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284E" w14:textId="2476E263" w:rsidR="00ED34DD" w:rsidRPr="00ED34DD" w:rsidRDefault="00ED34DD" w:rsidP="00ED34DD">
      <w:pPr>
        <w:jc w:val="center"/>
        <w:rPr>
          <w:b/>
          <w:bCs/>
          <w:sz w:val="36"/>
          <w:szCs w:val="36"/>
        </w:rPr>
      </w:pPr>
      <w:r w:rsidRPr="00ED34DD">
        <w:rPr>
          <w:b/>
          <w:bCs/>
          <w:sz w:val="36"/>
          <w:szCs w:val="36"/>
        </w:rPr>
        <w:t>Muhammad Umar Farooq</w:t>
      </w:r>
    </w:p>
    <w:p w14:paraId="5902DD15" w14:textId="3DBB9594" w:rsidR="008021E4" w:rsidRDefault="008021E4" w:rsidP="00B57C31">
      <w:pPr>
        <w:jc w:val="both"/>
        <w:rPr>
          <w:b/>
          <w:bCs/>
        </w:rPr>
      </w:pPr>
      <w:r w:rsidRPr="008021E4">
        <w:rPr>
          <w:b/>
          <w:bCs/>
        </w:rPr>
        <w:t>Some people say that the best way to improve public health is by increasing the number of sports facilities. Others, however, say that this would have little effect on public health and that other measures are required.</w:t>
      </w:r>
    </w:p>
    <w:p w14:paraId="4D608C10" w14:textId="646110F6" w:rsidR="001D3F04" w:rsidRDefault="001D3F04" w:rsidP="00B57C31">
      <w:pPr>
        <w:jc w:val="both"/>
      </w:pPr>
    </w:p>
    <w:p w14:paraId="672319DC" w14:textId="77777777" w:rsidR="005D253A" w:rsidRDefault="005D253A" w:rsidP="00B57C31">
      <w:pPr>
        <w:jc w:val="both"/>
      </w:pPr>
      <w:r w:rsidRPr="005D253A">
        <w:t>Health issues spark debates nowadays, People tend to focus on improving sporting amenities. Others, however, stated that this would not have a significant impression on community health and that other initiatives need to be taken. Sports and fitness training may improve the public's health by engaging them in physical activities. While this is true that will not mitigate the risk as much as required. So, individuals need to take responsibility for their healthy lifestyle. Also, there are some other measures to boost social health such as easy-to-access modern healthcare facilities, and awareness movements, as both opinions have their importance.</w:t>
      </w:r>
    </w:p>
    <w:p w14:paraId="46FA7963" w14:textId="77777777" w:rsidR="005D253A" w:rsidRDefault="005D253A" w:rsidP="00B57C31">
      <w:pPr>
        <w:jc w:val="both"/>
      </w:pPr>
      <w:r w:rsidRPr="005D253A">
        <w:t>On the one hand, this is completely right that physical games can lead individuals towards a healthy lifestyle. A true sportsperson spends his life in an organized way, with proper sleep, a healthy diet over junk food, and exercise. For instance, fitness plays the key in physical activities, and for that, an athlete does not compromise their collective well-being, and this trend helps to stay healthier.</w:t>
      </w:r>
    </w:p>
    <w:p w14:paraId="5C3F1CF9" w14:textId="77777777" w:rsidR="005D253A" w:rsidRDefault="005D253A" w:rsidP="00B57C31">
      <w:pPr>
        <w:jc w:val="both"/>
      </w:pPr>
      <w:r w:rsidRPr="005D253A">
        <w:t xml:space="preserve">On the other hand, every person has the choice and determination to maintain a healthy lifestyle. Without personal commitment, efforts from the other parties would have little impact. However, to achieve physical fitness government should provide healthcare amenities, and movements to engage the public at an early age with physical games, as well as, early detection of chronic medical conditions would leave a lasting impression on national health. </w:t>
      </w:r>
    </w:p>
    <w:p w14:paraId="6DA45623" w14:textId="306ACB90" w:rsidR="009E77F0" w:rsidRPr="008021E4" w:rsidRDefault="00A678FB" w:rsidP="00B57C31">
      <w:pPr>
        <w:jc w:val="both"/>
      </w:pPr>
      <w:r w:rsidRPr="00A678FB">
        <w:t xml:space="preserve">In conclusion, to address the rise of serious ailments we have to promote physical sports. Furthermore, the state should play its role in mitigating the risk of fatal diseases by implementing policies, such as free annual check-ups, access to medicine, and early detection of diseases. Together, these actions can lead society towards a healthier lifestyle and promote well-being. </w:t>
      </w:r>
      <w:r w:rsidR="009E77F0">
        <w:t xml:space="preserve"> </w:t>
      </w:r>
    </w:p>
    <w:sectPr w:rsidR="009E77F0" w:rsidRPr="00802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1E4"/>
    <w:rsid w:val="001D2870"/>
    <w:rsid w:val="001D3F04"/>
    <w:rsid w:val="001E654F"/>
    <w:rsid w:val="005D253A"/>
    <w:rsid w:val="00624EC6"/>
    <w:rsid w:val="006721EB"/>
    <w:rsid w:val="006A7EFA"/>
    <w:rsid w:val="008021E4"/>
    <w:rsid w:val="00822FA9"/>
    <w:rsid w:val="009E77F0"/>
    <w:rsid w:val="00A678FB"/>
    <w:rsid w:val="00B57C31"/>
    <w:rsid w:val="00CA5657"/>
    <w:rsid w:val="00D528FB"/>
    <w:rsid w:val="00D6783F"/>
    <w:rsid w:val="00ED3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624F"/>
  <w15:chartTrackingRefBased/>
  <w15:docId w15:val="{6124DB70-5113-41A0-A3A7-34BE0D1E4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1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21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21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1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1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1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21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21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1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1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1E4"/>
    <w:rPr>
      <w:rFonts w:eastAsiaTheme="majorEastAsia" w:cstheme="majorBidi"/>
      <w:color w:val="272727" w:themeColor="text1" w:themeTint="D8"/>
    </w:rPr>
  </w:style>
  <w:style w:type="paragraph" w:styleId="Title">
    <w:name w:val="Title"/>
    <w:basedOn w:val="Normal"/>
    <w:next w:val="Normal"/>
    <w:link w:val="TitleChar"/>
    <w:uiPriority w:val="10"/>
    <w:qFormat/>
    <w:rsid w:val="00802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1E4"/>
    <w:pPr>
      <w:spacing w:before="160"/>
      <w:jc w:val="center"/>
    </w:pPr>
    <w:rPr>
      <w:i/>
      <w:iCs/>
      <w:color w:val="404040" w:themeColor="text1" w:themeTint="BF"/>
    </w:rPr>
  </w:style>
  <w:style w:type="character" w:customStyle="1" w:styleId="QuoteChar">
    <w:name w:val="Quote Char"/>
    <w:basedOn w:val="DefaultParagraphFont"/>
    <w:link w:val="Quote"/>
    <w:uiPriority w:val="29"/>
    <w:rsid w:val="008021E4"/>
    <w:rPr>
      <w:i/>
      <w:iCs/>
      <w:color w:val="404040" w:themeColor="text1" w:themeTint="BF"/>
    </w:rPr>
  </w:style>
  <w:style w:type="paragraph" w:styleId="ListParagraph">
    <w:name w:val="List Paragraph"/>
    <w:basedOn w:val="Normal"/>
    <w:uiPriority w:val="34"/>
    <w:qFormat/>
    <w:rsid w:val="008021E4"/>
    <w:pPr>
      <w:ind w:left="720"/>
      <w:contextualSpacing/>
    </w:pPr>
  </w:style>
  <w:style w:type="character" w:styleId="IntenseEmphasis">
    <w:name w:val="Intense Emphasis"/>
    <w:basedOn w:val="DefaultParagraphFont"/>
    <w:uiPriority w:val="21"/>
    <w:qFormat/>
    <w:rsid w:val="008021E4"/>
    <w:rPr>
      <w:i/>
      <w:iCs/>
      <w:color w:val="2F5496" w:themeColor="accent1" w:themeShade="BF"/>
    </w:rPr>
  </w:style>
  <w:style w:type="paragraph" w:styleId="IntenseQuote">
    <w:name w:val="Intense Quote"/>
    <w:basedOn w:val="Normal"/>
    <w:next w:val="Normal"/>
    <w:link w:val="IntenseQuoteChar"/>
    <w:uiPriority w:val="30"/>
    <w:qFormat/>
    <w:rsid w:val="008021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1E4"/>
    <w:rPr>
      <w:i/>
      <w:iCs/>
      <w:color w:val="2F5496" w:themeColor="accent1" w:themeShade="BF"/>
    </w:rPr>
  </w:style>
  <w:style w:type="character" w:styleId="IntenseReference">
    <w:name w:val="Intense Reference"/>
    <w:basedOn w:val="DefaultParagraphFont"/>
    <w:uiPriority w:val="32"/>
    <w:qFormat/>
    <w:rsid w:val="008021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7</cp:revision>
  <dcterms:created xsi:type="dcterms:W3CDTF">2025-05-02T10:16:00Z</dcterms:created>
  <dcterms:modified xsi:type="dcterms:W3CDTF">2025-05-03T04:25:00Z</dcterms:modified>
</cp:coreProperties>
</file>