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1DD8" w14:textId="269EC775" w:rsidR="007A087F" w:rsidRPr="007A087F" w:rsidRDefault="007A087F" w:rsidP="007A087F">
      <w:pPr>
        <w:rPr>
          <w:b/>
          <w:bCs/>
          <w:sz w:val="28"/>
          <w:szCs w:val="28"/>
        </w:rPr>
      </w:pPr>
      <w:r w:rsidRPr="007A087F">
        <w:rPr>
          <w:b/>
          <w:bCs/>
          <w:sz w:val="28"/>
          <w:szCs w:val="28"/>
        </w:rPr>
        <w:t>Today many teenagers rely greatly on technology when learning.</w:t>
      </w:r>
    </w:p>
    <w:p w14:paraId="17485CFE" w14:textId="7A608EF4" w:rsidR="007A087F" w:rsidRPr="007A087F" w:rsidRDefault="007A087F" w:rsidP="007A087F">
      <w:pPr>
        <w:rPr>
          <w:b/>
          <w:bCs/>
          <w:sz w:val="28"/>
          <w:szCs w:val="28"/>
        </w:rPr>
      </w:pPr>
      <w:r w:rsidRPr="007A087F">
        <w:rPr>
          <w:b/>
          <w:bCs/>
          <w:sz w:val="28"/>
          <w:szCs w:val="28"/>
        </w:rPr>
        <w:t>Is this a positive or negative development?</w:t>
      </w:r>
    </w:p>
    <w:p w14:paraId="18430ACA" w14:textId="329FA0D2" w:rsidR="007A087F" w:rsidRPr="00DE259F" w:rsidRDefault="006C0758" w:rsidP="007A087F">
      <w:pPr>
        <w:rPr>
          <w:sz w:val="28"/>
          <w:szCs w:val="28"/>
        </w:rPr>
      </w:pPr>
      <w:r>
        <w:rPr>
          <w:sz w:val="28"/>
          <w:szCs w:val="28"/>
        </w:rPr>
        <w:t xml:space="preserve">In an era defined by rapid transformation few developments have provoked such nuanced debates as technology in </w:t>
      </w:r>
      <w:r w:rsidR="00541EEC">
        <w:rPr>
          <w:sz w:val="28"/>
          <w:szCs w:val="28"/>
        </w:rPr>
        <w:t>academia</w:t>
      </w:r>
      <w:r>
        <w:rPr>
          <w:sz w:val="28"/>
          <w:szCs w:val="28"/>
        </w:rPr>
        <w:t xml:space="preserve">. One such growing trend is youngsters are heavily dependent on tech-based applications and methods </w:t>
      </w:r>
      <w:r w:rsidR="00541EEC">
        <w:rPr>
          <w:sz w:val="28"/>
          <w:szCs w:val="28"/>
        </w:rPr>
        <w:t>in schooling</w:t>
      </w:r>
      <w:r>
        <w:rPr>
          <w:sz w:val="28"/>
          <w:szCs w:val="28"/>
        </w:rPr>
        <w:t xml:space="preserve">. </w:t>
      </w:r>
      <w:r w:rsidR="00541EEC">
        <w:rPr>
          <w:sz w:val="28"/>
          <w:szCs w:val="28"/>
        </w:rPr>
        <w:t>While</w:t>
      </w:r>
      <w:r>
        <w:rPr>
          <w:sz w:val="28"/>
          <w:szCs w:val="28"/>
        </w:rPr>
        <w:t xml:space="preserve"> both perspectives could have compelling arguments, I align with the view that offers greater long-term social and global benefits.</w:t>
      </w:r>
      <w:r w:rsidR="007A087F" w:rsidRPr="007A087F">
        <w:rPr>
          <w:b/>
          <w:bCs/>
          <w:sz w:val="28"/>
          <w:szCs w:val="28"/>
        </w:rPr>
        <w:br/>
      </w:r>
      <w:r w:rsidR="007A087F" w:rsidRPr="007A087F">
        <w:rPr>
          <w:b/>
          <w:bCs/>
          <w:sz w:val="28"/>
          <w:szCs w:val="28"/>
        </w:rPr>
        <w:br/>
        <w:t xml:space="preserve">Planning: </w:t>
      </w:r>
      <w:r w:rsidR="007A087F" w:rsidRPr="007A087F">
        <w:rPr>
          <w:b/>
          <w:bCs/>
          <w:sz w:val="28"/>
          <w:szCs w:val="28"/>
        </w:rPr>
        <w:br/>
        <w:t>Positive:</w:t>
      </w:r>
    </w:p>
    <w:p w14:paraId="5B98FBDA" w14:textId="1956792C" w:rsidR="007A087F" w:rsidRPr="00DE259F" w:rsidRDefault="007A087F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 xml:space="preserve">Promote independent </w:t>
      </w:r>
      <w:r w:rsidR="005827D2">
        <w:rPr>
          <w:sz w:val="28"/>
          <w:szCs w:val="28"/>
        </w:rPr>
        <w:t xml:space="preserve">and personalized </w:t>
      </w:r>
      <w:r w:rsidRPr="00DE259F">
        <w:rPr>
          <w:sz w:val="28"/>
          <w:szCs w:val="28"/>
        </w:rPr>
        <w:t>learning</w:t>
      </w:r>
    </w:p>
    <w:p w14:paraId="1C314D97" w14:textId="3DFC03A4" w:rsidR="007A087F" w:rsidRPr="00DE259F" w:rsidRDefault="007A087F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>Useful learning tools and apps</w:t>
      </w:r>
    </w:p>
    <w:p w14:paraId="7D885C90" w14:textId="568EFC6D" w:rsidR="007A087F" w:rsidRPr="00DE259F" w:rsidRDefault="007A087F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 xml:space="preserve">Quick access to research material </w:t>
      </w:r>
    </w:p>
    <w:p w14:paraId="59BCE406" w14:textId="542EA180" w:rsidR="007A087F" w:rsidRDefault="007A087F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>Simplifies complex topic</w:t>
      </w:r>
    </w:p>
    <w:p w14:paraId="5C96DE91" w14:textId="24145CC0" w:rsidR="005827D2" w:rsidRDefault="005827D2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Time and cost effective </w:t>
      </w:r>
    </w:p>
    <w:p w14:paraId="2354D91A" w14:textId="7A591D13" w:rsidR="005827D2" w:rsidRPr="00DE259F" w:rsidRDefault="005827D2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Increase productivity </w:t>
      </w:r>
    </w:p>
    <w:p w14:paraId="76FAF78D" w14:textId="0BE76DCF" w:rsidR="007A087F" w:rsidRDefault="007A087F" w:rsidP="007A087F">
      <w:pPr>
        <w:rPr>
          <w:b/>
          <w:bCs/>
          <w:sz w:val="28"/>
          <w:szCs w:val="28"/>
        </w:rPr>
      </w:pPr>
      <w:r w:rsidRPr="007A087F">
        <w:rPr>
          <w:b/>
          <w:bCs/>
          <w:sz w:val="28"/>
          <w:szCs w:val="28"/>
        </w:rPr>
        <w:t xml:space="preserve">Negative: </w:t>
      </w:r>
    </w:p>
    <w:p w14:paraId="005AB672" w14:textId="6A8E47C8" w:rsidR="007A087F" w:rsidRPr="00DE259F" w:rsidRDefault="00DE259F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 xml:space="preserve">Overdependence on technology </w:t>
      </w:r>
    </w:p>
    <w:p w14:paraId="042B6998" w14:textId="31F39373" w:rsidR="00DE259F" w:rsidRDefault="00DE259F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 xml:space="preserve">Encourages laziness and distraction </w:t>
      </w:r>
    </w:p>
    <w:p w14:paraId="4427DD0F" w14:textId="16EB458D" w:rsidR="005827D2" w:rsidRPr="00DE259F" w:rsidRDefault="005827D2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Promote cheating culture in schooling </w:t>
      </w:r>
    </w:p>
    <w:p w14:paraId="246011CC" w14:textId="0BA6BF57" w:rsidR="00DE259F" w:rsidRPr="00DE259F" w:rsidRDefault="00DE259F" w:rsidP="007A08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 xml:space="preserve">Less face-to-face collaboration </w:t>
      </w:r>
    </w:p>
    <w:p w14:paraId="0A26D79F" w14:textId="7A1C2BCC" w:rsidR="00DE259F" w:rsidRPr="00DE259F" w:rsidRDefault="00DE259F" w:rsidP="00DE259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259F">
        <w:rPr>
          <w:sz w:val="28"/>
          <w:szCs w:val="28"/>
        </w:rPr>
        <w:t xml:space="preserve">Weakened memory and concentration </w:t>
      </w:r>
    </w:p>
    <w:p w14:paraId="11A616CF" w14:textId="5AD7E82B" w:rsidR="006C0758" w:rsidRPr="005827D2" w:rsidRDefault="006C0758" w:rsidP="005827D2">
      <w:pPr>
        <w:rPr>
          <w:b/>
          <w:bCs/>
          <w:sz w:val="28"/>
          <w:szCs w:val="28"/>
        </w:rPr>
      </w:pPr>
      <w:r w:rsidRPr="005827D2">
        <w:rPr>
          <w:b/>
          <w:bCs/>
          <w:sz w:val="28"/>
          <w:szCs w:val="28"/>
        </w:rPr>
        <w:t xml:space="preserve"> </w:t>
      </w:r>
    </w:p>
    <w:sectPr w:rsidR="006C0758" w:rsidRPr="00582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20FA"/>
    <w:multiLevelType w:val="hybridMultilevel"/>
    <w:tmpl w:val="E7FE7938"/>
    <w:lvl w:ilvl="0" w:tplc="DBD037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BB5278"/>
    <w:multiLevelType w:val="hybridMultilevel"/>
    <w:tmpl w:val="C8307832"/>
    <w:lvl w:ilvl="0" w:tplc="B27E0D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85DA5"/>
    <w:multiLevelType w:val="hybridMultilevel"/>
    <w:tmpl w:val="7E3EAEDA"/>
    <w:lvl w:ilvl="0" w:tplc="8550D6A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7F6550"/>
    <w:multiLevelType w:val="hybridMultilevel"/>
    <w:tmpl w:val="E5BCEE80"/>
    <w:lvl w:ilvl="0" w:tplc="6C1627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561515">
    <w:abstractNumId w:val="3"/>
  </w:num>
  <w:num w:numId="2" w16cid:durableId="1522671319">
    <w:abstractNumId w:val="1"/>
  </w:num>
  <w:num w:numId="3" w16cid:durableId="287056837">
    <w:abstractNumId w:val="0"/>
  </w:num>
  <w:num w:numId="4" w16cid:durableId="1907644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7F"/>
    <w:rsid w:val="0050304D"/>
    <w:rsid w:val="00541EEC"/>
    <w:rsid w:val="005827D2"/>
    <w:rsid w:val="006C0758"/>
    <w:rsid w:val="007811ED"/>
    <w:rsid w:val="007A087F"/>
    <w:rsid w:val="00DE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A57C"/>
  <w15:chartTrackingRefBased/>
  <w15:docId w15:val="{F8935B9F-71C4-4F12-9552-2434B572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2</cp:revision>
  <dcterms:created xsi:type="dcterms:W3CDTF">2025-07-07T20:03:00Z</dcterms:created>
  <dcterms:modified xsi:type="dcterms:W3CDTF">2025-09-27T07:18:00Z</dcterms:modified>
</cp:coreProperties>
</file>