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07E67E7" w14:textId="77777777" w:rsidR="00EB5A70" w:rsidRDefault="00000000">
      <w:pPr>
        <w:jc w:val="center"/>
      </w:pPr>
      <w:r w:rsidRPr="00C8229A">
        <w:rPr>
          <w:b/>
          <w:color w:val="EE0000"/>
          <w:sz w:val="44"/>
        </w:rPr>
        <w:t>EMERGENCY</w:t>
      </w:r>
      <w:r>
        <w:rPr>
          <w:b/>
          <w:sz w:val="44"/>
        </w:rPr>
        <w:t xml:space="preserve"> </w:t>
      </w:r>
      <w:r w:rsidRPr="00C8229A">
        <w:rPr>
          <w:b/>
          <w:color w:val="00B050"/>
          <w:sz w:val="44"/>
        </w:rPr>
        <w:t>ROOM</w:t>
      </w:r>
      <w:r>
        <w:rPr>
          <w:b/>
          <w:sz w:val="44"/>
        </w:rPr>
        <w:t xml:space="preserve"> </w:t>
      </w:r>
      <w:r w:rsidRPr="00C8229A">
        <w:rPr>
          <w:b/>
          <w:color w:val="1F497D" w:themeColor="text2"/>
          <w:sz w:val="44"/>
        </w:rPr>
        <w:t>TRIAGE MACHINE</w:t>
      </w:r>
    </w:p>
    <w:p w14:paraId="1C64DFB0" w14:textId="2D52F280" w:rsidR="00EB5A70" w:rsidRDefault="00000000">
      <w:pPr>
        <w:jc w:val="center"/>
      </w:pPr>
      <w:r>
        <w:rPr>
          <w:b/>
          <w:sz w:val="32"/>
        </w:rPr>
        <w:t>Project Report</w:t>
      </w:r>
    </w:p>
    <w:p w14:paraId="64E62373" w14:textId="2F22696F" w:rsidR="00EB5A70" w:rsidRDefault="00000000" w:rsidP="006959F6">
      <w:pPr>
        <w:jc w:val="center"/>
      </w:pPr>
      <w:r>
        <w:br/>
      </w:r>
    </w:p>
    <w:p w14:paraId="31933BC4" w14:textId="06B4E77C" w:rsidR="006959F6" w:rsidRDefault="006959F6">
      <w:pPr>
        <w:jc w:val="center"/>
        <w:rPr>
          <w:sz w:val="24"/>
        </w:rPr>
      </w:pPr>
    </w:p>
    <w:p w14:paraId="5DA551F9" w14:textId="6521376B" w:rsidR="006959F6" w:rsidRDefault="00C8229A">
      <w:pPr>
        <w:jc w:val="center"/>
        <w:rPr>
          <w:sz w:val="24"/>
        </w:rPr>
      </w:pPr>
      <w:r>
        <w:rPr>
          <w:noProof/>
        </w:rPr>
        <w:drawing>
          <wp:anchor distT="0" distB="0" distL="114300" distR="114300" simplePos="0" relativeHeight="251515392" behindDoc="0" locked="0" layoutInCell="1" allowOverlap="1" wp14:anchorId="444BF4BC" wp14:editId="6B0571BE">
            <wp:simplePos x="0" y="0"/>
            <wp:positionH relativeFrom="column">
              <wp:posOffset>318110</wp:posOffset>
            </wp:positionH>
            <wp:positionV relativeFrom="paragraph">
              <wp:posOffset>362381</wp:posOffset>
            </wp:positionV>
            <wp:extent cx="6202680" cy="3489325"/>
            <wp:effectExtent l="0" t="0" r="7620" b="0"/>
            <wp:wrapTopAndBottom/>
            <wp:docPr id="56313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31655" name="Picture 563131655"/>
                    <pic:cNvPicPr/>
                  </pic:nvPicPr>
                  <pic:blipFill>
                    <a:blip r:embed="rId8"/>
                    <a:stretch>
                      <a:fillRect/>
                    </a:stretch>
                  </pic:blipFill>
                  <pic:spPr>
                    <a:xfrm>
                      <a:off x="0" y="0"/>
                      <a:ext cx="6202680" cy="3489325"/>
                    </a:xfrm>
                    <a:prstGeom prst="rect">
                      <a:avLst/>
                    </a:prstGeom>
                  </pic:spPr>
                </pic:pic>
              </a:graphicData>
            </a:graphic>
            <wp14:sizeRelH relativeFrom="margin">
              <wp14:pctWidth>0</wp14:pctWidth>
            </wp14:sizeRelH>
            <wp14:sizeRelV relativeFrom="margin">
              <wp14:pctHeight>0</wp14:pctHeight>
            </wp14:sizeRelV>
          </wp:anchor>
        </w:drawing>
      </w:r>
    </w:p>
    <w:p w14:paraId="759F1CCE" w14:textId="77777777" w:rsidR="006959F6" w:rsidRDefault="006959F6">
      <w:pPr>
        <w:jc w:val="center"/>
        <w:rPr>
          <w:sz w:val="24"/>
        </w:rPr>
      </w:pPr>
    </w:p>
    <w:p w14:paraId="340A40DD" w14:textId="77777777" w:rsidR="006959F6" w:rsidRDefault="006959F6">
      <w:pPr>
        <w:jc w:val="center"/>
        <w:rPr>
          <w:sz w:val="24"/>
        </w:rPr>
      </w:pPr>
    </w:p>
    <w:p w14:paraId="76BF24E3" w14:textId="77777777" w:rsidR="006959F6" w:rsidRDefault="006959F6">
      <w:pPr>
        <w:jc w:val="center"/>
        <w:rPr>
          <w:sz w:val="24"/>
        </w:rPr>
      </w:pPr>
    </w:p>
    <w:p w14:paraId="28B709AF" w14:textId="50FB323C" w:rsidR="006959F6" w:rsidRPr="006A6BD4" w:rsidRDefault="00B631CE">
      <w:pPr>
        <w:jc w:val="center"/>
        <w:rPr>
          <w:sz w:val="24"/>
        </w:rPr>
      </w:pPr>
      <w:r w:rsidRPr="006A6BD4">
        <w:rPr>
          <w:sz w:val="24"/>
        </w:rPr>
        <w:t>Triage, The Ultimate Patient Priority System</w:t>
      </w:r>
    </w:p>
    <w:p w14:paraId="3BB357D9" w14:textId="5B5BE1ED" w:rsidR="00B631CE" w:rsidRPr="006A6BD4" w:rsidRDefault="00B631CE">
      <w:pPr>
        <w:jc w:val="center"/>
        <w:rPr>
          <w:color w:val="1F497D" w:themeColor="text2"/>
          <w:sz w:val="24"/>
        </w:rPr>
      </w:pPr>
      <w:r w:rsidRPr="006A6BD4">
        <w:rPr>
          <w:color w:val="1F497D" w:themeColor="text2"/>
          <w:sz w:val="24"/>
        </w:rPr>
        <w:t>Prototype</w:t>
      </w:r>
    </w:p>
    <w:p w14:paraId="6BEADBAD" w14:textId="09E89BF2" w:rsidR="00EB5A70" w:rsidRPr="00B631CE" w:rsidRDefault="00000000">
      <w:pPr>
        <w:jc w:val="center"/>
        <w:rPr>
          <w:color w:val="1F497D" w:themeColor="text2"/>
        </w:rPr>
      </w:pPr>
      <w:r>
        <w:rPr>
          <w:sz w:val="24"/>
        </w:rPr>
        <w:t>By</w:t>
      </w:r>
      <w:r>
        <w:rPr>
          <w:sz w:val="24"/>
        </w:rPr>
        <w:br/>
      </w:r>
      <w:r w:rsidRPr="00C8229A">
        <w:rPr>
          <w:sz w:val="36"/>
          <w:szCs w:val="32"/>
        </w:rPr>
        <w:br/>
      </w:r>
      <w:r w:rsidRPr="00B631CE">
        <w:rPr>
          <w:b/>
          <w:bCs/>
          <w:color w:val="1F497D" w:themeColor="text2"/>
          <w:sz w:val="36"/>
          <w:szCs w:val="32"/>
        </w:rPr>
        <w:t>Umar Khan</w:t>
      </w:r>
      <w:r w:rsidRPr="00B631CE">
        <w:rPr>
          <w:color w:val="1F497D" w:themeColor="text2"/>
          <w:sz w:val="36"/>
          <w:szCs w:val="32"/>
        </w:rPr>
        <w:t xml:space="preserve"> </w:t>
      </w:r>
      <w:r w:rsidRPr="00B631CE">
        <w:rPr>
          <w:b/>
          <w:bCs/>
          <w:color w:val="1F497D" w:themeColor="text2"/>
          <w:sz w:val="36"/>
          <w:szCs w:val="32"/>
        </w:rPr>
        <w:t>(Reg. No: 9611)</w:t>
      </w:r>
      <w:r w:rsidRPr="00B631CE">
        <w:rPr>
          <w:b/>
          <w:bCs/>
          <w:color w:val="1F497D" w:themeColor="text2"/>
          <w:sz w:val="36"/>
          <w:szCs w:val="32"/>
        </w:rPr>
        <w:br/>
        <w:t>Huzaifa Masood (Reg. No: 9331)</w:t>
      </w:r>
    </w:p>
    <w:p w14:paraId="2BFA6114" w14:textId="48644F8E" w:rsidR="00EB5A70" w:rsidRDefault="00000000">
      <w:r>
        <w:br w:type="page"/>
      </w:r>
    </w:p>
    <w:p w14:paraId="3F6AFF07" w14:textId="30A1678C" w:rsidR="00EB5A70" w:rsidRPr="006A6BD4" w:rsidRDefault="00000000" w:rsidP="006959F6">
      <w:pPr>
        <w:jc w:val="center"/>
        <w:rPr>
          <w:rFonts w:ascii="Agency FB" w:hAnsi="Agency FB"/>
          <w:color w:val="1F497D" w:themeColor="text2"/>
          <w:sz w:val="36"/>
          <w:szCs w:val="36"/>
        </w:rPr>
      </w:pPr>
      <w:r w:rsidRPr="006A6BD4">
        <w:rPr>
          <w:rFonts w:ascii="Agency FB" w:hAnsi="Agency FB"/>
          <w:b/>
          <w:color w:val="1F497D" w:themeColor="text2"/>
          <w:sz w:val="48"/>
          <w:szCs w:val="36"/>
        </w:rPr>
        <w:lastRenderedPageBreak/>
        <w:t>Introduction</w:t>
      </w:r>
    </w:p>
    <w:p w14:paraId="06C68351" w14:textId="77777777" w:rsidR="00EB5A70" w:rsidRPr="006A6BD4" w:rsidRDefault="00000000" w:rsidP="006959F6">
      <w:pPr>
        <w:rPr>
          <w:sz w:val="24"/>
          <w:szCs w:val="24"/>
        </w:rPr>
      </w:pPr>
      <w:r w:rsidRPr="006A6BD4">
        <w:rPr>
          <w:sz w:val="24"/>
          <w:szCs w:val="24"/>
        </w:rPr>
        <w:t>Emergency Rooms (ERs) frequently experience overcrowding where doctors must manage multiple patients with varying levels of medical urgency. Without a structured prioritization system, treatment delays occur, increasing the risk of severe injury or loss of life. The Emergency Room Triage Machine addresses this issue by applying Data Structures and Algorithms to organize patients based on urgency.</w:t>
      </w:r>
    </w:p>
    <w:p w14:paraId="08A870C1" w14:textId="03982BCB" w:rsidR="00EB5A70" w:rsidRPr="006A6BD4" w:rsidRDefault="00000000" w:rsidP="006959F6">
      <w:pPr>
        <w:jc w:val="center"/>
        <w:rPr>
          <w:rFonts w:ascii="Agency FB" w:hAnsi="Agency FB"/>
          <w:color w:val="1F497D" w:themeColor="text2"/>
          <w:sz w:val="36"/>
          <w:szCs w:val="36"/>
        </w:rPr>
      </w:pPr>
      <w:r w:rsidRPr="006A6BD4">
        <w:rPr>
          <w:rFonts w:ascii="Agency FB" w:hAnsi="Agency FB"/>
          <w:b/>
          <w:color w:val="1F497D" w:themeColor="text2"/>
          <w:sz w:val="48"/>
          <w:szCs w:val="36"/>
        </w:rPr>
        <w:t>Problem Statement</w:t>
      </w:r>
    </w:p>
    <w:p w14:paraId="40FA43AD" w14:textId="77777777" w:rsidR="00EB5A70" w:rsidRPr="006A6BD4" w:rsidRDefault="00000000" w:rsidP="006959F6">
      <w:pPr>
        <w:rPr>
          <w:sz w:val="24"/>
          <w:szCs w:val="24"/>
        </w:rPr>
      </w:pPr>
      <w:r w:rsidRPr="006A6BD4">
        <w:rPr>
          <w:sz w:val="24"/>
          <w:szCs w:val="24"/>
        </w:rPr>
        <w:t>Manual patient handling lacks an effective priority mechanism. Critical patients may wait behind less severe cases, doctors experience mental overload, and treatment scheduling becomes inefficient. A structured system is required to automatically prioritize patients based on medical condition.</w:t>
      </w:r>
    </w:p>
    <w:p w14:paraId="5C031A17" w14:textId="7FD4C9FB" w:rsidR="00EB5A70" w:rsidRPr="006A6BD4" w:rsidRDefault="00000000" w:rsidP="00C8229A">
      <w:pPr>
        <w:jc w:val="center"/>
        <w:rPr>
          <w:rFonts w:ascii="Agency FB" w:hAnsi="Agency FB"/>
          <w:color w:val="1F497D" w:themeColor="text2"/>
          <w:sz w:val="36"/>
          <w:szCs w:val="36"/>
        </w:rPr>
      </w:pPr>
      <w:r w:rsidRPr="006A6BD4">
        <w:rPr>
          <w:rFonts w:ascii="Agency FB" w:hAnsi="Agency FB"/>
          <w:b/>
          <w:color w:val="1F497D" w:themeColor="text2"/>
          <w:sz w:val="48"/>
          <w:szCs w:val="36"/>
        </w:rPr>
        <w:t>Objectives</w:t>
      </w:r>
    </w:p>
    <w:p w14:paraId="7E0CC0D0" w14:textId="77777777" w:rsidR="00EB5A70" w:rsidRPr="006A6BD4" w:rsidRDefault="00000000" w:rsidP="006959F6">
      <w:pPr>
        <w:rPr>
          <w:sz w:val="24"/>
          <w:szCs w:val="24"/>
        </w:rPr>
      </w:pPr>
      <w:r w:rsidRPr="006A6BD4">
        <w:rPr>
          <w:sz w:val="24"/>
          <w:szCs w:val="24"/>
        </w:rPr>
        <w:t>• To implement a triage-based patient prioritization system</w:t>
      </w:r>
      <w:r w:rsidRPr="006A6BD4">
        <w:rPr>
          <w:sz w:val="24"/>
          <w:szCs w:val="24"/>
        </w:rPr>
        <w:br/>
        <w:t>• To apply core Data Structures and Algorithms in a real-world scenario</w:t>
      </w:r>
      <w:r w:rsidRPr="006A6BD4">
        <w:rPr>
          <w:sz w:val="24"/>
          <w:szCs w:val="24"/>
        </w:rPr>
        <w:br/>
        <w:t>• To reduce confusion and decision-making time for doctors</w:t>
      </w:r>
      <w:r w:rsidRPr="006A6BD4">
        <w:rPr>
          <w:sz w:val="24"/>
          <w:szCs w:val="24"/>
        </w:rPr>
        <w:br/>
        <w:t>• To demonstrate efficiency improvements using DSA concepts</w:t>
      </w:r>
    </w:p>
    <w:p w14:paraId="4A4DF14F" w14:textId="2155AE14" w:rsidR="00EB5A70" w:rsidRPr="006A6BD4" w:rsidRDefault="00000000" w:rsidP="006959F6">
      <w:pPr>
        <w:jc w:val="center"/>
        <w:rPr>
          <w:rFonts w:ascii="Agency FB" w:hAnsi="Agency FB"/>
          <w:color w:val="1F497D" w:themeColor="text2"/>
          <w:sz w:val="36"/>
          <w:szCs w:val="36"/>
        </w:rPr>
      </w:pPr>
      <w:r w:rsidRPr="006A6BD4">
        <w:rPr>
          <w:rFonts w:ascii="Agency FB" w:hAnsi="Agency FB"/>
          <w:b/>
          <w:color w:val="1F497D" w:themeColor="text2"/>
          <w:sz w:val="48"/>
          <w:szCs w:val="36"/>
        </w:rPr>
        <w:t>Triage Classification</w:t>
      </w:r>
    </w:p>
    <w:p w14:paraId="2B2F4662" w14:textId="3192B118" w:rsidR="00EB5A70" w:rsidRPr="006A6BD4" w:rsidRDefault="006A6BD4" w:rsidP="006959F6">
      <w:pPr>
        <w:rPr>
          <w:sz w:val="24"/>
          <w:szCs w:val="24"/>
        </w:rPr>
      </w:pPr>
      <w:r w:rsidRPr="006A6BD4">
        <w:rPr>
          <w:noProof/>
          <w:sz w:val="24"/>
          <w:szCs w:val="24"/>
        </w:rPr>
        <mc:AlternateContent>
          <mc:Choice Requires="wps">
            <w:drawing>
              <wp:anchor distT="0" distB="0" distL="114300" distR="114300" simplePos="0" relativeHeight="251736576" behindDoc="0" locked="0" layoutInCell="1" allowOverlap="1" wp14:anchorId="5DB6F120" wp14:editId="75CC5AA0">
                <wp:simplePos x="0" y="0"/>
                <wp:positionH relativeFrom="column">
                  <wp:posOffset>3008986</wp:posOffset>
                </wp:positionH>
                <wp:positionV relativeFrom="paragraph">
                  <wp:posOffset>845185</wp:posOffset>
                </wp:positionV>
                <wp:extent cx="186690" cy="186690"/>
                <wp:effectExtent l="0" t="0" r="22860" b="22860"/>
                <wp:wrapNone/>
                <wp:docPr id="1314714093" name="Oval 3"/>
                <wp:cNvGraphicFramePr/>
                <a:graphic xmlns:a="http://schemas.openxmlformats.org/drawingml/2006/main">
                  <a:graphicData uri="http://schemas.microsoft.com/office/word/2010/wordprocessingShape">
                    <wps:wsp>
                      <wps:cNvSpPr/>
                      <wps:spPr>
                        <a:xfrm>
                          <a:off x="0" y="0"/>
                          <a:ext cx="186690" cy="186690"/>
                        </a:xfrm>
                        <a:prstGeom prst="ellipse">
                          <a:avLst/>
                        </a:prstGeom>
                        <a:solidFill>
                          <a:srgbClr val="FFFF00"/>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BF24199" id="Oval 3" o:spid="_x0000_s1026" style="position:absolute;margin-left:236.95pt;margin-top:66.55pt;width:14.7pt;height:14.7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" fillcolor="yellow" strokecolor="black [3213]"/>
            </w:pict>
          </mc:Fallback>
        </mc:AlternateContent>
      </w:r>
      <w:r w:rsidRPr="006A6BD4">
        <w:rPr>
          <w:noProof/>
          <w:sz w:val="24"/>
          <w:szCs w:val="24"/>
        </w:rPr>
        <mc:AlternateContent>
          <mc:Choice Requires="wps">
            <w:drawing>
              <wp:anchor distT="0" distB="0" distL="114300" distR="114300" simplePos="0" relativeHeight="251803136" behindDoc="0" locked="0" layoutInCell="1" allowOverlap="1" wp14:anchorId="47FF0E9E" wp14:editId="610A4C80">
                <wp:simplePos x="0" y="0"/>
                <wp:positionH relativeFrom="column">
                  <wp:posOffset>3010535</wp:posOffset>
                </wp:positionH>
                <wp:positionV relativeFrom="paragraph">
                  <wp:posOffset>1055649</wp:posOffset>
                </wp:positionV>
                <wp:extent cx="186690" cy="186690"/>
                <wp:effectExtent l="0" t="0" r="22860" b="22860"/>
                <wp:wrapNone/>
                <wp:docPr id="1565637564" name="Oval 3"/>
                <wp:cNvGraphicFramePr/>
                <a:graphic xmlns:a="http://schemas.openxmlformats.org/drawingml/2006/main">
                  <a:graphicData uri="http://schemas.microsoft.com/office/word/2010/wordprocessingShape">
                    <wps:wsp>
                      <wps:cNvSpPr/>
                      <wps:spPr>
                        <a:xfrm>
                          <a:off x="0" y="0"/>
                          <a:ext cx="186690" cy="186690"/>
                        </a:xfrm>
                        <a:prstGeom prst="ellipse">
                          <a:avLst/>
                        </a:prstGeom>
                        <a:solidFill>
                          <a:srgbClr val="00B050"/>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92B31C8" id="Oval 3" o:spid="_x0000_s1026" style="position:absolute;margin-left:237.05pt;margin-top:83.1pt;width:14.7pt;height:14.7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" fillcolor="#00b050" strokecolor="black [3213]"/>
            </w:pict>
          </mc:Fallback>
        </mc:AlternateContent>
      </w:r>
      <w:r w:rsidRPr="006A6BD4">
        <w:rPr>
          <w:noProof/>
          <w:sz w:val="24"/>
          <w:szCs w:val="24"/>
        </w:rPr>
        <mc:AlternateContent>
          <mc:Choice Requires="wps">
            <w:drawing>
              <wp:anchor distT="0" distB="0" distL="114300" distR="114300" simplePos="0" relativeHeight="251586048" behindDoc="0" locked="0" layoutInCell="1" allowOverlap="1" wp14:anchorId="033E11A3" wp14:editId="3E2EFAE9">
                <wp:simplePos x="0" y="0"/>
                <wp:positionH relativeFrom="column">
                  <wp:posOffset>3002280</wp:posOffset>
                </wp:positionH>
                <wp:positionV relativeFrom="paragraph">
                  <wp:posOffset>428346</wp:posOffset>
                </wp:positionV>
                <wp:extent cx="186690" cy="186690"/>
                <wp:effectExtent l="0" t="0" r="22860" b="22860"/>
                <wp:wrapNone/>
                <wp:docPr id="676931447" name="Oval 3"/>
                <wp:cNvGraphicFramePr/>
                <a:graphic xmlns:a="http://schemas.openxmlformats.org/drawingml/2006/main">
                  <a:graphicData uri="http://schemas.microsoft.com/office/word/2010/wordprocessingShape">
                    <wps:wsp>
                      <wps:cNvSpPr/>
                      <wps:spPr>
                        <a:xfrm>
                          <a:off x="0" y="0"/>
                          <a:ext cx="186690" cy="186690"/>
                        </a:xfrm>
                        <a:prstGeom prst="ellipse">
                          <a:avLst/>
                        </a:prstGeom>
                        <a:solidFill>
                          <a:schemeClr val="dk1"/>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D50FB92" id="Oval 3" o:spid="_x0000_s1026" style="position:absolute;margin-left:236.4pt;margin-top:33.75pt;width:14.7pt;height:14.7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" fillcolor="black [3200]" strokecolor="black [3213]"/>
            </w:pict>
          </mc:Fallback>
        </mc:AlternateContent>
      </w:r>
      <w:r w:rsidRPr="006A6BD4">
        <w:rPr>
          <w:noProof/>
          <w:sz w:val="24"/>
          <w:szCs w:val="24"/>
        </w:rPr>
        <mc:AlternateContent>
          <mc:Choice Requires="wps">
            <w:drawing>
              <wp:anchor distT="0" distB="0" distL="114300" distR="114300" simplePos="0" relativeHeight="251664896" behindDoc="0" locked="0" layoutInCell="1" allowOverlap="1" wp14:anchorId="3DE44E8E" wp14:editId="63A0A568">
                <wp:simplePos x="0" y="0"/>
                <wp:positionH relativeFrom="column">
                  <wp:posOffset>3005176</wp:posOffset>
                </wp:positionH>
                <wp:positionV relativeFrom="paragraph">
                  <wp:posOffset>640080</wp:posOffset>
                </wp:positionV>
                <wp:extent cx="186690" cy="186690"/>
                <wp:effectExtent l="0" t="0" r="22860" b="22860"/>
                <wp:wrapNone/>
                <wp:docPr id="413578969" name="Oval 3"/>
                <wp:cNvGraphicFramePr/>
                <a:graphic xmlns:a="http://schemas.openxmlformats.org/drawingml/2006/main">
                  <a:graphicData uri="http://schemas.microsoft.com/office/word/2010/wordprocessingShape">
                    <wps:wsp>
                      <wps:cNvSpPr/>
                      <wps:spPr>
                        <a:xfrm>
                          <a:off x="0" y="0"/>
                          <a:ext cx="186690" cy="186690"/>
                        </a:xfrm>
                        <a:prstGeom prst="ellipse">
                          <a:avLst/>
                        </a:prstGeom>
                        <a:solidFill>
                          <a:schemeClr val="accent2"/>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B0C6EE0" id="Oval 3" o:spid="_x0000_s1026" style="position:absolute;margin-left:236.65pt;margin-top:50.4pt;width:14.7pt;height:14.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" fillcolor="#c0504d [3205]" strokecolor="black [3213]"/>
            </w:pict>
          </mc:Fallback>
        </mc:AlternateContent>
      </w:r>
      <w:r w:rsidR="00000000" w:rsidRPr="006A6BD4">
        <w:rPr>
          <w:sz w:val="24"/>
          <w:szCs w:val="24"/>
        </w:rPr>
        <w:t>Patients are categorized into phases:</w:t>
      </w:r>
      <w:r w:rsidR="00000000" w:rsidRPr="006A6BD4">
        <w:rPr>
          <w:sz w:val="24"/>
          <w:szCs w:val="24"/>
        </w:rPr>
        <w:br/>
      </w:r>
      <w:r w:rsidR="00000000" w:rsidRPr="006A6BD4">
        <w:rPr>
          <w:sz w:val="24"/>
          <w:szCs w:val="24"/>
        </w:rPr>
        <w:br/>
        <w:t>Phase 0 – Death (No response possible)</w:t>
      </w:r>
      <w:r w:rsidR="00C8229A" w:rsidRPr="006A6BD4">
        <w:rPr>
          <w:noProof/>
          <w:sz w:val="24"/>
          <w:szCs w:val="24"/>
        </w:rPr>
        <w:t xml:space="preserve"> </w:t>
      </w:r>
      <w:r w:rsidR="00000000" w:rsidRPr="006A6BD4">
        <w:rPr>
          <w:sz w:val="24"/>
          <w:szCs w:val="24"/>
        </w:rPr>
        <w:br/>
        <w:t>Phase 1 – Critical (Immediate attention)</w:t>
      </w:r>
      <w:r w:rsidR="00C8229A" w:rsidRPr="006A6BD4">
        <w:rPr>
          <w:noProof/>
          <w:sz w:val="24"/>
          <w:szCs w:val="24"/>
        </w:rPr>
        <w:t xml:space="preserve"> </w:t>
      </w:r>
      <w:r w:rsidR="00000000" w:rsidRPr="006A6BD4">
        <w:rPr>
          <w:sz w:val="24"/>
          <w:szCs w:val="24"/>
        </w:rPr>
        <w:br/>
        <w:t>Phase 2 – Urgent (Treatment within minutes)</w:t>
      </w:r>
      <w:r w:rsidR="00000000" w:rsidRPr="006A6BD4">
        <w:rPr>
          <w:sz w:val="24"/>
          <w:szCs w:val="24"/>
        </w:rPr>
        <w:br/>
        <w:t>Phase 3 – Minor (Can safely wait)</w:t>
      </w:r>
    </w:p>
    <w:p w14:paraId="4FABD98B" w14:textId="6F03ED89" w:rsidR="00EB5A70" w:rsidRPr="006A6BD4" w:rsidRDefault="00000000" w:rsidP="006959F6">
      <w:pPr>
        <w:jc w:val="center"/>
        <w:rPr>
          <w:rFonts w:ascii="Agency FB" w:hAnsi="Agency FB"/>
          <w:color w:val="1F497D" w:themeColor="text2"/>
          <w:sz w:val="36"/>
          <w:szCs w:val="36"/>
        </w:rPr>
      </w:pPr>
      <w:r w:rsidRPr="006A6BD4">
        <w:rPr>
          <w:rFonts w:ascii="Agency FB" w:hAnsi="Agency FB"/>
          <w:b/>
          <w:color w:val="1F497D" w:themeColor="text2"/>
          <w:sz w:val="48"/>
          <w:szCs w:val="36"/>
        </w:rPr>
        <w:t>System Overview</w:t>
      </w:r>
    </w:p>
    <w:p w14:paraId="0EC58F54" w14:textId="77777777" w:rsidR="00EB5A70" w:rsidRPr="006A6BD4" w:rsidRDefault="00000000" w:rsidP="006959F6">
      <w:pPr>
        <w:rPr>
          <w:sz w:val="24"/>
          <w:szCs w:val="24"/>
        </w:rPr>
      </w:pPr>
      <w:r w:rsidRPr="006A6BD4">
        <w:rPr>
          <w:sz w:val="24"/>
          <w:szCs w:val="24"/>
        </w:rPr>
        <w:t>The Triage Machine allows staff to enter patient data, assign priority levels, store arrivals, and automatically sort patients based on urgency. Arrival order and treatment priority are handled separately to ensure efficiency.</w:t>
      </w:r>
    </w:p>
    <w:p w14:paraId="4C183739" w14:textId="0D741FA8" w:rsidR="00EB5A70" w:rsidRPr="006A6BD4" w:rsidRDefault="00000000" w:rsidP="00C8229A">
      <w:pPr>
        <w:jc w:val="center"/>
        <w:rPr>
          <w:rFonts w:ascii="Agency FB" w:hAnsi="Agency FB"/>
          <w:color w:val="1F497D" w:themeColor="text2"/>
          <w:sz w:val="36"/>
          <w:szCs w:val="36"/>
        </w:rPr>
      </w:pPr>
      <w:r w:rsidRPr="006A6BD4">
        <w:rPr>
          <w:rFonts w:ascii="Agency FB" w:hAnsi="Agency FB"/>
          <w:b/>
          <w:color w:val="1F497D" w:themeColor="text2"/>
          <w:sz w:val="48"/>
          <w:szCs w:val="36"/>
        </w:rPr>
        <w:t>Data Structures</w:t>
      </w:r>
    </w:p>
    <w:p w14:paraId="580B57E7" w14:textId="72B0D1F8" w:rsidR="00EB5A70" w:rsidRPr="006A6BD4" w:rsidRDefault="00000000" w:rsidP="006959F6">
      <w:pPr>
        <w:rPr>
          <w:rFonts w:ascii="Agency FB" w:hAnsi="Agency FB"/>
          <w:color w:val="1F497D" w:themeColor="text2"/>
          <w:sz w:val="36"/>
          <w:szCs w:val="36"/>
        </w:rPr>
      </w:pPr>
      <w:r w:rsidRPr="006A6BD4">
        <w:rPr>
          <w:rFonts w:ascii="Agency FB" w:hAnsi="Agency FB"/>
          <w:b/>
          <w:color w:val="1F497D" w:themeColor="text2"/>
          <w:sz w:val="44"/>
          <w:szCs w:val="36"/>
        </w:rPr>
        <w:t>Singly Linked List</w:t>
      </w:r>
    </w:p>
    <w:p w14:paraId="29630A2D" w14:textId="73F3B8D6" w:rsidR="009923AE" w:rsidRPr="006A6BD4" w:rsidRDefault="00000000" w:rsidP="006A6BD4">
      <w:pPr>
        <w:rPr>
          <w:sz w:val="24"/>
          <w:szCs w:val="24"/>
        </w:rPr>
      </w:pPr>
      <w:r w:rsidRPr="006A6BD4">
        <w:rPr>
          <w:sz w:val="24"/>
          <w:szCs w:val="24"/>
        </w:rPr>
        <w:t>A singly linked list is used to store patients in arrival order. It supports dynamic insertion and accurately models real-world patient flow.</w:t>
      </w:r>
    </w:p>
    <w:p w14:paraId="71B2BCF2" w14:textId="07ECFAED" w:rsidR="00EB5A70" w:rsidRPr="006A6BD4" w:rsidRDefault="00000000" w:rsidP="006959F6">
      <w:pPr>
        <w:rPr>
          <w:rFonts w:ascii="Agency FB" w:hAnsi="Agency FB"/>
          <w:color w:val="1F497D" w:themeColor="text2"/>
          <w:sz w:val="36"/>
          <w:szCs w:val="36"/>
        </w:rPr>
      </w:pPr>
      <w:r w:rsidRPr="006A6BD4">
        <w:rPr>
          <w:rFonts w:ascii="Agency FB" w:hAnsi="Agency FB"/>
          <w:b/>
          <w:color w:val="1F497D" w:themeColor="text2"/>
          <w:sz w:val="44"/>
          <w:szCs w:val="36"/>
        </w:rPr>
        <w:lastRenderedPageBreak/>
        <w:t>Binary Search Tree (BST)</w:t>
      </w:r>
    </w:p>
    <w:p w14:paraId="710784A6" w14:textId="77777777" w:rsidR="00EB5A70" w:rsidRPr="006A6BD4" w:rsidRDefault="00000000" w:rsidP="006959F6">
      <w:pPr>
        <w:rPr>
          <w:sz w:val="24"/>
          <w:szCs w:val="24"/>
        </w:rPr>
      </w:pPr>
      <w:r w:rsidRPr="006A6BD4">
        <w:rPr>
          <w:sz w:val="24"/>
          <w:szCs w:val="24"/>
        </w:rPr>
        <w:t>A Binary Search Tree is used to sort patients based on priority. BST insertion maintains ordered structure, allowing efficient retrieval of high-priority patients.</w:t>
      </w:r>
    </w:p>
    <w:p w14:paraId="4878D482" w14:textId="4BCCA7E2" w:rsidR="00EB5A70" w:rsidRPr="006A6BD4" w:rsidRDefault="00000000" w:rsidP="00C8229A">
      <w:pPr>
        <w:rPr>
          <w:rFonts w:ascii="Agency FB" w:hAnsi="Agency FB"/>
          <w:color w:val="1F497D" w:themeColor="text2"/>
          <w:sz w:val="36"/>
          <w:szCs w:val="36"/>
        </w:rPr>
      </w:pPr>
      <w:r w:rsidRPr="006A6BD4">
        <w:rPr>
          <w:rFonts w:ascii="Agency FB" w:hAnsi="Agency FB"/>
          <w:b/>
          <w:color w:val="1F497D" w:themeColor="text2"/>
          <w:sz w:val="44"/>
          <w:szCs w:val="36"/>
        </w:rPr>
        <w:t>Tree Traversal</w:t>
      </w:r>
    </w:p>
    <w:p w14:paraId="5E7D50F9" w14:textId="77777777" w:rsidR="00EB5A70" w:rsidRPr="006A6BD4" w:rsidRDefault="00000000" w:rsidP="006959F6">
      <w:pPr>
        <w:rPr>
          <w:sz w:val="24"/>
          <w:szCs w:val="24"/>
        </w:rPr>
      </w:pPr>
      <w:r w:rsidRPr="006A6BD4">
        <w:rPr>
          <w:sz w:val="24"/>
          <w:szCs w:val="24"/>
        </w:rPr>
        <w:t>In-order traversal of the BST outputs patients in sorted priority order, ensuring critical patients are processed first.</w:t>
      </w:r>
    </w:p>
    <w:p w14:paraId="089840D2" w14:textId="0551674A" w:rsidR="00EB5A70" w:rsidRPr="006A6BD4" w:rsidRDefault="00000000" w:rsidP="006959F6">
      <w:pPr>
        <w:jc w:val="center"/>
        <w:rPr>
          <w:rFonts w:ascii="Agency FB" w:hAnsi="Agency FB"/>
          <w:color w:val="1F497D" w:themeColor="text2"/>
          <w:sz w:val="36"/>
          <w:szCs w:val="36"/>
        </w:rPr>
      </w:pPr>
      <w:r w:rsidRPr="006A6BD4">
        <w:rPr>
          <w:rFonts w:ascii="Agency FB" w:hAnsi="Agency FB"/>
          <w:b/>
          <w:color w:val="1F497D" w:themeColor="text2"/>
          <w:sz w:val="48"/>
          <w:szCs w:val="36"/>
        </w:rPr>
        <w:t>Algorithm</w:t>
      </w:r>
    </w:p>
    <w:p w14:paraId="53FB5C07" w14:textId="77777777" w:rsidR="00EB5A70" w:rsidRPr="006A6BD4" w:rsidRDefault="00000000" w:rsidP="006959F6">
      <w:pPr>
        <w:rPr>
          <w:sz w:val="24"/>
          <w:szCs w:val="24"/>
        </w:rPr>
      </w:pPr>
      <w:r w:rsidRPr="006A6BD4">
        <w:rPr>
          <w:sz w:val="24"/>
          <w:szCs w:val="24"/>
        </w:rPr>
        <w:t>Step 1: Initialize an empty linked list for patient arrivals.</w:t>
      </w:r>
      <w:r w:rsidRPr="006A6BD4">
        <w:rPr>
          <w:sz w:val="24"/>
          <w:szCs w:val="24"/>
        </w:rPr>
        <w:br/>
        <w:t>Step 2: Insert each arriving patient as a node at the end of the linked list.</w:t>
      </w:r>
      <w:r w:rsidRPr="006A6BD4">
        <w:rPr>
          <w:sz w:val="24"/>
          <w:szCs w:val="24"/>
        </w:rPr>
        <w:br/>
        <w:t>Step 3: Create an empty Binary Search Tree.</w:t>
      </w:r>
      <w:r w:rsidRPr="006A6BD4">
        <w:rPr>
          <w:sz w:val="24"/>
          <w:szCs w:val="24"/>
        </w:rPr>
        <w:br/>
        <w:t>Step 4: Insert linked list nodes into the BST using priority as key.</w:t>
      </w:r>
      <w:r w:rsidRPr="006A6BD4">
        <w:rPr>
          <w:sz w:val="24"/>
          <w:szCs w:val="24"/>
        </w:rPr>
        <w:br/>
        <w:t>Step 5: Perform in-order traversal to display sorted patients.</w:t>
      </w:r>
      <w:r w:rsidRPr="006A6BD4">
        <w:rPr>
          <w:sz w:val="24"/>
          <w:szCs w:val="24"/>
        </w:rPr>
        <w:br/>
        <w:t>Step 6: Delete BST after display while retaining arrival list.</w:t>
      </w:r>
    </w:p>
    <w:p w14:paraId="3439ABEC" w14:textId="1B8A26C2" w:rsidR="00EB5A70" w:rsidRPr="006A6BD4" w:rsidRDefault="00000000" w:rsidP="006959F6">
      <w:pPr>
        <w:jc w:val="center"/>
        <w:rPr>
          <w:rFonts w:ascii="Agency FB" w:hAnsi="Agency FB"/>
          <w:color w:val="1F497D" w:themeColor="text2"/>
          <w:sz w:val="36"/>
          <w:szCs w:val="36"/>
        </w:rPr>
      </w:pPr>
      <w:r w:rsidRPr="006A6BD4">
        <w:rPr>
          <w:rFonts w:ascii="Agency FB" w:hAnsi="Agency FB"/>
          <w:b/>
          <w:color w:val="1F497D" w:themeColor="text2"/>
          <w:sz w:val="48"/>
          <w:szCs w:val="36"/>
        </w:rPr>
        <w:t>Hardware Components Used</w:t>
      </w:r>
    </w:p>
    <w:p w14:paraId="23855A19" w14:textId="77777777" w:rsidR="00EB5A70" w:rsidRPr="006A6BD4" w:rsidRDefault="00000000" w:rsidP="006959F6">
      <w:pPr>
        <w:rPr>
          <w:sz w:val="24"/>
          <w:szCs w:val="24"/>
        </w:rPr>
      </w:pPr>
      <w:r w:rsidRPr="006A6BD4">
        <w:rPr>
          <w:sz w:val="24"/>
          <w:szCs w:val="24"/>
        </w:rPr>
        <w:t>• Arduino Nano</w:t>
      </w:r>
      <w:r w:rsidRPr="006A6BD4">
        <w:rPr>
          <w:sz w:val="24"/>
          <w:szCs w:val="24"/>
        </w:rPr>
        <w:br/>
        <w:t>• I2C 20x4 LCD</w:t>
      </w:r>
      <w:r w:rsidRPr="006A6BD4">
        <w:rPr>
          <w:sz w:val="24"/>
          <w:szCs w:val="24"/>
        </w:rPr>
        <w:br/>
        <w:t>• Keypad</w:t>
      </w:r>
      <w:r w:rsidRPr="006A6BD4">
        <w:rPr>
          <w:sz w:val="24"/>
          <w:szCs w:val="24"/>
        </w:rPr>
        <w:br/>
        <w:t>• Breadboard</w:t>
      </w:r>
      <w:r w:rsidRPr="006A6BD4">
        <w:rPr>
          <w:sz w:val="24"/>
          <w:szCs w:val="24"/>
        </w:rPr>
        <w:br/>
        <w:t>• Jumper Wires</w:t>
      </w:r>
      <w:r w:rsidRPr="006A6BD4">
        <w:rPr>
          <w:sz w:val="24"/>
          <w:szCs w:val="24"/>
        </w:rPr>
        <w:br/>
        <w:t>• LEDs and Buzzer</w:t>
      </w:r>
    </w:p>
    <w:p w14:paraId="4DDE30FF" w14:textId="1DFD9E12" w:rsidR="00EB5A70" w:rsidRPr="006A6BD4" w:rsidRDefault="00000000" w:rsidP="006959F6">
      <w:pPr>
        <w:jc w:val="center"/>
        <w:rPr>
          <w:rFonts w:ascii="Agency FB" w:hAnsi="Agency FB"/>
          <w:color w:val="1F497D" w:themeColor="text2"/>
          <w:sz w:val="36"/>
          <w:szCs w:val="36"/>
        </w:rPr>
      </w:pPr>
      <w:r w:rsidRPr="006A6BD4">
        <w:rPr>
          <w:rFonts w:ascii="Agency FB" w:hAnsi="Agency FB"/>
          <w:b/>
          <w:color w:val="1F497D" w:themeColor="text2"/>
          <w:sz w:val="48"/>
          <w:szCs w:val="36"/>
        </w:rPr>
        <w:t>Conclusion</w:t>
      </w:r>
    </w:p>
    <w:p w14:paraId="600A7E27" w14:textId="77777777" w:rsidR="00EB5A70" w:rsidRPr="006A6BD4" w:rsidRDefault="00000000" w:rsidP="006959F6">
      <w:pPr>
        <w:rPr>
          <w:sz w:val="24"/>
          <w:szCs w:val="24"/>
        </w:rPr>
      </w:pPr>
      <w:r w:rsidRPr="006A6BD4">
        <w:rPr>
          <w:sz w:val="24"/>
          <w:szCs w:val="24"/>
        </w:rPr>
        <w:t>This project demonstrates how Data Structures and Algorithms can directly impact life-saving systems. By using linked lists and binary search trees, the Triage Machine ensures efficient prioritization of emergency patients.</w:t>
      </w:r>
    </w:p>
    <w:p w14:paraId="0D967E01" w14:textId="25A5D7DB" w:rsidR="00EB5A70" w:rsidRPr="006A6BD4" w:rsidRDefault="00000000" w:rsidP="006959F6">
      <w:pPr>
        <w:jc w:val="center"/>
        <w:rPr>
          <w:rFonts w:ascii="Agency FB" w:hAnsi="Agency FB"/>
          <w:color w:val="1F497D" w:themeColor="text2"/>
          <w:sz w:val="36"/>
          <w:szCs w:val="36"/>
        </w:rPr>
      </w:pPr>
      <w:r w:rsidRPr="006A6BD4">
        <w:rPr>
          <w:rFonts w:ascii="Agency FB" w:hAnsi="Agency FB"/>
          <w:b/>
          <w:color w:val="1F497D" w:themeColor="text2"/>
          <w:sz w:val="48"/>
          <w:szCs w:val="36"/>
        </w:rPr>
        <w:t>Future Enhancements</w:t>
      </w:r>
    </w:p>
    <w:p w14:paraId="616CAC0D" w14:textId="77777777" w:rsidR="00EB5A70" w:rsidRPr="006A6BD4" w:rsidRDefault="00000000" w:rsidP="006959F6">
      <w:pPr>
        <w:rPr>
          <w:sz w:val="24"/>
          <w:szCs w:val="24"/>
        </w:rPr>
      </w:pPr>
      <w:r w:rsidRPr="006A6BD4">
        <w:rPr>
          <w:sz w:val="24"/>
          <w:szCs w:val="24"/>
        </w:rPr>
        <w:t>• Integration of medical sensors</w:t>
      </w:r>
      <w:r w:rsidRPr="006A6BD4">
        <w:rPr>
          <w:sz w:val="24"/>
          <w:szCs w:val="24"/>
        </w:rPr>
        <w:br/>
        <w:t>• Automated priority detection</w:t>
      </w:r>
      <w:r w:rsidRPr="006A6BD4">
        <w:rPr>
          <w:sz w:val="24"/>
          <w:szCs w:val="24"/>
        </w:rPr>
        <w:br/>
        <w:t>• Patient data storage and analytics</w:t>
      </w:r>
      <w:r w:rsidRPr="006A6BD4">
        <w:rPr>
          <w:sz w:val="24"/>
          <w:szCs w:val="24"/>
        </w:rPr>
        <w:br/>
        <w:t>• Wireless monitoring systems</w:t>
      </w:r>
    </w:p>
    <w:sectPr w:rsidR="00EB5A70" w:rsidRPr="006A6BD4" w:rsidSect="006A6BD4">
      <w:headerReference w:type="even" r:id="rId9"/>
      <w:headerReference w:type="default" r:id="rId10"/>
      <w:footerReference w:type="even" r:id="rId11"/>
      <w:footerReference w:type="default" r:id="rId12"/>
      <w:headerReference w:type="first" r:id="rId13"/>
      <w:footerReference w:type="first" r:id="rId1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FD007" w14:textId="77777777" w:rsidR="000C0353" w:rsidRDefault="000C0353" w:rsidP="00BA6A40">
      <w:pPr>
        <w:spacing w:after="0" w:line="240" w:lineRule="auto"/>
      </w:pPr>
      <w:r>
        <w:separator/>
      </w:r>
    </w:p>
  </w:endnote>
  <w:endnote w:type="continuationSeparator" w:id="0">
    <w:p w14:paraId="076AA5A1" w14:textId="77777777" w:rsidR="000C0353" w:rsidRDefault="000C0353" w:rsidP="00BA6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0847" w14:textId="77777777" w:rsidR="00BA6A40" w:rsidRDefault="00BA6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025A9" w14:textId="77777777" w:rsidR="00BA6A40" w:rsidRDefault="00BA6A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A7CA3" w14:textId="77777777" w:rsidR="00BA6A40" w:rsidRDefault="00BA6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88FBE" w14:textId="77777777" w:rsidR="000C0353" w:rsidRDefault="000C0353" w:rsidP="00BA6A40">
      <w:pPr>
        <w:spacing w:after="0" w:line="240" w:lineRule="auto"/>
      </w:pPr>
      <w:r>
        <w:separator/>
      </w:r>
    </w:p>
  </w:footnote>
  <w:footnote w:type="continuationSeparator" w:id="0">
    <w:p w14:paraId="5C13A1D8" w14:textId="77777777" w:rsidR="000C0353" w:rsidRDefault="000C0353" w:rsidP="00BA6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680B" w14:textId="7AEDBC74" w:rsidR="00BA6A40" w:rsidRDefault="0043162B">
    <w:pPr>
      <w:pStyle w:val="Header"/>
    </w:pPr>
    <w:r>
      <w:rPr>
        <w:noProof/>
      </w:rPr>
      <w:pict w14:anchorId="0D63AF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077782" o:spid="_x0000_s1041" type="#_x0000_t75" style="position:absolute;margin-left:0;margin-top:0;width:691.2pt;height:1228.5pt;z-index:-251657216;mso-position-horizontal:center;mso-position-horizontal-relative:margin;mso-position-vertical:center;mso-position-vertical-relative:margin" o:allowincell="f">
          <v:imagedata r:id="rId1" o:title="bg"/>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0992" w14:textId="445235A5" w:rsidR="00BA6A40" w:rsidRDefault="0043162B">
    <w:pPr>
      <w:pStyle w:val="Header"/>
    </w:pPr>
    <w:r>
      <w:rPr>
        <w:noProof/>
      </w:rPr>
      <w:pict w14:anchorId="20E0E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077783" o:spid="_x0000_s1042" type="#_x0000_t75" style="position:absolute;margin-left:0;margin-top:0;width:691.2pt;height:1228.5pt;z-index:-251656192;mso-position-horizontal:center;mso-position-horizontal-relative:margin;mso-position-vertical:center;mso-position-vertical-relative:margin" o:allowincell="f">
          <v:imagedata r:id="rId1" o:title="bg"/>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7197A" w14:textId="33665767" w:rsidR="00BA6A40" w:rsidRDefault="0043162B">
    <w:pPr>
      <w:pStyle w:val="Header"/>
    </w:pPr>
    <w:r>
      <w:rPr>
        <w:noProof/>
      </w:rPr>
      <w:pict w14:anchorId="7833EB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077781" o:spid="_x0000_s1040" type="#_x0000_t75" style="position:absolute;margin-left:0;margin-top:0;width:691.2pt;height:1228.5pt;z-index:-251658240;mso-position-horizontal:center;mso-position-horizontal-relative:margin;mso-position-vertical:center;mso-position-vertical-relative:margin" o:allowincell="f">
          <v:imagedata r:id="rId1" o:title="bg"/>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868621">
    <w:abstractNumId w:val="8"/>
  </w:num>
  <w:num w:numId="2" w16cid:durableId="1936552067">
    <w:abstractNumId w:val="6"/>
  </w:num>
  <w:num w:numId="3" w16cid:durableId="757749094">
    <w:abstractNumId w:val="5"/>
  </w:num>
  <w:num w:numId="4" w16cid:durableId="71201931">
    <w:abstractNumId w:val="4"/>
  </w:num>
  <w:num w:numId="5" w16cid:durableId="1742562240">
    <w:abstractNumId w:val="7"/>
  </w:num>
  <w:num w:numId="6" w16cid:durableId="1622807834">
    <w:abstractNumId w:val="3"/>
  </w:num>
  <w:num w:numId="7" w16cid:durableId="213857992">
    <w:abstractNumId w:val="2"/>
  </w:num>
  <w:num w:numId="8" w16cid:durableId="1332827540">
    <w:abstractNumId w:val="1"/>
  </w:num>
  <w:num w:numId="9" w16cid:durableId="705525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353"/>
    <w:rsid w:val="0015074B"/>
    <w:rsid w:val="00281FDE"/>
    <w:rsid w:val="0029639D"/>
    <w:rsid w:val="00326F90"/>
    <w:rsid w:val="0043162B"/>
    <w:rsid w:val="00592C43"/>
    <w:rsid w:val="006959F6"/>
    <w:rsid w:val="006A6BD4"/>
    <w:rsid w:val="009923AE"/>
    <w:rsid w:val="00A1517E"/>
    <w:rsid w:val="00AA1D8D"/>
    <w:rsid w:val="00B47730"/>
    <w:rsid w:val="00B631CE"/>
    <w:rsid w:val="00BA6A40"/>
    <w:rsid w:val="00C8229A"/>
    <w:rsid w:val="00CB0664"/>
    <w:rsid w:val="00EB5A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1B6F60"/>
  <w14:defaultImageDpi w14:val="300"/>
  <w15:docId w15:val="{1750808E-5A53-4602-B476-585EFEC2A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Dark Knight</cp:lastModifiedBy>
  <cp:revision>11</cp:revision>
  <dcterms:created xsi:type="dcterms:W3CDTF">2013-12-23T23:15:00Z</dcterms:created>
  <dcterms:modified xsi:type="dcterms:W3CDTF">2025-12-15T15:28:00Z</dcterms:modified>
  <cp:category/>
</cp:coreProperties>
</file>