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1DF8B">
      <w:pPr>
        <w:rPr>
          <w:rFonts w:hint="default"/>
          <w:b/>
          <w:bCs/>
        </w:rPr>
      </w:pPr>
      <w:r>
        <w:rPr>
          <w:rFonts w:hint="default"/>
          <w:b/>
          <w:bCs/>
        </w:rPr>
        <w:t>I. SALOMLASHISH (1:1−2)</w:t>
      </w:r>
    </w:p>
    <w:p w14:paraId="1C60507B">
      <w:pPr>
        <w:rPr>
          <w:rFonts w:hint="default"/>
          <w:b/>
          <w:bCs/>
        </w:rPr>
      </w:pPr>
    </w:p>
    <w:p w14:paraId="7DC2E038">
      <w:pPr>
        <w:rPr>
          <w:rFonts w:hint="default"/>
        </w:rPr>
      </w:pPr>
      <w:r>
        <w:rPr>
          <w:rFonts w:hint="default"/>
          <w:b/>
          <w:bCs/>
        </w:rPr>
        <w:t>1:1</w:t>
      </w:r>
      <w:r>
        <w:rPr>
          <w:rFonts w:hint="default"/>
        </w:rPr>
        <w:t xml:space="preserve"> Simun Butrus o‘zini Iso Masihning quli va havoriysi sifatida taqdim etadi. Uning soddaligi va kamtarligi bizni hayratga soladi. U o‘z ixtiyori bilan qul, Xudo tomonidan tayinlangan havoriy edi. U o‘z mavqeini ko‘rsatadigan dabdabali unvonlar yoki ramzlardan foydalanmaydi. U faqat minnatdorchilik bilan tirilgan Xaloskorga xizmat qilish burchini tasdiqlaydi.</w:t>
      </w:r>
    </w:p>
    <w:p w14:paraId="0F9B26BE">
      <w:pPr>
        <w:rPr>
          <w:rFonts w:hint="default"/>
        </w:rPr>
      </w:pPr>
    </w:p>
    <w:p w14:paraId="46E4BBA5">
      <w:pPr>
        <w:rPr>
          <w:rFonts w:hint="default"/>
        </w:rPr>
      </w:pPr>
      <w:r>
        <w:rPr>
          <w:rFonts w:hint="default"/>
        </w:rPr>
        <w:t>Maktub qabul qiluvchilari haqida faqat shuni aytish mumkinki, ular Butrus va uning birodarlari singari qimmatbaho e’tiqodni qabul qilishgan.</w:t>
      </w:r>
    </w:p>
    <w:p w14:paraId="12180DF3">
      <w:pPr>
        <w:rPr>
          <w:rFonts w:hint="default"/>
        </w:rPr>
      </w:pPr>
    </w:p>
    <w:p w14:paraId="5986462A">
      <w:pPr>
        <w:rPr>
          <w:rFonts w:hint="default"/>
        </w:rPr>
      </w:pPr>
      <w:r>
        <w:rPr>
          <w:rFonts w:hint="default"/>
        </w:rPr>
        <w:t>Bu, uning e’tiqodga kelgan majusiylarga yozganidan dalolat beradi. Ular yahudiy imonlilar bilan bir xil, hech qanday kamchiliksiz e’tiqodni qabul qilishlari muhimdir. Xudoning inoyati bilan najot topganlarning barchasi, yahudiy yoki majusiy, erkak yoki ayol, qul yoki ozod bo‘lishidan qat’i nazar, U tomonidan teng qabul qilinadi.</w:t>
      </w:r>
    </w:p>
    <w:p w14:paraId="286916FC">
      <w:pPr>
        <w:rPr>
          <w:rFonts w:hint="default"/>
        </w:rPr>
      </w:pPr>
    </w:p>
    <w:p w14:paraId="1967C583">
      <w:pPr>
        <w:rPr>
          <w:rFonts w:hint="default"/>
        </w:rPr>
      </w:pPr>
      <w:r>
        <w:rPr>
          <w:rFonts w:hint="default"/>
        </w:rPr>
        <w:t>E’tiqod - bu ularning masihiylikni qabul qilishdan olgan barcha narsalaridir. Butrus bu ishonch Xudoyimiz va Najotkorimiz Iso Masihning adolati bilan berilganini tushuntirishda davom etadi. Uning aytishicha, Xudo Rabbimiz Isoga ishonganlarning barchasiga bir xil e’tiqodni berib, adolatli ish tutgan. Masihning o‘limi, dafn etilishi va tirilishi - Xudo imon keltirgan gunohkorlarni kechirishi uchun adolatli asosdir. Gunohning og‘irligi to‘liq yuvildi va endi Xudo O‘z O‘g‘liga ishongan gunohkor insonni oqlashi mumkin.</w:t>
      </w:r>
    </w:p>
    <w:p w14:paraId="58941BFF">
      <w:pPr>
        <w:rPr>
          <w:rFonts w:hint="default"/>
        </w:rPr>
      </w:pPr>
    </w:p>
    <w:p w14:paraId="08C71011">
      <w:pPr>
        <w:rPr>
          <w:rFonts w:hint="default"/>
        </w:rPr>
      </w:pPr>
      <w:r>
        <w:rPr>
          <w:rFonts w:hint="default"/>
        </w:rPr>
        <w:t>"Xudoyimiz va Najotkorimiz Iso Masih" nomi Yangi Ahdda Rabbimiz Isoning shubhasiz Ilohiyligini ko‘rsatadigan ko‘plab nomlardan biridir. Agar U Xudo bo‘lmasa, bu so‘zlarning hech qanday ma’nosi yo‘q.</w:t>
      </w:r>
    </w:p>
    <w:p w14:paraId="563A7261">
      <w:pPr>
        <w:rPr>
          <w:rFonts w:hint="default"/>
        </w:rPr>
      </w:pPr>
    </w:p>
    <w:p w14:paraId="53FF282E">
      <w:pPr>
        <w:rPr>
          <w:rFonts w:hint="default"/>
        </w:rPr>
      </w:pPr>
      <w:r>
        <w:rPr>
          <w:rFonts w:hint="default"/>
          <w:b/>
          <w:bCs/>
        </w:rPr>
        <w:t>1:2</w:t>
      </w:r>
      <w:r>
        <w:rPr>
          <w:rFonts w:hint="default"/>
        </w:rPr>
        <w:t xml:space="preserve"> Yuksak ibodatida havoriy o‘z o‘quvchilari uchun Xudo va Rabbimiz Iso Masihni tanib-bilishda ko‘payishi mumkin bo‘lgan inoyat va tinchlik so‘raydi. U ularning kundalik hayotlarida Xudoning kuch beruvchi va qo‘llab-quvvatlovchi inoyatini his qilishlarini xohlaydi. U ularning qalblarini har qanday aql-idrokdan ustun bo‘lgan Xudoning tinchligini saqlashini istaydi. Ammo bu ne’matlar oz miqdorda berilmaydi! Havoriy ularning oz-ozdan emas, balki ko‘payishini xohlaydi.</w:t>
      </w:r>
    </w:p>
    <w:p w14:paraId="7532E64F">
      <w:pPr>
        <w:rPr>
          <w:rFonts w:hint="default"/>
        </w:rPr>
      </w:pPr>
    </w:p>
    <w:p w14:paraId="39D87792">
      <w:pPr>
        <w:rPr>
          <w:rFonts w:hint="default"/>
        </w:rPr>
      </w:pPr>
      <w:r>
        <w:rPr>
          <w:rFonts w:hint="default"/>
        </w:rPr>
        <w:t>Bu ne’matlar qanday qilib ko‘payishi mumkin? Xudoni va Rabbimiz Iso Masihni tanib-bilish orqali. Xudoni qanchalik yaxshi bilsak, shunchalik ko‘p inoyat va tinchlikni his etamiz. Vaqti-vaqti bilan ziyorat qilish o‘rniga, doimo Alloh taoloning panohida bo‘lsak, yanada ko‘proq narsaga ega bo‘lamiz. Faqat muqaddas joyda yashaydigan, uning yonida emas, balki ichida yashaydigan odamlargina Xudoning marhamati va tinchligi sirini bilib oladilar.</w:t>
      </w:r>
    </w:p>
    <w:p w14:paraId="60593E76">
      <w:pPr>
        <w:rPr>
          <w:rFonts w:hint="default"/>
        </w:rPr>
      </w:pPr>
    </w:p>
    <w:p w14:paraId="33F9426F">
      <w:pPr>
        <w:rPr>
          <w:rFonts w:hint="default"/>
          <w:b/>
          <w:bCs/>
        </w:rPr>
      </w:pPr>
      <w:r>
        <w:rPr>
          <w:rFonts w:hint="default"/>
          <w:b/>
          <w:bCs/>
        </w:rPr>
        <w:t>II. KUCHLI MASIHIY XARAKTERINI RIVOJLANTIRISHGA DA’VAT (1:3−21)</w:t>
      </w:r>
    </w:p>
    <w:p w14:paraId="21BB731F">
      <w:pPr>
        <w:rPr>
          <w:rFonts w:hint="default"/>
          <w:b/>
          <w:bCs/>
        </w:rPr>
      </w:pPr>
    </w:p>
    <w:p w14:paraId="41E22AC0">
      <w:pPr>
        <w:rPr>
          <w:rFonts w:hint="default"/>
        </w:rPr>
      </w:pPr>
      <w:r>
        <w:rPr>
          <w:rFonts w:hint="default"/>
          <w:b/>
          <w:bCs/>
        </w:rPr>
        <w:t xml:space="preserve">1:3 </w:t>
      </w:r>
      <w:r>
        <w:rPr>
          <w:rFonts w:hint="default"/>
        </w:rPr>
        <w:t>Har bir masihiy uchun bu parcha katta ahamiyatga ega bo‘lishi kerak, chunki bu yerda bu hayotda qulashdan qanday saqlanish va kelajak hayotga ishonch bilan kirib borish haqida so‘z yuritiladi. Avvalo, Xudo muqaddas hayot kechirishimiz uchun zarur bo‘lgan barcha narsalar bilan to‘liq ta’minlaganiga amin bo‘lamiz.</w:t>
      </w:r>
    </w:p>
    <w:p w14:paraId="627D5F16">
      <w:pPr>
        <w:rPr>
          <w:rFonts w:hint="default"/>
        </w:rPr>
      </w:pPr>
    </w:p>
    <w:p w14:paraId="6E985C67">
      <w:pPr>
        <w:rPr>
          <w:rFonts w:hint="default"/>
        </w:rPr>
      </w:pPr>
      <w:r>
        <w:rPr>
          <w:rFonts w:hint="default"/>
        </w:rPr>
        <w:t>Bu ta’minot Uning qudratidan dalolat beradi: Uning Ilohiy qudrati bizga hayot va taqvodorlik uchun zarur bo‘lgan barcha narsalarni berdi. Uning qudrati ilgari bizni qutqargani kabi, bu qudrat kelajakda ham muqaddas yashashga undaydi. Tartib shunday: avval - hayot, keyin - taqvodorlik. Injil Xudoning qudrati bo‘lib, gunoh uchun beriladigan jazodan, la’nat va ifloslik hukmidan qutqaradi.</w:t>
      </w:r>
    </w:p>
    <w:p w14:paraId="7C349971">
      <w:pPr>
        <w:rPr>
          <w:rFonts w:hint="default"/>
        </w:rPr>
      </w:pPr>
    </w:p>
    <w:p w14:paraId="58DDE609">
      <w:pPr>
        <w:rPr>
          <w:rFonts w:hint="default"/>
        </w:rPr>
      </w:pPr>
      <w:r>
        <w:rPr>
          <w:rFonts w:hint="default"/>
        </w:rPr>
        <w:t>Hayot va taqvodorlik uchun zarur bo‘lgan barcha narsalarga Masihning oliy ruhoniylik xizmati, Muqaddas Ruhning faoliyati, samoviy farishtalarning biz uchun qiladigan ishlari, imon keltirganimizda olgan yangi hayotimiz va Xudo Kalomining amrlari kiradi.</w:t>
      </w:r>
    </w:p>
    <w:p w14:paraId="65256E4C">
      <w:pPr>
        <w:rPr>
          <w:rFonts w:hint="default"/>
        </w:rPr>
      </w:pPr>
    </w:p>
    <w:p w14:paraId="73B5EC87">
      <w:pPr>
        <w:rPr>
          <w:rFonts w:hint="default"/>
        </w:rPr>
      </w:pPr>
      <w:r>
        <w:rPr>
          <w:rFonts w:hint="default"/>
        </w:rPr>
        <w:t>Muqaddas yashash qudrati bizni Da’vat etuvchini tanib-bilish orqali keladi. Uning ilohiy qudrati - muqaddaslik manbai, Uni bilish esa - vositadir. Uni tanish abadiy hayotga ega bo‘lish demakdir (Yuhanno 17:3), Uni bilishda o‘sish esa muqaddaslikda o‘sish demakdir. Uni qanchalik ko‘p bilsak, shunchalik ko‘p Unga o‘xshaymiz.</w:t>
      </w:r>
    </w:p>
    <w:p w14:paraId="6A1C9C28">
      <w:pPr>
        <w:rPr>
          <w:rFonts w:hint="default"/>
        </w:rPr>
      </w:pPr>
    </w:p>
    <w:p w14:paraId="2CCA1DC8">
      <w:pPr>
        <w:rPr>
          <w:rFonts w:hint="default"/>
        </w:rPr>
      </w:pPr>
      <w:r>
        <w:rPr>
          <w:rFonts w:hint="default"/>
        </w:rPr>
        <w:t>Bizning da’vatimiz Butrusning sevimli mavzularidan biridir. U quyidagilarni eslatib o‘tadi: 1) biz zulmatdan Uning ajoyib nuriga chaqirilganmiz (1 Butrus 2:9); 2) biz azob-uqubat chekib, Masihga ergashishga chaqirilganmiz (1 Butrus 2:21); 3) biz haqoratga baraka bilan javob berishga chaqirilganmiz (1 Butrus 3:9); 4) biz Uning abadiy ulug‘vorligiga chaqirilganmiz (1 Butrus 5:10); 5) biz shon-shuhrat va ezgulik bilan chaqirilganmiz (2 Butrus 1:3). Bu so‘nggi eslatmaning ma’nosi shuki, U Zot bizni O‘z Shaxsiyatining ajoyib fazilatlari orqali da’vat etgan. Tarsuslik Shoul Damashq yo‘lida Xudoning ulug‘vorligini ko‘rib, chaqirilgan edi. Keyinchalik bir shogird: "Men Uning yuziga qaradim-u, Unga o‘xshamagan har qanday narsaga qiziqishimni yo‘qotdim", deb guvohlik berdi. U Uning ulug‘vorligi va mukammalligi bilan chaqirilgan edi.</w:t>
      </w:r>
    </w:p>
    <w:p w14:paraId="5892F43C">
      <w:pPr>
        <w:rPr>
          <w:rFonts w:hint="default"/>
        </w:rPr>
      </w:pPr>
    </w:p>
    <w:p w14:paraId="1CE5C450">
      <w:pPr>
        <w:rPr>
          <w:rFonts w:hint="default"/>
        </w:rPr>
      </w:pPr>
      <w:r>
        <w:rPr>
          <w:rFonts w:hint="default"/>
          <w:b/>
          <w:bCs/>
        </w:rPr>
        <w:t>1:4</w:t>
      </w:r>
      <w:r>
        <w:rPr>
          <w:rFonts w:hint="default"/>
        </w:rPr>
        <w:t xml:space="preserve"> Muqaddas hayotda o‘sish uchun Xudo bergan "barcha narsa" Xudoning Kalomidagi buyuk va qimmatbaho va’dalarni o‘z ichiga oladi. Muqaddas Kitobda kamida 30 000 ta va’da bor. Jon Bunyan bir kuni shunday degan edi: "Hayot yo‘li Xudoning va’dalari bilan shunchalik zich to‘ldirilganki, ulardan birini bosib o‘tmasdan bir qadam ham qo‘yib bo‘lmaydi." Butrusning maktublarida Xudoning quyidagi yettita qimmatbaho va’dasi tilga olingan. Imonimiz oltindan ham qimmatliroqdir (1 Butrus 1:7). Masihning qoni qimmatbahodir (1 Butrus 1:19). Iso tirik tosh bo‘lib, Xudoning nazarida qimmatbahodir (1 Butrus 2:4). U poydevor toshi sifatida ham qadrlidir (1 Butrus 2:6).</w:t>
      </w:r>
    </w:p>
    <w:p w14:paraId="4C440BDE">
      <w:pPr>
        <w:rPr>
          <w:rFonts w:hint="default"/>
        </w:rPr>
      </w:pPr>
    </w:p>
    <w:p w14:paraId="68812E2B">
      <w:pPr>
        <w:rPr>
          <w:rFonts w:hint="default"/>
        </w:rPr>
      </w:pPr>
      <w:r>
        <w:rPr>
          <w:rFonts w:hint="default"/>
        </w:rPr>
        <w:t>U barcha imonlilar uchun qadrlidir (1 Butrus 2:7). Muloyim va kamtarin ruhning so‘nmas go‘zalligi Xudo oldida juda qadrlidir (1 Butrus 3:4). Va nihoyat, Xudoning va’dalari qadrlidir (2 Butrus 1:4).</w:t>
      </w:r>
    </w:p>
    <w:p w14:paraId="3C122F62">
      <w:pPr>
        <w:rPr>
          <w:rFonts w:hint="default"/>
        </w:rPr>
      </w:pPr>
    </w:p>
    <w:p w14:paraId="4A8116F2">
      <w:pPr>
        <w:rPr>
          <w:rFonts w:hint="default"/>
        </w:rPr>
      </w:pPr>
      <w:r>
        <w:rPr>
          <w:rFonts w:hint="default"/>
        </w:rPr>
        <w:t>Muqaddas hayotga oid ba’zi va’dalar haqida o‘ylab ko‘ring. (1) Gunoh hokimiyatidan ozod bo‘lish (Rim 6:14). (2) Inoyatning yetarliligi (2Kor 12:9). (3) Xudoning amrlariga itoat etish kuchi (Flp 4:13). (4) Iblis ustidan g‘alaba (Yoq 4:7). (5) Vasvasalarda yengillik (1Kor 10:13). (6) Agar e’tirof etsak, gunohlarimizning kechirilishi (1Yuh 1:9), shuningdek, ularni eslamaslik va’dasi (Yer 31:34). (7) Chaqiriqqa javob (Zab 49:15).</w:t>
      </w:r>
    </w:p>
    <w:p w14:paraId="53E4914A">
      <w:pPr>
        <w:rPr>
          <w:rFonts w:hint="default"/>
        </w:rPr>
      </w:pPr>
    </w:p>
    <w:p w14:paraId="184B88E9">
      <w:pPr>
        <w:rPr>
          <w:rFonts w:hint="default"/>
        </w:rPr>
      </w:pPr>
      <w:r>
        <w:rPr>
          <w:rFonts w:hint="default"/>
        </w:rPr>
        <w:t>Butrus Xudoning va’dalari qadrli va buyuk ekanini bejiz aytmagan! Bu va’dalar imondorga dunyoda hukmron bo‘lgan nafs buzuqligidan uzoqlashish imkonini beradi. Xudo bizga vasvasalarga qarshi turish uchun zarur bo‘lgan hamma narsani berishni va’da qilgan. Nafs yaqinlashganda, biz va’dalarga suyanishga haqlimiz. Ular bizga dunyoviy nafs buzuqligidan - jinsiy gunohlar, ichkilikbozlik, haqorat, xasislik, xiyonat va dushmanlikdan qochish imkonini beradi.</w:t>
      </w:r>
    </w:p>
    <w:p w14:paraId="0FDB8807">
      <w:pPr>
        <w:rPr>
          <w:rFonts w:hint="default"/>
        </w:rPr>
      </w:pPr>
    </w:p>
    <w:p w14:paraId="1495A0F0">
      <w:pPr>
        <w:rPr>
          <w:rFonts w:hint="default"/>
        </w:rPr>
      </w:pPr>
      <w:r>
        <w:rPr>
          <w:rFonts w:hint="default"/>
        </w:rPr>
        <w:t>Ijobiy jihati shundaki, xuddi shu va’dalar orqali biz ilohiy tabiatga sherik bo‘ldik. Bu, avvalo, imon keltirganda sodir bo‘ladi. Keyin esa, Xudoning va’dalarini amaliy hayotda qo‘llab, Uning siymosiga tobora yaqinlashamiz. Masalan, U haqda qanchalik ko‘p o‘ylasak, Uning qiyofasiga shunchalik ko‘proq o‘xshashimizni va’da qilgan (2Kor 3:18). Biz bu va’dani Masih O‘zini namoyon qilgan Kalomni o‘qib, o‘rganib va Unga ergashib hayotga tatbiq etamiz. Shunday qilsak, Muqaddas Ruh bizda o‘zgarishlar yaratib, Masih qiyofasiga o‘zgartiradi va biz bir ulug‘vorlik darajasidan boshqasiga o‘sib boramiz.</w:t>
      </w:r>
    </w:p>
    <w:p w14:paraId="63386B20">
      <w:pPr>
        <w:rPr>
          <w:rFonts w:hint="default"/>
        </w:rPr>
      </w:pPr>
    </w:p>
    <w:p w14:paraId="1F53201C">
      <w:pPr>
        <w:rPr>
          <w:rFonts w:hint="default"/>
        </w:rPr>
      </w:pPr>
      <w:r>
        <w:rPr>
          <w:rFonts w:hint="default"/>
          <w:b/>
          <w:bCs/>
        </w:rPr>
        <w:t>1:5</w:t>
      </w:r>
      <w:r>
        <w:rPr>
          <w:rFonts w:hint="default"/>
        </w:rPr>
        <w:t xml:space="preserve"> 3- va 4-oyatlar Xudo bizga muqaddas hayot uchun zarur bo‘lgan hamma narsani berganini ko‘rsatadi. Xudo muqaddas, shuning uchun biz ham muqaddaslikka tinmay intilishimiz lozim. Xudo bizni xohishimizga qarshi yoki ishtirokimizsiz muqaddas qilmaydi. U bizdan istak, qat’iyat va itoatkorlikni kutadi.</w:t>
      </w:r>
    </w:p>
    <w:p w14:paraId="0C9D1533">
      <w:pPr>
        <w:rPr>
          <w:rFonts w:hint="default"/>
        </w:rPr>
      </w:pPr>
    </w:p>
    <w:p w14:paraId="488E3BFA">
      <w:pPr>
        <w:rPr>
          <w:rFonts w:hint="default"/>
        </w:rPr>
      </w:pPr>
      <w:r>
        <w:rPr>
          <w:rFonts w:hint="default"/>
        </w:rPr>
        <w:t>Butrus masihiy xarakterining rivojlanishida imonni asosiy deb hisoblaydi. Axir, u Rabbimiz Isoga najot beruvchi imonga ega bo‘lgan masihlarga murojaat qilyapti. U ularni ishonishga chaqirmaydi; ular allaqachon imon keltirgan, deb taxmin qiladi.</w:t>
      </w:r>
    </w:p>
    <w:p w14:paraId="6BCDBB9B">
      <w:pPr>
        <w:rPr>
          <w:rFonts w:hint="default"/>
        </w:rPr>
      </w:pPr>
    </w:p>
    <w:p w14:paraId="75ED453C">
      <w:pPr>
        <w:rPr>
          <w:rFonts w:hint="default"/>
        </w:rPr>
      </w:pPr>
      <w:r>
        <w:rPr>
          <w:rFonts w:hint="default"/>
        </w:rPr>
        <w:t>Imonni muqaddaslikning yetti tarkibiy qismi hamroh bo‘lishi kerak. Bular ketma-ket kelmaydi, balki har doim namoyon bo‘ladi.</w:t>
      </w:r>
    </w:p>
    <w:p w14:paraId="4DEEED85">
      <w:pPr>
        <w:rPr>
          <w:rFonts w:hint="default"/>
        </w:rPr>
      </w:pPr>
    </w:p>
    <w:p w14:paraId="2762F04E">
      <w:pPr>
        <w:rPr>
          <w:rFonts w:hint="default"/>
        </w:rPr>
      </w:pPr>
      <w:r>
        <w:rPr>
          <w:rFonts w:hint="default"/>
        </w:rPr>
        <w:t>Tom Olsonning otasi o‘g‘illariga quyidagi iqtibosni o‘qib berishni odat qilgan:</w:t>
      </w:r>
    </w:p>
    <w:p w14:paraId="10FCF137">
      <w:pPr>
        <w:rPr>
          <w:rFonts w:hint="default"/>
        </w:rPr>
      </w:pPr>
    </w:p>
    <w:p w14:paraId="789432E4">
      <w:pPr>
        <w:rPr>
          <w:rFonts w:hint="default"/>
        </w:rPr>
      </w:pPr>
      <w:r>
        <w:rPr>
          <w:rFonts w:hint="default"/>
        </w:rPr>
        <w:t>"Imoningizga Dovudning fazilati va jasoratini; Dovudning jasoratiga Sulaymonning donishmandligini; Sulaymonning donishmandligiga Ayubning sabrini; Ayubning sabriga Doniyor taqvodorligini; Doniyor taqvodorligiga Yo‘natanning birodarligini; Yo‘natanning birodarligiga esa Yuhannoning muhabbatini qo‘shing". (Muallifning shaxsiy do‘sti Tom Olson nutqidan.)</w:t>
      </w:r>
    </w:p>
    <w:p w14:paraId="000B00F6">
      <w:pPr>
        <w:rPr>
          <w:rFonts w:hint="default"/>
        </w:rPr>
      </w:pPr>
    </w:p>
    <w:p w14:paraId="190ACCB1">
      <w:pPr>
        <w:rPr>
          <w:rFonts w:hint="default"/>
        </w:rPr>
      </w:pPr>
      <w:r>
        <w:rPr>
          <w:rFonts w:hint="default"/>
        </w:rPr>
        <w:t>Lenski shunday taklif qiladi:</w:t>
      </w:r>
    </w:p>
    <w:p w14:paraId="50295602">
      <w:pPr>
        <w:rPr>
          <w:rFonts w:hint="default"/>
        </w:rPr>
      </w:pPr>
    </w:p>
    <w:p w14:paraId="228EB754">
      <w:pPr>
        <w:rPr>
          <w:rFonts w:hint="default"/>
        </w:rPr>
      </w:pPr>
      <w:r>
        <w:rPr>
          <w:rFonts w:hint="default"/>
        </w:rPr>
        <w:t>"Butrus yetti fazilatni ro‘yxat qilganda soxta payg‘ambarlarni (2:1) va ularning soxta e’tiqodiga to‘la mos keladigan hayotini nazarda tutgan. Ular qadr-qimmat o‘rniga sharmandalikning; bilim o‘rniga ko‘rlikning; o‘zini tiyishning o‘rniga o‘zboshimchalikning; yaxshilikda qat’iylikning o‘rniga yomonlikda qaysarlikning; taqvodorlik o‘rniga xudosizlikning; birodarlik o‘rniga Xudo farzandlariga nafratning; chin muhabbat o‘rniga uning dahshatli yo‘qligining namunasidir". (R.C.H. Lenski, The Interpretation of the Epistles of St. Peter, St. John and St. Jude, 266-bet.)</w:t>
      </w:r>
    </w:p>
    <w:p w14:paraId="3D6DB191">
      <w:pPr>
        <w:rPr>
          <w:rFonts w:hint="default"/>
        </w:rPr>
      </w:pPr>
    </w:p>
    <w:p w14:paraId="58FA412E">
      <w:pPr>
        <w:rPr>
          <w:rFonts w:hint="default"/>
        </w:rPr>
      </w:pPr>
      <w:r>
        <w:rPr>
          <w:rFonts w:hint="default"/>
        </w:rPr>
        <w:t>Birinchi xususiyat - fazilat. Bu so‘z taqvodorlik, ezgu hayot yoki axloqiy poklikni anglatgan, garchi keyinchalik bu fazilatlarning barchasi "taqvodorlik" degan yagona so‘z bilan ifoda etila boshlangan. Bu yerda "fazilat" so‘zi dushmanona dunyoga qarshi ma’naviy jasorat, haqiqatni himoya qilish kuchini ham anglatishi mumkin.</w:t>
      </w:r>
    </w:p>
    <w:p w14:paraId="4A27ED21">
      <w:pPr>
        <w:rPr>
          <w:rFonts w:hint="default"/>
        </w:rPr>
      </w:pPr>
    </w:p>
    <w:p w14:paraId="04C3FD26">
      <w:pPr>
        <w:rPr>
          <w:rFonts w:hint="default"/>
        </w:rPr>
      </w:pPr>
      <w:r>
        <w:rPr>
          <w:rFonts w:hint="default"/>
        </w:rPr>
        <w:t>Shahidlarning jasoratini eslaymiz. Arxiyepiskop Kranmerni taxtdan voz kechish haqidagi arizaga imzo chekish yoki gulxanda yoqish tanlovi oldiga qo‘yishdi.</w:t>
      </w:r>
    </w:p>
    <w:p w14:paraId="148279CD">
      <w:pPr>
        <w:rPr>
          <w:rFonts w:hint="default"/>
        </w:rPr>
      </w:pPr>
    </w:p>
    <w:p w14:paraId="11055F46">
      <w:pPr>
        <w:rPr>
          <w:rFonts w:hint="default"/>
        </w:rPr>
      </w:pPr>
      <w:r>
        <w:rPr>
          <w:rFonts w:hint="default"/>
        </w:rPr>
        <w:t>Dastlab u rad etdi, ammo keyin kuchli bosim ostida uning o‘ng qo‘li voz kechish hujjatini imzoladi. Keyinchalik u o‘z xatosini angladi va jallodlardan hukmni ijro etishni so‘radi. Uning iltimosiga ko‘ra, qo‘llari bo‘shatildi. Shunda u o‘ng qo‘lini olovga tutib: "Buni yozgan qo‘l birinchi jazolanishi kerak. Bu qo‘l gunoh qildi! Yo‘qol, nomaqbul o‘ng qo‘l!" dedi. (Bu ko‘p ishlatiladigan mashhur hikoya. Masalan, qarang: S.M. Houghton, Sketches from Church History, 114-116-betlar.)</w:t>
      </w:r>
    </w:p>
    <w:p w14:paraId="58F84E13">
      <w:pPr>
        <w:rPr>
          <w:rFonts w:hint="default"/>
        </w:rPr>
      </w:pPr>
    </w:p>
    <w:p w14:paraId="0686E10A">
      <w:pPr>
        <w:rPr>
          <w:rFonts w:hint="default"/>
        </w:rPr>
      </w:pPr>
      <w:r>
        <w:rPr>
          <w:rFonts w:hint="default"/>
        </w:rPr>
        <w:t>Jasorat mulohazakorlik, ayniqsa ruhiy haqiqatni bilish bilan birga bo‘lishi kerak. Bu Xudoning Kalomini o‘rganish va muqaddas amrlarga itoat etishning muhimligini yana bir bor ta’kidlaydi.</w:t>
      </w:r>
    </w:p>
    <w:p w14:paraId="6B62CB74">
      <w:pPr>
        <w:rPr>
          <w:rFonts w:hint="default"/>
        </w:rPr>
      </w:pPr>
    </w:p>
    <w:p w14:paraId="33C36995">
      <w:pPr>
        <w:rPr>
          <w:rFonts w:hint="default"/>
        </w:rPr>
      </w:pPr>
      <w:r>
        <w:rPr>
          <w:rFonts w:hint="default"/>
        </w:rPr>
        <w:t>Iso haqida Uning Kalomidan ko‘proq bilish,</w:t>
      </w:r>
    </w:p>
    <w:p w14:paraId="6895A8C1">
      <w:pPr>
        <w:rPr>
          <w:rFonts w:hint="default"/>
        </w:rPr>
      </w:pPr>
      <w:r>
        <w:rPr>
          <w:rFonts w:hint="default"/>
        </w:rPr>
        <w:t>Rabbim bilan ko‘proq muloqot qilish,</w:t>
      </w:r>
    </w:p>
    <w:p w14:paraId="1D40BC28">
      <w:pPr>
        <w:rPr>
          <w:rFonts w:hint="default"/>
        </w:rPr>
      </w:pPr>
      <w:r>
        <w:rPr>
          <w:rFonts w:hint="default"/>
        </w:rPr>
        <w:t>Har bir satrda Uning ovoziga quloq solish -</w:t>
      </w:r>
    </w:p>
    <w:p w14:paraId="084C6DAD">
      <w:pPr>
        <w:rPr>
          <w:rFonts w:hint="default"/>
        </w:rPr>
      </w:pPr>
      <w:r>
        <w:rPr>
          <w:rFonts w:hint="default"/>
        </w:rPr>
        <w:t>Shunda barcha ilohiy vahiylar meniki bo‘ladi.</w:t>
      </w:r>
    </w:p>
    <w:p w14:paraId="008A57E4">
      <w:pPr>
        <w:rPr>
          <w:rFonts w:hint="default"/>
        </w:rPr>
      </w:pPr>
    </w:p>
    <w:p w14:paraId="17937A25">
      <w:pPr>
        <w:rPr>
          <w:rFonts w:hint="default"/>
        </w:rPr>
      </w:pPr>
      <w:r>
        <w:rPr>
          <w:rFonts w:hint="default"/>
        </w:rPr>
        <w:t>(Eliza E. Xyuitt)</w:t>
      </w:r>
    </w:p>
    <w:p w14:paraId="69D4ACD6">
      <w:pPr>
        <w:rPr>
          <w:rFonts w:hint="default"/>
        </w:rPr>
      </w:pPr>
    </w:p>
    <w:p w14:paraId="65C62928">
      <w:pPr>
        <w:rPr>
          <w:rFonts w:hint="default"/>
        </w:rPr>
      </w:pPr>
      <w:r>
        <w:rPr>
          <w:rFonts w:hint="default"/>
        </w:rPr>
        <w:t>Muqaddas Kitobni tajribaga asoslangan holda o‘rganish orqali bizda Erdman "xristian hayotining mayda-chuydalarida amaliy ko‘nikmalar" deb atagan narsa rivojlanadi.</w:t>
      </w:r>
    </w:p>
    <w:p w14:paraId="601E791F">
      <w:pPr>
        <w:rPr>
          <w:rFonts w:hint="default"/>
        </w:rPr>
      </w:pPr>
    </w:p>
    <w:p w14:paraId="227E8B7F">
      <w:pPr>
        <w:rPr>
          <w:rFonts w:hint="default"/>
        </w:rPr>
      </w:pPr>
      <w:r>
        <w:rPr>
          <w:rFonts w:hint="default"/>
          <w:b/>
          <w:bCs/>
        </w:rPr>
        <w:t>1:6</w:t>
      </w:r>
      <w:r>
        <w:rPr>
          <w:rFonts w:hint="default"/>
        </w:rPr>
        <w:t xml:space="preserve"> Xudo har bir masihiyni o‘zini tarbiyalashga chaqiradi. Kimdir buni Xudoning Ruhi yordamida nafsni jilovlash qobiliyati deb ta’riflagan. Ibodat qilishda, Muqaddas Kitobni o‘rganishda, vaqtdan foydalanishda, shahvoniy istaklarni jilovlashda va fidokorona hayot kechirishda intizom zarur.</w:t>
      </w:r>
    </w:p>
    <w:p w14:paraId="612CE49D">
      <w:pPr>
        <w:rPr>
          <w:rFonts w:hint="default"/>
        </w:rPr>
      </w:pPr>
    </w:p>
    <w:p w14:paraId="05DE68AA">
      <w:pPr>
        <w:rPr>
          <w:rFonts w:hint="default"/>
        </w:rPr>
      </w:pPr>
      <w:r>
        <w:rPr>
          <w:rFonts w:hint="default"/>
        </w:rPr>
        <w:t>Pavlus o‘zini tiyishni mashq qilgan. "Shuning uchun men maqsadsiz yugurmayman, havoni urib jang qilmayman; balki boshqalarga va’z qilib, o‘zim nomunosib bo‘lib qolmaslik uchun tanamni bo‘ysundirib, qul qilaman" (1Kor 9:26-27).</w:t>
      </w:r>
    </w:p>
    <w:p w14:paraId="35CDE829">
      <w:pPr>
        <w:rPr>
          <w:rFonts w:hint="default"/>
        </w:rPr>
      </w:pPr>
    </w:p>
    <w:p w14:paraId="531A22C6">
      <w:pPr>
        <w:rPr>
          <w:rFonts w:hint="default"/>
        </w:rPr>
      </w:pPr>
      <w:r>
        <w:rPr>
          <w:rFonts w:hint="default"/>
        </w:rPr>
        <w:t>Odubon, buyuk tabiatshunos, qushlar dunyosini yaxshiroq o‘rganish uchun uzoq vaqt noqulaylikka chidashga tayyor edi. Bu haqda Robert G. Li shunday deydi:</w:t>
      </w:r>
    </w:p>
    <w:p w14:paraId="6B3FAFCF">
      <w:pPr>
        <w:rPr>
          <w:rFonts w:hint="default"/>
        </w:rPr>
      </w:pPr>
    </w:p>
    <w:p w14:paraId="7D8D2178">
      <w:pPr>
        <w:rPr>
          <w:rFonts w:hint="default"/>
        </w:rPr>
      </w:pPr>
      <w:r>
        <w:rPr>
          <w:rFonts w:hint="default"/>
        </w:rPr>
        <w:t>"U jismoniy qulaylikni ishning muvaffaqiyati oldida hech narsa deb bilardi. U yerda, qorong‘ilik va tumanda soatlab qimirlamay yotishi mumkin edi. Agar haftalab kutishdan so‘ng birgina qushning hayotidan arzimas bir ma’lumotni olsa, o‘zini to‘liq mukofotlangandek his qilardi. U nafasini ichiga yutib, bo‘ynigacha turg‘un suvda tura olardi. Uning yuzi yonida son-sanoqsiz zaharli botqoq ilonlari suzib yurar, ko‘z o‘ngida ulkan timsohlar u yoqdan-bu yoqqa suzib o‘tardi. "Bu yoqimsiz edi, - derdi u, garchi yuzi g‘ayrat bilan yonayotgan bo‘lsa ham. - Xo‘sh, nima bo‘pti? Men qush haqida to‘liq tasavvurga ega bo‘ldim-ku". U faqat qushni ta’riflash uchungina bunga chidardi". (Robert G. Lee, "Yetti qilich va boshqa xabarlar", 46-bet.)</w:t>
      </w:r>
    </w:p>
    <w:p w14:paraId="0DB4AC1D">
      <w:pPr>
        <w:rPr>
          <w:rFonts w:hint="default"/>
        </w:rPr>
      </w:pPr>
    </w:p>
    <w:p w14:paraId="606E544B">
      <w:pPr>
        <w:rPr>
          <w:rFonts w:hint="default"/>
        </w:rPr>
      </w:pPr>
      <w:r>
        <w:rPr>
          <w:rFonts w:hint="default"/>
        </w:rPr>
        <w:t>Biz boshqalarning misollarini, yo‘qolib borayotgan dunyoning ayanchli ehtiyojlarini, shaxsan guvohligimiz barbod bo‘lish xavfini ko‘ryapmiz. Shu sababli, Masih hayotimizdan eng yaxshi narsalarni chiqarib olishi uchun o‘zimizni tarbiyalashimiz lozim.</w:t>
      </w:r>
    </w:p>
    <w:p w14:paraId="426ACD1F">
      <w:pPr>
        <w:rPr>
          <w:rFonts w:hint="default"/>
        </w:rPr>
      </w:pPr>
    </w:p>
    <w:p w14:paraId="47F23B32">
      <w:pPr>
        <w:rPr>
          <w:rFonts w:hint="default"/>
        </w:rPr>
      </w:pPr>
      <w:r>
        <w:rPr>
          <w:rFonts w:hint="default"/>
        </w:rPr>
        <w:t>O‘zini tiyish sabr-toqat bilan to‘ldirilishi kerak. Ya’ni, ta’qib va musibatli vaziyatlarda bardoshli bo‘lish zarur. Masihiy hayot bizni chidamli bo‘lishga undashini doimo yodda tutishimiz lozim. Shuhrat nurida bo‘lishning o‘zi yetarli emas; qiyinchiliklarga qaramay, bardoshli bo‘lishimiz kerak. Masihiylik tog‘ cho‘qqisida bo‘lishning cheksiz lazzatidir, degan fikr noto‘g‘ri.</w:t>
      </w:r>
    </w:p>
    <w:p w14:paraId="76740C04">
      <w:pPr>
        <w:rPr>
          <w:rFonts w:hint="default"/>
        </w:rPr>
      </w:pPr>
    </w:p>
    <w:p w14:paraId="48215BDE">
      <w:pPr>
        <w:rPr>
          <w:rFonts w:hint="default"/>
        </w:rPr>
      </w:pPr>
      <w:r>
        <w:rPr>
          <w:rFonts w:hint="default"/>
        </w:rPr>
        <w:t>Kun tartibi, og‘ir mehnat, ko‘ngilsiz holatlar, achchiq qayg‘u, barbod bo‘lgan rejalar mavjud. Sabr-toqat - bizga qarshi bo‘lgan barcha narsalarga dosh berish va qat’iyatli bo‘lish san’atidir.</w:t>
      </w:r>
    </w:p>
    <w:p w14:paraId="5A89A862">
      <w:pPr>
        <w:rPr>
          <w:rFonts w:hint="default"/>
        </w:rPr>
      </w:pPr>
    </w:p>
    <w:p w14:paraId="2A6996CA">
      <w:pPr>
        <w:rPr>
          <w:rFonts w:hint="default"/>
        </w:rPr>
      </w:pPr>
      <w:r>
        <w:rPr>
          <w:rFonts w:hint="default"/>
        </w:rPr>
        <w:t>Keyingi fazilat - xudojo‘ylik. Hayotimiz Xudoga o‘xshash bo‘lishi, jumladan, amaliy muqaddaslikka oid barcha narsalarni o‘z ichiga olishi kerak. Xatti-harakatlarimizda shunday g‘ayritabiiy fazilat bo‘lishi kerakki, boshqalar biz Samoviy Otaning farzandlari ekanligimizni bilib olsinlar; oilaviy o‘xshashlik aniq ko‘rinishi lozim. Pavlus eslatadi: "Xudojo‘ylik hamma narsaga foydalidir, chunki u hozirgi va kelajak hayotga va’da beradi" (1Tim 4:8).</w:t>
      </w:r>
    </w:p>
    <w:p w14:paraId="13B8E978">
      <w:pPr>
        <w:rPr>
          <w:rFonts w:hint="default"/>
        </w:rPr>
      </w:pPr>
    </w:p>
    <w:p w14:paraId="27A25FF6">
      <w:pPr>
        <w:rPr>
          <w:rFonts w:hint="default"/>
        </w:rPr>
      </w:pPr>
      <w:r>
        <w:rPr>
          <w:rFonts w:hint="default"/>
          <w:b/>
          <w:bCs/>
        </w:rPr>
        <w:t>1:7</w:t>
      </w:r>
      <w:r>
        <w:rPr>
          <w:rFonts w:hint="default"/>
        </w:rPr>
        <w:t xml:space="preserve"> Birodarlik sevgisi tufayli dunyo bizni Masihning shogirdlari deb biladi: "Agar bir-biringizga muhabbatli bo‘lsangiz, Mening shogirdlarim ekaningizni hamma biladi" (Yuhanno 13:35).</w:t>
      </w:r>
    </w:p>
    <w:p w14:paraId="46CD3A8C">
      <w:pPr>
        <w:rPr>
          <w:rFonts w:hint="default"/>
        </w:rPr>
      </w:pPr>
    </w:p>
    <w:p w14:paraId="2B8092DE">
      <w:pPr>
        <w:rPr>
          <w:rFonts w:hint="default"/>
        </w:rPr>
      </w:pPr>
      <w:r>
        <w:rPr>
          <w:rFonts w:hint="default"/>
        </w:rPr>
        <w:t>Birodarlik butun insoniyatni sevishga olib keladi. Bu yerda gap hissiyotda emas, balki xohishda. Bu hissiy hayajon emas, balki amal qilish kerak bo‘lgan amrdir. Yangi Ahdda muhabbat g‘ayritabiiy. Imonsiz odam Muqaddas Kitob o‘rgatganidek seva olmaydi, chunki u ilohiy hayotga ega emas. Dushmanlarni sevish va qotillar uchun ibodat qilish uchun ilohiy hayot kechirishimiz kerak. Biz sevgimizni berish orqali ko‘rsatamiz. Masalan: "Xudo dunyoni shunchalik sevdiki, O‘z O‘g‘lini berdi..." (Yuhanno 3:16).</w:t>
      </w:r>
    </w:p>
    <w:p w14:paraId="15F85353">
      <w:pPr>
        <w:rPr>
          <w:rFonts w:hint="default"/>
        </w:rPr>
      </w:pPr>
    </w:p>
    <w:p w14:paraId="3772D0E6">
      <w:pPr>
        <w:rPr>
          <w:rFonts w:hint="default"/>
        </w:rPr>
      </w:pPr>
      <w:r>
        <w:rPr>
          <w:rFonts w:hint="default"/>
        </w:rPr>
        <w:t>..."Masih jamoatni sevdi va O‘zini fido qildi..." (Efesliklar 5:25). Biz ham vaqtimizni, qobiliyatlarimizni, boyliklarimizni va hayotimizni boshqalar uchun sarflab, sevgini namoyon etishimiz mumkin.</w:t>
      </w:r>
    </w:p>
    <w:p w14:paraId="3A8B0B2F">
      <w:pPr>
        <w:rPr>
          <w:rFonts w:hint="default"/>
        </w:rPr>
      </w:pPr>
    </w:p>
    <w:p w14:paraId="7868D748">
      <w:pPr>
        <w:rPr>
          <w:rFonts w:hint="default"/>
        </w:rPr>
      </w:pPr>
      <w:r>
        <w:rPr>
          <w:rFonts w:hint="default"/>
        </w:rPr>
        <w:t>T. E. Makkulli Ekvadorda Auka qabilasi tomonidan o‘ldirilgan besh yosh missionerdan biri Ed Makkullining otasi edi. Bir kuni kechasi biz hammamiz tiz cho‘kib ibodat qilayotganimizda, u shunday dedi: "Yo Rab, o‘g‘illarimizni o‘ldirganlar najot topganini ko‘rish uchun menga yetarli umr ber, toki men ularni quchoqlab, ularni sevishimni aytay, chunki ular mening Masihimni sevadilar." Bu chinakam masihiycha muhabbatdir - o‘g‘lingizning qotillari uchun shunday ibodat qila olish. Mana shu yetti xil fazilat masihiy xulq-atvorni mukammal qiladi.</w:t>
      </w:r>
    </w:p>
    <w:p w14:paraId="0EF313B6">
      <w:pPr>
        <w:rPr>
          <w:rFonts w:hint="default"/>
        </w:rPr>
      </w:pPr>
    </w:p>
    <w:p w14:paraId="4882C8C6">
      <w:pPr>
        <w:rPr>
          <w:rFonts w:hint="default"/>
        </w:rPr>
      </w:pPr>
      <w:r>
        <w:rPr>
          <w:rFonts w:hint="default"/>
          <w:b/>
          <w:bCs/>
        </w:rPr>
        <w:t>1:8</w:t>
      </w:r>
      <w:r>
        <w:rPr>
          <w:rFonts w:hint="default"/>
        </w:rPr>
        <w:t xml:space="preserve"> Shogirdlik yo‘lida yo oldinga yurish, yo orqaga ketish bor - bir joyda turib qolish mumkin emas. Faqat oldinga yurishda kuch va xavfsizlik, xatar va muvaffaqiyatsizlik esa chekinishdadir.</w:t>
      </w:r>
    </w:p>
    <w:p w14:paraId="2DA91169">
      <w:pPr>
        <w:rPr>
          <w:rFonts w:hint="default"/>
        </w:rPr>
      </w:pPr>
    </w:p>
    <w:p w14:paraId="6F954CEF">
      <w:pPr>
        <w:rPr>
          <w:rFonts w:hint="default"/>
        </w:rPr>
      </w:pPr>
      <w:r>
        <w:rPr>
          <w:rFonts w:hint="default"/>
        </w:rPr>
        <w:t>Masihiy xulq-atvorni rivojlantirishdagi sabrsizlik mazmun yo‘qligiga, samarasizlikka, ko‘rlikka, uzoqni ko‘ra olmaslikka va unutishga olib keladi.</w:t>
      </w:r>
    </w:p>
    <w:p w14:paraId="500046C0">
      <w:pPr>
        <w:rPr>
          <w:rFonts w:hint="default"/>
        </w:rPr>
      </w:pPr>
    </w:p>
    <w:p w14:paraId="403D7C32">
      <w:pPr>
        <w:rPr>
          <w:rFonts w:hint="default"/>
        </w:rPr>
      </w:pPr>
      <w:r>
        <w:rPr>
          <w:rFonts w:hint="default"/>
        </w:rPr>
        <w:t>Xudo bilan muloqotsiz hayot haqiqiy samarali bo‘la olmaydi. Muqaddas Ruhning yo‘naltirishi behuda faoliyatni yo‘q qiladi va eng yuqori natijani kafolatlaydi. Aks holda, biz kurashayotgandek ko‘rinamiz yoki ipsiz tikamiz.</w:t>
      </w:r>
    </w:p>
    <w:p w14:paraId="542B5753">
      <w:pPr>
        <w:rPr>
          <w:rFonts w:hint="default"/>
        </w:rPr>
      </w:pPr>
    </w:p>
    <w:p w14:paraId="5A952CC0">
      <w:pPr>
        <w:rPr>
          <w:rFonts w:hint="default"/>
        </w:rPr>
      </w:pPr>
      <w:r>
        <w:rPr>
          <w:rFonts w:hint="default"/>
        </w:rPr>
        <w:t>Samarasizlik. Rabbimiz Iso Masih haqida keng bilimga ega bo‘lib, baribir hosil keltirmaslik mumkin. Bilimlarni amalda qo‘llay olmaslik muqarrar ravishda samarasizlikka olib keladi. Oqimi bo‘lmagan suv O‘lik dengizni halok qilgani kabi, ruhiy olamda ham hosildorlikni yo‘q qiladi.</w:t>
      </w:r>
    </w:p>
    <w:p w14:paraId="0F6916B3">
      <w:pPr>
        <w:rPr>
          <w:rFonts w:hint="default"/>
        </w:rPr>
      </w:pPr>
    </w:p>
    <w:p w14:paraId="473B4B34">
      <w:pPr>
        <w:rPr>
          <w:rFonts w:hint="default"/>
        </w:rPr>
      </w:pPr>
      <w:r>
        <w:rPr>
          <w:rFonts w:hint="default"/>
          <w:b/>
          <w:bCs/>
        </w:rPr>
        <w:t>1:9</w:t>
      </w:r>
      <w:r>
        <w:rPr>
          <w:rFonts w:hint="default"/>
        </w:rPr>
        <w:t xml:space="preserve"> Yaqinni ko‘rish. Ko‘rish qobiliyatining turli darajada zaiflashuvi ko‘rlik deb ataladi. Bu yerda yaqinni ko‘rish ko‘rlikning bir shakli bo‘lib, bunda odam kelajakdan ko‘ra ko‘proq bugun uchun yashaydi. U moddiy narsalarga shunchalik berilib ketadiki, ma’naviy narsalarni e’tiborsiz qoldiradi.</w:t>
      </w:r>
    </w:p>
    <w:p w14:paraId="7DC732FD">
      <w:pPr>
        <w:rPr>
          <w:rFonts w:hint="default"/>
        </w:rPr>
      </w:pPr>
    </w:p>
    <w:p w14:paraId="7042EE6C">
      <w:pPr>
        <w:rPr>
          <w:rFonts w:hint="default"/>
        </w:rPr>
      </w:pPr>
      <w:r>
        <w:rPr>
          <w:rFonts w:hint="default"/>
        </w:rPr>
        <w:t>Ko‘rlik. 5-7-oyatlarda sanab o‘tilgan yettita xususiyatga ega bo‘lmagan kishi ko‘rdir. U hayotdagi eng muhim narsani bilmaydi. Unda haqiqiy ma’naviy qadriyatlarni ajrata olish qobiliyati yo‘q. U qorong‘u soyalar dunyosida yashaydi.</w:t>
      </w:r>
    </w:p>
    <w:p w14:paraId="38940C30">
      <w:pPr>
        <w:rPr>
          <w:rFonts w:hint="default"/>
        </w:rPr>
      </w:pPr>
    </w:p>
    <w:p w14:paraId="52F6333D">
      <w:pPr>
        <w:rPr>
          <w:rFonts w:hint="default"/>
        </w:rPr>
      </w:pPr>
      <w:r>
        <w:rPr>
          <w:rFonts w:hint="default"/>
        </w:rPr>
        <w:t>Unutish. Nihoyat, yetti fazilatga ega bo‘lmagan odam oldingi gunohlaridan poklangani haqida unutgan. Uning gunohlardan poklanish haqiqati ustidan ta’sirini yo‘qotgan. U bir paytlar qutqarilgan joyiga qaytadi. U Xudoning O‘g‘li o‘limiga sabab bo‘lgan gunohlar bilan o‘ynashadi.</w:t>
      </w:r>
    </w:p>
    <w:p w14:paraId="18096CC2">
      <w:pPr>
        <w:rPr>
          <w:rFonts w:hint="default"/>
        </w:rPr>
      </w:pPr>
    </w:p>
    <w:p w14:paraId="7C9E8C67">
      <w:pPr>
        <w:rPr>
          <w:rFonts w:hint="default"/>
        </w:rPr>
      </w:pPr>
      <w:r>
        <w:rPr>
          <w:rFonts w:hint="default"/>
          <w:b/>
          <w:bCs/>
        </w:rPr>
        <w:t>1:10</w:t>
      </w:r>
      <w:r>
        <w:rPr>
          <w:rFonts w:hint="default"/>
        </w:rPr>
        <w:t xml:space="preserve"> Shunday qilib, Butrus o‘z o‘quvchilarini ularning da’vati va tanlanganligini tasdiqlashga undaydi. Bu Xudoning najot rejasining ikki jihatidir. Tanlash Uning O‘ziga tegishli bo‘lgan odamlarni abadiy tanlab olishini anglatadi. Da’vat esa har doim o‘z vaqtida sodir bo‘ladigan va tanlash aniq bo‘ladigan Uning amallari haqida gapiradi. Biz dunyo yaratilishidan oldin tanlanganmiz; da’vatni esa imonga kelganimizda olamiz. Xronologik jihatdan avval tanlash, keyin da’vat keladi. Ammo bu hayotda biz avval Uning da’vatini bilib olamiz, so‘ngra Masihda azaldan tanlanganimizni tushunib yetamiz.</w:t>
      </w:r>
    </w:p>
    <w:p w14:paraId="211E4471">
      <w:pPr>
        <w:rPr>
          <w:rFonts w:hint="default"/>
        </w:rPr>
      </w:pPr>
    </w:p>
    <w:p w14:paraId="28151E36">
      <w:pPr>
        <w:rPr>
          <w:rFonts w:hint="default"/>
        </w:rPr>
      </w:pPr>
      <w:r>
        <w:rPr>
          <w:rFonts w:hint="default"/>
        </w:rPr>
        <w:t>Biz da’vat va tanlashni hozirgidan ham mustahkamroq qila olmaymiz; Xudoning abadiy maqsadlariga to‘sqinlik qilish mumkin emas. Ammo biz ularni Rabbimizga o‘xshab o‘sish orqali tasdiqlay olamiz. Muqaddas Ruhning samarasini namoyon etib, chindan ham Unga tegishli ekanligimizni isbot qila olamiz. Muqaddas hayot najotimizning haqiqiyligini ko‘rsatadi.</w:t>
      </w:r>
    </w:p>
    <w:p w14:paraId="3637A1C5">
      <w:pPr>
        <w:rPr>
          <w:rFonts w:hint="default"/>
        </w:rPr>
      </w:pPr>
    </w:p>
    <w:p w14:paraId="18D96635">
      <w:pPr>
        <w:rPr>
          <w:rFonts w:hint="default"/>
        </w:rPr>
      </w:pPr>
      <w:r>
        <w:rPr>
          <w:rFonts w:hint="default"/>
        </w:rPr>
        <w:t>Muqaddas hayot bizni qoqilishdan saqlaydi. Gap abadiy halokatga uchraydigan joyga yiqilishda emas; Masihning ishi bizni bundan xalos etadi. "Qoqilish" ko‘proq gunohga botish, uyatga qolish yoki foydasiz bo‘lib qolishni anglatadi. Agar biz ilohiy ishlarda oldinga siljiy olmasak, hayotimizga qulash xavfi tahdid soladi.</w:t>
      </w:r>
    </w:p>
    <w:p w14:paraId="628A2402">
      <w:pPr>
        <w:rPr>
          <w:rFonts w:hint="default"/>
        </w:rPr>
      </w:pPr>
    </w:p>
    <w:p w14:paraId="3876D589">
      <w:pPr>
        <w:rPr>
          <w:rFonts w:hint="default"/>
        </w:rPr>
      </w:pPr>
      <w:r>
        <w:rPr>
          <w:rFonts w:hint="default"/>
        </w:rPr>
        <w:t>Ammo agar Ruhda yursak, Unga xizmat qilish uchun o‘rnatilganimizdek najot topamiz. Xudo O‘zi uchun oldinga intilayotgan masihiyni asraydi. Xavf ma’naviy dangasalik va ko‘rlikda yashiringan.</w:t>
      </w:r>
    </w:p>
    <w:p w14:paraId="481D821B">
      <w:pPr>
        <w:rPr>
          <w:rFonts w:hint="default"/>
        </w:rPr>
      </w:pPr>
    </w:p>
    <w:p w14:paraId="1F9DB8C1">
      <w:pPr>
        <w:rPr>
          <w:rFonts w:hint="default"/>
        </w:rPr>
      </w:pPr>
      <w:r>
        <w:rPr>
          <w:rFonts w:hint="default"/>
          <w:b/>
          <w:bCs/>
        </w:rPr>
        <w:t>1:11</w:t>
      </w:r>
      <w:r>
        <w:rPr>
          <w:rFonts w:hint="default"/>
        </w:rPr>
        <w:t xml:space="preserve"> Doimiy ma’naviy o‘sish nafaqat xavfsizlikni ta’minlaydi, balki unda Rabbimiz va Najotkorimiz Iso Masihning abadiy Shohligiga erkin kirish va’dasi ham mavjud. Bu yerda Butrus u yerga kirishimiz haqida emas, balki qanday kirishimiz haqida gapiryapti. Samoviy Shohlikka kirishning yagona asosi - Rabbimiz Iso Masihga ishonishdir.</w:t>
      </w:r>
    </w:p>
    <w:p w14:paraId="6A456A33">
      <w:pPr>
        <w:rPr>
          <w:rFonts w:hint="default"/>
        </w:rPr>
      </w:pPr>
    </w:p>
    <w:p w14:paraId="4F533164">
      <w:pPr>
        <w:rPr>
          <w:rFonts w:hint="default"/>
        </w:rPr>
      </w:pPr>
      <w:r>
        <w:rPr>
          <w:rFonts w:hint="default"/>
        </w:rPr>
        <w:t>Ammo ba’zilar uchun kirish boshqalarga qaraganda ochiqroq bo‘ladi. Mukofotlar har xil bo‘ladi. Bu yerda aytilgan mukofot Najotkorga o‘xshashlik darajasiga bog‘liq.</w:t>
      </w:r>
    </w:p>
    <w:p w14:paraId="2108E0BA">
      <w:pPr>
        <w:rPr>
          <w:rFonts w:hint="default"/>
        </w:rPr>
      </w:pPr>
    </w:p>
    <w:p w14:paraId="1051628F">
      <w:pPr>
        <w:rPr>
          <w:rFonts w:hint="default"/>
        </w:rPr>
      </w:pPr>
      <w:r>
        <w:rPr>
          <w:rFonts w:hint="default"/>
          <w:b/>
          <w:bCs/>
        </w:rPr>
        <w:t>1:12</w:t>
      </w:r>
      <w:r>
        <w:rPr>
          <w:rFonts w:hint="default"/>
        </w:rPr>
        <w:t xml:space="preserve"> Bu mavzuning hozirgi va abadiy ahamiyatini ko‘rib chiqib, Butrus imonlilarga masihiy xulq-atvorni rivojlantirish muhimligini eslatib turishga qat’iy qaror qilgan. Agar ular buni bilsalar ham, doimo eslatib turish kerak. Biz ham shunday qilamiz. Hatto haqiqatda mustahkam bo‘lsak ham, to‘satdan chalg‘ish yoki unutish xavfi doimo mavjud. Shuning uchun haqiqatni doimo takrorlash zarur.</w:t>
      </w:r>
    </w:p>
    <w:p w14:paraId="455FDEBF">
      <w:pPr>
        <w:rPr>
          <w:rFonts w:hint="default"/>
        </w:rPr>
      </w:pPr>
    </w:p>
    <w:p w14:paraId="215ED624">
      <w:pPr>
        <w:rPr>
          <w:rFonts w:hint="default"/>
        </w:rPr>
      </w:pPr>
      <w:r>
        <w:rPr>
          <w:rFonts w:hint="default"/>
          <w:b/>
          <w:bCs/>
        </w:rPr>
        <w:t>1:13</w:t>
      </w:r>
      <w:r>
        <w:rPr>
          <w:rFonts w:hint="default"/>
        </w:rPr>
        <w:t xml:space="preserve"> Butrus nafaqat o‘z maqsadi, balki umrining oxirigacha avliyolarni tez-tez eslatib turish orqali rag‘batlantirishni o‘z burchi deb bilardi. Umri poyoniga yetayotganini anglab, ularni ma’naviy uyqudan asrash zarurligini tushundi.</w:t>
      </w:r>
    </w:p>
    <w:p w14:paraId="57A5FB2F">
      <w:pPr>
        <w:rPr>
          <w:rFonts w:hint="default"/>
        </w:rPr>
      </w:pPr>
    </w:p>
    <w:p w14:paraId="19F59909">
      <w:pPr>
        <w:rPr>
          <w:rFonts w:hint="default"/>
        </w:rPr>
      </w:pPr>
      <w:r>
        <w:rPr>
          <w:rFonts w:hint="default"/>
          <w:b/>
          <w:bCs/>
        </w:rPr>
        <w:t>1:14</w:t>
      </w:r>
      <w:r>
        <w:rPr>
          <w:rFonts w:hint="default"/>
        </w:rPr>
        <w:t xml:space="preserve"> Rabbimiz Butrusga uning o‘lim vaqtini va qanday o‘lishini ayon qilgan edi (Yuhanno 21:18-19). O‘shandan beri ko‘p yillar o‘tdi. Keksayib qolgan havoriy tabiiy hayot qonunlariga ko‘ra, o‘limi yaqinlashganini bilardi. Bu bilim unga qolgan qisqa vaqt ichida Xudo xalqining ma’naviy farovonligi uchun g‘amxo‘rlik qilish niyatiga qo‘shimcha turtki bo‘ldi.</w:t>
      </w:r>
    </w:p>
    <w:p w14:paraId="48AE9F36">
      <w:pPr>
        <w:rPr>
          <w:rFonts w:hint="default"/>
        </w:rPr>
      </w:pPr>
    </w:p>
    <w:p w14:paraId="37EFADF0">
      <w:pPr>
        <w:rPr>
          <w:rFonts w:hint="default"/>
        </w:rPr>
      </w:pPr>
      <w:r>
        <w:rPr>
          <w:rFonts w:hint="default"/>
        </w:rPr>
        <w:t>U o‘z o‘limini yerdagi maskandan chiqib ketish yoki tanasini - vaqtinchalik uyini tark etish sifatida tasvirlaydi. Chodir yo‘lovchilar uchun vaqtinchalik boshpana bo‘lganidek, tana ham biz yer yuzida musofir bo‘lib yurgan paytimizda yashaydigan uyimizdir. O‘limdan so‘ng bu vaqtinchalik uy buziladi. Osmonga ko‘tarilganda esa tana tiriladi va o‘zgaradi. Muqaddas Bitiklarga ko‘ra, abadiy ulug‘langan shaklda tana qo‘l bilan yasalmagan uy bo‘ladi (2 Korinfliklarga 5:1).</w:t>
      </w:r>
    </w:p>
    <w:p w14:paraId="23411B8D">
      <w:pPr>
        <w:rPr>
          <w:rFonts w:hint="default"/>
        </w:rPr>
      </w:pPr>
    </w:p>
    <w:p w14:paraId="02D156AC">
      <w:pPr>
        <w:rPr>
          <w:rFonts w:hint="default"/>
        </w:rPr>
      </w:pPr>
      <w:r>
        <w:rPr>
          <w:rFonts w:hint="default"/>
        </w:rPr>
        <w:t>Butrusning o‘z o‘limi haqida bilgani, ba’zilar bahslashganidek, Masihning O‘z avliyolari uchun kelishi muqarrar ekanligi haqidagi haqiqatni inkor etmaydi. Haqiqiy jamoat har doim Masih istalgan paytda kelishi mumkinligini kutgan. Faqatgina maxsus vahiy orqali Butrus Rabbimiz qaytgan paytda tiriklar orasida bo‘lmasligini bilgan.</w:t>
      </w:r>
    </w:p>
    <w:p w14:paraId="56EA2DF7">
      <w:pPr>
        <w:rPr>
          <w:rFonts w:hint="default"/>
        </w:rPr>
      </w:pPr>
    </w:p>
    <w:p w14:paraId="35D6CCB9">
      <w:pPr>
        <w:rPr>
          <w:rFonts w:hint="default"/>
        </w:rPr>
      </w:pPr>
      <w:r>
        <w:rPr>
          <w:rFonts w:hint="default"/>
          <w:b/>
          <w:bCs/>
        </w:rPr>
        <w:t>1:15</w:t>
      </w:r>
      <w:r>
        <w:rPr>
          <w:rFonts w:hint="default"/>
        </w:rPr>
        <w:t xml:space="preserve"> Havoriy nafaqat avliyolarga ma’naviy o‘sish muhimligini shaxsan eslatishga, balki o‘zidan keyin yozma ravishda eslatma qoldirishga ham qaror qildi. Uning maktublari tufayli imonlilar buni doimo yodda tutishlari mumkin bo‘ladi. Natijada, Butrusning maktublari o‘n to‘qqiz asr davomida erkaklar va ayollarning yo‘lini yoritib kelgan va hatto Najotkorimiz kelguniga qadar ham yoritib turadi. Ishonchli qadimgi rivoyatlar shuni ko‘rsatadiki, Mark Xushxabari aslida muallifning ma’naviy ustozi havoriy Butrus haqidagi xotiralaridan iborat.</w:t>
      </w:r>
    </w:p>
    <w:p w14:paraId="70AB4F97">
      <w:pPr>
        <w:rPr>
          <w:rFonts w:hint="default"/>
        </w:rPr>
      </w:pPr>
    </w:p>
    <w:p w14:paraId="201C55B6">
      <w:pPr>
        <w:rPr>
          <w:rFonts w:hint="default"/>
        </w:rPr>
      </w:pPr>
      <w:r>
        <w:rPr>
          <w:rFonts w:hint="default"/>
        </w:rPr>
        <w:t>Ana shu sababli yozma xizmat juda muhimdir. Bu - yozib qolingan va yashashda davom etayotgan so‘zdir. Yozilgan so‘z orqali insonning xizmati, uning jasadi qabrda yotgan paytda ham davom etadi.</w:t>
      </w:r>
    </w:p>
    <w:p w14:paraId="2B56F3C7">
      <w:pPr>
        <w:rPr>
          <w:rFonts w:hint="default"/>
        </w:rPr>
      </w:pPr>
    </w:p>
    <w:p w14:paraId="6D8295C6">
      <w:pPr>
        <w:rPr>
          <w:rFonts w:hint="default"/>
        </w:rPr>
      </w:pPr>
      <w:r>
        <w:rPr>
          <w:rFonts w:hint="default"/>
        </w:rPr>
        <w:t>"O‘lmoq" so‘zi o‘rniga Butrus "chiqib ketmoq" ma’nosidagi boshqa so‘zni ishlatadi. Xuddi shu so‘z bilan Isoning o‘limi Luqo Xushxabarida (9:31) ham tasvirlangan.</w:t>
      </w:r>
    </w:p>
    <w:p w14:paraId="39F71034">
      <w:pPr>
        <w:rPr>
          <w:rFonts w:hint="default"/>
        </w:rPr>
      </w:pPr>
    </w:p>
    <w:p w14:paraId="4544F46A">
      <w:pPr>
        <w:rPr>
          <w:rFonts w:hint="default"/>
        </w:rPr>
      </w:pPr>
      <w:r>
        <w:rPr>
          <w:rFonts w:hint="default"/>
        </w:rPr>
        <w:t>O‘lim borliqning tugashi emas, balki bir joydan boshqa joyga ko‘chishdir. Ushbu oyatlar o‘lim soyasida yashayotgan Xudo odami uchun nima muhim ekanligini ko‘rsatgani bois biz uchun alohida qadrlidir. "Bu" va "mana bu" so‘zlari bu yerda to‘rt marta - 8, 9, 12 va 15-oyatlarda uchraydi.</w:t>
      </w:r>
    </w:p>
    <w:p w14:paraId="15EF88F5">
      <w:pPr>
        <w:rPr>
          <w:rFonts w:hint="default"/>
        </w:rPr>
      </w:pPr>
    </w:p>
    <w:p w14:paraId="1AF5F4D4">
      <w:pPr>
        <w:rPr>
          <w:rFonts w:hint="default"/>
        </w:rPr>
      </w:pPr>
      <w:r>
        <w:rPr>
          <w:rFonts w:hint="default"/>
        </w:rPr>
        <w:t>Masihiylik e’tiqodining buyuk asosiy haqiqatlari, agar ularga abadiylik nuqtai nazaridan qaralsa, ulkan qimmatga ega.</w:t>
      </w:r>
    </w:p>
    <w:p w14:paraId="769975FC">
      <w:pPr>
        <w:rPr>
          <w:rFonts w:hint="default"/>
        </w:rPr>
      </w:pPr>
    </w:p>
    <w:p w14:paraId="42F1C96E">
      <w:pPr>
        <w:rPr>
          <w:rFonts w:hint="default"/>
        </w:rPr>
      </w:pPr>
      <w:r>
        <w:rPr>
          <w:rFonts w:hint="default"/>
          <w:b/>
          <w:bCs/>
        </w:rPr>
        <w:t>1:16</w:t>
      </w:r>
      <w:r>
        <w:rPr>
          <w:rFonts w:hint="default"/>
        </w:rPr>
        <w:t xml:space="preserve"> Birinchi bobning so‘nggi oyatlarida Masihning ulug‘vorlikda kelishiga bo‘lgan ishonch haqida so‘z yuritiladi. Butrus avval havoriylarga berilgan guvohlikka, so‘ngra esa bashoratli so‘zlarga ishonch bilan gapiradi. Butrus go‘yo Yangi va Eski Ahdni birlashtiradi va o‘z o‘quvchilarini bu yakdil guvohlikka sodiq qolishga chaqiradi.</w:t>
      </w:r>
    </w:p>
    <w:p w14:paraId="39D4A7FC">
      <w:pPr>
        <w:rPr>
          <w:rFonts w:hint="default"/>
        </w:rPr>
      </w:pPr>
    </w:p>
    <w:p w14:paraId="7BCB7FD4">
      <w:pPr>
        <w:rPr>
          <w:rFonts w:hint="default"/>
        </w:rPr>
      </w:pPr>
      <w:r>
        <w:rPr>
          <w:rFonts w:hint="default"/>
        </w:rPr>
        <w:t>U ta’kidlashicha, havoriylarning guvohligi afsonaga emas, balki haqiqatga asoslangan. Ular ustalik bilan to‘qilgan ertaklarga yoki afsonalarga ergashmaganlar, balki o‘quvchilarga Rabbimiz Iso Masihning qudrati va kelishi haqida xabar berganlar.</w:t>
      </w:r>
    </w:p>
    <w:p w14:paraId="523A6E57">
      <w:pPr>
        <w:rPr>
          <w:rFonts w:hint="default"/>
        </w:rPr>
      </w:pPr>
    </w:p>
    <w:p w14:paraId="7ED989B4">
      <w:pPr>
        <w:rPr>
          <w:rFonts w:hint="default"/>
        </w:rPr>
      </w:pPr>
      <w:r>
        <w:rPr>
          <w:rFonts w:hint="default"/>
        </w:rPr>
        <w:t>U alohida voqea - Isoning tog‘da o‘zgarishi haqida gapiradi. Bunga uchta havoriy - Butrus, Yoqub va Yuhanno guvoh bo‘lishgan. "Qudrat va kelish" iborasi - "qudratli kelish" yoki "ulug‘vor kelish" tushunchasini ifodalash uchun qo‘llanilgan adabiy usuldir. (Ikki so‘zning bir ma’noni ifodalash uchun ishlatilishi (masalan, "yaxshi va ajoyib," ya’ni "juda ajoyib") hodisasi gendiadis (yunoncha "ikki orqali bir") deb ataladi. Muqaddas Kitobda bu uslub tez-tez qo‘llaniladi, shu jumladan bu o‘rinda ham, shuning uchun uni tanib olish foydalidir.) Bu o‘zgarish go‘yo Masihning butun yer yuzi ustidan hukmronlik qilish uchun qudratda kelishidan oldingi namoyish edi. Bu voqea Matto Xushxabarida aniq tasvirlangan. Iso shunday dedi: "Sizlarga chinini aytaman: bu yerda turganlardan ba’zilari o‘lmasdan turib, Inson O‘g‘lining O‘z Shohligida kelayotganini ko‘radilar" (Matto 16:28). Darhol keyin O‘zgarish tasvirlangan oyatlar keladi (17:1-8). Butrus, Yoqub va Yuhanno tog‘da Rabbimiz Isoni U ming yil hukmronlik qilganidagi ulug‘vorligida ko‘rishdi. O‘limlaridan oldin uchala havoriy Inson O‘g‘lini Uning kelayotgan Shohligining ulug‘vorligida ko‘rishgan. Shunday qilib, Rabbimizning Mattodagi (16:28) so‘zlari amalga oshdi (17:1-8).</w:t>
      </w:r>
    </w:p>
    <w:p w14:paraId="3C713539">
      <w:pPr>
        <w:rPr>
          <w:rFonts w:hint="default"/>
        </w:rPr>
      </w:pPr>
    </w:p>
    <w:p w14:paraId="68BE5552">
      <w:pPr>
        <w:rPr>
          <w:rFonts w:hint="default"/>
        </w:rPr>
      </w:pPr>
      <w:r>
        <w:rPr>
          <w:rFonts w:hint="default"/>
        </w:rPr>
        <w:t>Bundan tashqari, Butrus havoriylarning Isoning o‘zgarishi haqidagi guvohligi afsonalarga (yunoncha tarjimada - miflar) asoslanmaganini qat’iy ta’kidlaydi. Ba’zi zamonaviy ilohiyotshunoslar bu so‘zni Muqaddas Kitobga qarshi hujumlarida ishlatishadi. Ular Muqaddas Yozuvlarni "demifologizatsiya" qilishni taklif etishadi. Bultman Yangi Ahdda "mifologik unsur" mavjudligi haqida gapirgan. Jon A. T. Robinson nasroniylarni Injilning ko‘p qismi afsonalarga asoslanganligini tan olishga undagan:</w:t>
      </w:r>
    </w:p>
    <w:p w14:paraId="1C70F499">
      <w:pPr>
        <w:rPr>
          <w:rFonts w:hint="default"/>
        </w:rPr>
      </w:pPr>
    </w:p>
    <w:p w14:paraId="5D999034">
      <w:pPr>
        <w:rPr>
          <w:rFonts w:hint="default"/>
        </w:rPr>
      </w:pPr>
      <w:r>
        <w:rPr>
          <w:rFonts w:hint="default"/>
        </w:rPr>
        <w:t>"O‘tgan asrda Muqaddas Kitobda haqiqatan ham diniy haqiqatning muhim shakli bo‘lgan ’afsona’ mavjudligini tan olishda og‘riqli, ammo hal qiluvchi qadam tashlandi. Asta-sekin, ashaddiy fundamentalistlardan tashqari, hamma Ibtido kitobidagi yaratilish va gunohga botish haqidagi hikoya inson va koinot haqidagi eng chuqur haqiqatlarni tarix sifatida emas, balki afsona shaklida ifodalashini tasdiqladi, ammo shu bilan birga o‘z vazifasini uddaladi. Darhaqiqat, xristianlik haqiqatini himoya qilish uchun bu hikoyalar tarix emasligini va shuning uchun antropologiya yoki kosmologiyadagi muqobil fikrlar bilan raqobatlasha olmasligini tan olish va e’lon qilish zarur edi. Bu farqlarni anglamaganlar, endi biz buni ko‘rib turibmiz, Tomas Xaksli va uning hamfikrilariga qo‘l keldi." (Jon A.T. Robinson, "Xudoga halol bo‘ling", 32-33-betlar.)</w:t>
      </w:r>
    </w:p>
    <w:p w14:paraId="2E41F3D6">
      <w:pPr>
        <w:rPr>
          <w:rFonts w:hint="default"/>
        </w:rPr>
      </w:pPr>
    </w:p>
    <w:p w14:paraId="551B863B">
      <w:pPr>
        <w:rPr>
          <w:rFonts w:hint="default"/>
        </w:rPr>
      </w:pPr>
      <w:r>
        <w:rPr>
          <w:rFonts w:hint="default"/>
        </w:rPr>
        <w:t xml:space="preserve">Afsonalar haqidagi ayblovni rad etish uchun Butrus Evrilishning uchta dalilini keltiradi: ular ko‘rgan, eshitgan va jismonan ishtirok etgan guvohlar edi. Vahiyga kelsak, havoriylar Rabbining ulug‘vorligiga guvoh bo‘ldilar. Yuhanno shunday guvohlik bergan: "...biz Uning ulug‘vorligini, Otaning yagona O‘g‘li sifatidagi ulug‘vorligini ko‘rdik" (Yuhanno 1:14). </w:t>
      </w:r>
    </w:p>
    <w:p w14:paraId="07FC5A30">
      <w:pPr>
        <w:rPr>
          <w:rFonts w:hint="default"/>
        </w:rPr>
      </w:pPr>
    </w:p>
    <w:p w14:paraId="2B4C6FE3">
      <w:pPr>
        <w:rPr>
          <w:rFonts w:hint="default"/>
        </w:rPr>
      </w:pPr>
      <w:r>
        <w:rPr>
          <w:rFonts w:hint="default"/>
          <w:b/>
          <w:bCs/>
        </w:rPr>
        <w:t>1:17</w:t>
      </w:r>
      <w:r>
        <w:rPr>
          <w:rFonts w:hint="default"/>
        </w:rPr>
        <w:t xml:space="preserve"> Keyin eshitganlari haqida guvohlik beriladi. Havoriylar Xudoning ovozini eshitishdi: " Bu Mening sevikli O‘g‘limdir. Ular eshitgan Iso payg‘ambar sharafining ifodasi ulug‘vor shon-shuhratdan, ya’ni Xudoning hozirligini ifodalovchi Shekin deb nomlangan yorqin, yorug‘ shon-shuhrat bulutidan kelgan edi.</w:t>
      </w:r>
    </w:p>
    <w:p w14:paraId="7029F273">
      <w:pPr>
        <w:rPr>
          <w:rFonts w:hint="default"/>
        </w:rPr>
      </w:pPr>
    </w:p>
    <w:p w14:paraId="08B0D92F">
      <w:pPr>
        <w:rPr>
          <w:rFonts w:hint="default"/>
        </w:rPr>
      </w:pPr>
      <w:r>
        <w:rPr>
          <w:rFonts w:hint="default"/>
          <w:b/>
          <w:bCs/>
        </w:rPr>
        <w:t>1:18</w:t>
      </w:r>
      <w:r>
        <w:rPr>
          <w:rFonts w:hint="default"/>
        </w:rPr>
        <w:t xml:space="preserve"> Yoqub, Yuhanno va Butrusning guvohliklarida, ular muqaddas tog‘da Rabbimiz bilan birga bo‘lganlarida, Xudoning ovozini aniq eshitganliklari ta’kidlanadi. Matto payg‘ambarning so‘zlariga ko‘ra (18:16), uchta guvohning ko‘rsatmalari obro‘li va ishonchli.</w:t>
      </w:r>
    </w:p>
    <w:p w14:paraId="03F45CC2">
      <w:pPr>
        <w:rPr>
          <w:rFonts w:hint="default"/>
        </w:rPr>
      </w:pPr>
    </w:p>
    <w:p w14:paraId="271DFE18">
      <w:pPr>
        <w:rPr>
          <w:rFonts w:hint="default"/>
        </w:rPr>
      </w:pPr>
      <w:r>
        <w:rPr>
          <w:rFonts w:hint="default"/>
        </w:rPr>
        <w:t>Nihoyat, Butrus u bilan muqaddas tog‘da birga bo‘lganimiz haqida guvohlik beradi. Bu haqiqiy holat edi, bu borada hech qanday shubha bo‘lishi mumkin emas. Qaysi tog‘da evrilish bo‘lganini bilmaymiz. Agar buni yo‘lga qo‘yishning iloji bo‘lganida edi, u ziyoratgoh yoki ibodatxonaga aylangan bo‘lardi. (Rim-katolik rivoyatiga ko‘ra, Evrilish joyi Favor tog‘i hisoblanadi va unda haqiqatan ham ziyoratgohlar mavjud. Tarixan bu rivoyat to‘g‘ri emas, chunki Favor uncha baland bo‘lmagan tog‘, Injilda esa u "o‘ta baland" bo‘lgan deyiladi. Qolaversa, Parvardigorimiz davrida Favor tog‘ida Rim garnizoni turgan bo‘lsa kerak - bu shaxsiy kashfiyot uchun yomon fon! Galileyadan shimolda joylashgan, baland, tepasi qor bilan qoplangan Yermon tog‘i ehtimolga yaqinroq joy hisoblanadi.)</w:t>
      </w:r>
    </w:p>
    <w:p w14:paraId="720E44E1">
      <w:pPr>
        <w:rPr>
          <w:rFonts w:hint="default"/>
        </w:rPr>
      </w:pPr>
    </w:p>
    <w:p w14:paraId="783670A7">
      <w:pPr>
        <w:rPr>
          <w:rFonts w:hint="default"/>
        </w:rPr>
      </w:pPr>
      <w:r>
        <w:rPr>
          <w:rFonts w:hint="default"/>
        </w:rPr>
        <w:t>U muqaddas tog‘ deb atalishiga sabab, unga muqaddaslik xos bo‘lgani uchun emas, balki bir chekkada turgani va muqaddas hodisa joyi bo‘lgani uchundir.</w:t>
      </w:r>
    </w:p>
    <w:p w14:paraId="14ADDF87">
      <w:pPr>
        <w:rPr>
          <w:rFonts w:hint="default"/>
        </w:rPr>
      </w:pPr>
    </w:p>
    <w:p w14:paraId="13764A45">
      <w:pPr>
        <w:rPr>
          <w:rFonts w:hint="default"/>
        </w:rPr>
      </w:pPr>
      <w:r>
        <w:rPr>
          <w:rFonts w:hint="default"/>
          <w:b/>
          <w:bCs/>
        </w:rPr>
        <w:t>1:19</w:t>
      </w:r>
      <w:r>
        <w:rPr>
          <w:rFonts w:hint="default"/>
        </w:rPr>
        <w:t xml:space="preserve"> Bundan tashqari, biz eng ishonchli payg‘ambarlik so‘ziga egamiz. Qadimgi Ahd payg‘ambarlari Masihning qudrat va ulug‘vorlik bilan kelishini bashorat qilishgan. Evrilish tog‘idagi voqea bu bashoratlarni tasdiqladi. Havoriylar ko‘rgan narsalar Eski Ahddagi bashoratlarni kamaytirmadi va ularni aniqroq qilmadi, faqat bashoratlarni tasdiqladi.</w:t>
      </w:r>
    </w:p>
    <w:p w14:paraId="0F2EC385">
      <w:pPr>
        <w:rPr>
          <w:rFonts w:hint="default"/>
        </w:rPr>
      </w:pPr>
    </w:p>
    <w:p w14:paraId="2A160685">
      <w:pPr>
        <w:rPr>
          <w:rFonts w:hint="default"/>
        </w:rPr>
      </w:pPr>
      <w:r>
        <w:rPr>
          <w:rFonts w:hint="default"/>
        </w:rPr>
        <w:t>Havoriylar Masihning Shohligi kelmasidan oldin, uning shon - shuhrati porlaganini ko‘rishgan.</w:t>
      </w:r>
    </w:p>
    <w:p w14:paraId="77DCB99D">
      <w:pPr>
        <w:rPr>
          <w:rFonts w:hint="default"/>
        </w:rPr>
      </w:pPr>
    </w:p>
    <w:p w14:paraId="67C2E61B">
      <w:pPr>
        <w:rPr>
          <w:rFonts w:hint="default"/>
        </w:rPr>
      </w:pPr>
      <w:r>
        <w:rPr>
          <w:rFonts w:hint="default"/>
        </w:rPr>
        <w:t>19-baytning qolgan qismini F. V. Grant tarjimasida o‘qish foydalidir:..."va sizlar yaxshi qilasizlarki, qalblaringizda e’tiborni o‘tkirlashtirasizlar (qorong‘i joyda porlab turgan chiroqqa o‘xshab, tong otguncha va tong yulduzi chiqquncha)." Grant qavslarni qanday ishlatganiga e’tibor bering. Uning tarjimasiga ko‘ra, barcha e’tiborni qalbimizga qaratishimiz kerak.</w:t>
      </w:r>
    </w:p>
    <w:p w14:paraId="2324A98A">
      <w:pPr>
        <w:rPr>
          <w:rFonts w:hint="default"/>
        </w:rPr>
      </w:pPr>
    </w:p>
    <w:p w14:paraId="69117CF3">
      <w:pPr>
        <w:rPr>
          <w:rFonts w:hint="default"/>
        </w:rPr>
      </w:pPr>
      <w:r>
        <w:rPr>
          <w:rFonts w:hint="default"/>
        </w:rPr>
        <w:t>Boshqacha aytganda, qalbimizda e’tiborli bo‘lishimiz kerak. Boshqa ko‘plab tarjimalarda tong otishi va ko‘nglingizda tong yulduzining chiqishi talqin qilishda amaliy qiyinchiliklar tug‘diradi.</w:t>
      </w:r>
    </w:p>
    <w:p w14:paraId="328D1160">
      <w:pPr>
        <w:rPr>
          <w:rFonts w:hint="default"/>
        </w:rPr>
      </w:pPr>
    </w:p>
    <w:p w14:paraId="37AF6B83">
      <w:pPr>
        <w:rPr>
          <w:rFonts w:hint="default"/>
        </w:rPr>
      </w:pPr>
      <w:r>
        <w:rPr>
          <w:rFonts w:hint="default"/>
        </w:rPr>
        <w:t>Payg‘ambarlik so‘zi - nurli chiroqdir. Zulmatli, yoki qorong‘u joy - dunyo. Tong otishi hozirgi cherkov davrining tugashini anglatadi (Rimliklarga 13:12). Tong yulduzining chiqishi - Masihning O‘z azizlari uchun kelishidir. Shunday qilib, bu oyatning ma’nosi quyidagicha: biz doimo payg‘ambarlik so‘zini ko‘z oldimizda tutishimiz, uni qalbimizda e’zozlashimiz kerak, chunki u inoyat davri tugab, Masih bulutlarda paydo bo‘lib, Uni kutayotgan odamlarni samoviy uylariga olib ketmaguncha, bu qorong‘u dunyoda chiroq bo‘lib xizmat qiladi.</w:t>
      </w:r>
    </w:p>
    <w:p w14:paraId="5CFE4416">
      <w:pPr>
        <w:rPr>
          <w:rFonts w:hint="default"/>
        </w:rPr>
      </w:pPr>
    </w:p>
    <w:p w14:paraId="67C81EFC">
      <w:pPr>
        <w:rPr>
          <w:rFonts w:hint="default"/>
        </w:rPr>
      </w:pPr>
      <w:r>
        <w:rPr>
          <w:rFonts w:hint="default"/>
          <w:b/>
          <w:bCs/>
        </w:rPr>
        <w:t>1:20</w:t>
      </w:r>
      <w:r>
        <w:rPr>
          <w:rFonts w:hint="default"/>
        </w:rPr>
        <w:t xml:space="preserve"> Oxirgi ikki oyatda Butrus payg‘ambarlik Muqaddas Bitiklarining inson tomonidan emas, balki Xudo tomonidan yaratilganligini, ya’ni Xudodan ilhomlanganligi ta’kidlaydi.</w:t>
      </w:r>
    </w:p>
    <w:p w14:paraId="5F8424C0">
      <w:pPr>
        <w:rPr>
          <w:rFonts w:hint="default"/>
        </w:rPr>
      </w:pPr>
    </w:p>
    <w:p w14:paraId="567EC5BF">
      <w:pPr>
        <w:rPr>
          <w:rFonts w:hint="default"/>
        </w:rPr>
      </w:pPr>
      <w:r>
        <w:rPr>
          <w:rFonts w:hint="default"/>
        </w:rPr>
        <w:t>Muqaddas Bitiklarning hech bir bashoratini o‘z-o‘zidan talqin qilib bo‘lmaydi. Bu bayonot turli xil sharhlarga sabab bo‘ldi. Ularning ba’zilari bema’ni, masalan, Muqaddas Kitobni talqin qilish faqat cherkovning huquqi, alohida odamlar uni o‘rganmasligi kerak, degan nuqtai nazar!</w:t>
      </w:r>
    </w:p>
    <w:p w14:paraId="369517C4">
      <w:pPr>
        <w:rPr>
          <w:rFonts w:hint="default"/>
        </w:rPr>
      </w:pPr>
    </w:p>
    <w:p w14:paraId="6BEA358C">
      <w:pPr>
        <w:rPr>
          <w:rFonts w:hint="default"/>
        </w:rPr>
      </w:pPr>
      <w:r>
        <w:rPr>
          <w:rFonts w:hint="default"/>
        </w:rPr>
        <w:t>Boshqa izohlar, garchi ushbu oyatning ma’nosini to‘liq ochib bermasa-da, to‘g‘ri fikrlar bo‘lishi mumkin.</w:t>
      </w:r>
    </w:p>
    <w:p w14:paraId="72EA347C">
      <w:pPr>
        <w:rPr>
          <w:rFonts w:hint="default"/>
        </w:rPr>
      </w:pPr>
    </w:p>
    <w:p w14:paraId="464C7DDD">
      <w:pPr>
        <w:rPr>
          <w:rFonts w:hint="default"/>
        </w:rPr>
      </w:pPr>
      <w:r>
        <w:rPr>
          <w:rFonts w:hint="default"/>
        </w:rPr>
        <w:t>Masalan, hech bir oyatni alohida sharhlash mumkin emasligi, balki uni kontekstda ko‘rib chiqish va Muqaddas Kitobning qolgan qismini hisobga olish kerakligi haqiqatdir.</w:t>
      </w:r>
    </w:p>
    <w:p w14:paraId="0A04F482">
      <w:pPr>
        <w:rPr>
          <w:rFonts w:hint="default"/>
        </w:rPr>
      </w:pPr>
    </w:p>
    <w:p w14:paraId="19484599">
      <w:pPr>
        <w:rPr>
          <w:rFonts w:hint="default"/>
        </w:rPr>
      </w:pPr>
      <w:r>
        <w:rPr>
          <w:rFonts w:hint="default"/>
        </w:rPr>
        <w:t>Biroq Butrus bu yerda odamlar allaqachon berilgan so‘zni qanday talqin qilishlari bilan emas, balki payg‘ambarlik so‘zining kelib chiqishi bilan shug‘ullanmoqda. Gap shundaki, payg‘ambarlar yozganlarida o‘zlaricha bashoratlar va xulosalar bermagan. Boshqacha aytganda, talqin Muqaddas Kitobni yozma ravishda bilgan kishilar uchun Muqaddas Kitobni tushuntirishga emas, balki Muqaddas Kitob dastlab qanday paydo bo‘lganiga taalluqli. (Yunoncha "epilusis" so‘zini "kelib chiqish" va "talqin" deb tarjima qilish mumkin.)</w:t>
      </w:r>
    </w:p>
    <w:p w14:paraId="404FCF34">
      <w:pPr>
        <w:rPr>
          <w:rFonts w:hint="default"/>
        </w:rPr>
      </w:pPr>
    </w:p>
    <w:p w14:paraId="037F1FFE">
      <w:pPr>
        <w:rPr>
          <w:rFonts w:hint="default"/>
        </w:rPr>
      </w:pPr>
      <w:r>
        <w:rPr>
          <w:rFonts w:hint="default"/>
        </w:rPr>
        <w:t>D. T. Yang shunday yozadi:</w:t>
      </w:r>
    </w:p>
    <w:p w14:paraId="454346B9">
      <w:pPr>
        <w:rPr>
          <w:rFonts w:hint="default"/>
        </w:rPr>
      </w:pPr>
    </w:p>
    <w:p w14:paraId="775B4ED6">
      <w:pPr>
        <w:rPr>
          <w:rFonts w:hint="default"/>
        </w:rPr>
      </w:pPr>
      <w:r>
        <w:rPr>
          <w:rFonts w:hint="default"/>
        </w:rPr>
        <w:t>"Shunday qilib, to‘g‘ri tushunilgan matn... Muqaddas Yozuv birlamchi kelib chiqishi bo‘yicha insoniy emasligini isbotlaydi. Bu Xudoning talqini, insoniy emas. Ko‘pincha Muqaddas Kitobdagi ba’zi fikrlar Dovudning, Pavlusning yoki Butrusning fikrini aks ettirganini eshitamiz. Ammo, qat’iy aytganda, Muqaddas Kitobda birorta ham insoniy fikr yo‘q. U yerda faqat Xudoning fahm-farosati bor. Muqaddas Yozuvlardagi hech bir bashorat inson talqiniga ega emas: odamlar Muqaddas Ruh ta’sirida gapirganlar". (Dinsdale T. Young, The Unveiled Evangel, 13-14-betlar.)</w:t>
      </w:r>
    </w:p>
    <w:p w14:paraId="35E42E74">
      <w:pPr>
        <w:rPr>
          <w:rFonts w:hint="default"/>
        </w:rPr>
      </w:pPr>
    </w:p>
    <w:p w14:paraId="5E016E3C">
      <w:pPr>
        <w:rPr>
          <w:rFonts w:hint="default"/>
        </w:rPr>
      </w:pPr>
      <w:r>
        <w:rPr>
          <w:rFonts w:hint="default"/>
        </w:rPr>
        <w:t>Shunday qilib, Sinodal nashrida "tushuntirmoq" deb tarjima qilingan so‘z juda aniq va u mazmun-mohiyatga eng mos keladi deb o‘ylaymiz.</w:t>
      </w:r>
    </w:p>
    <w:p w14:paraId="46BC3A26">
      <w:pPr>
        <w:rPr>
          <w:rFonts w:hint="default"/>
        </w:rPr>
      </w:pPr>
    </w:p>
    <w:p w14:paraId="0BCABF0E">
      <w:pPr>
        <w:rPr>
          <w:rFonts w:hint="default"/>
        </w:rPr>
      </w:pPr>
      <w:bookmarkStart w:id="0" w:name="_GoBack"/>
      <w:r>
        <w:rPr>
          <w:rFonts w:hint="default"/>
          <w:b/>
          <w:bCs/>
        </w:rPr>
        <w:t>1:21</w:t>
      </w:r>
      <w:bookmarkEnd w:id="0"/>
      <w:r>
        <w:rPr>
          <w:rFonts w:hint="default"/>
        </w:rPr>
        <w:t xml:space="preserve"> Bu oyat hozirgina 20-oyatda keltirilgan tushuntirishni tasdiqlaydi.</w:t>
      </w:r>
    </w:p>
    <w:p w14:paraId="2C897A6E">
      <w:pPr>
        <w:rPr>
          <w:rFonts w:hint="default"/>
        </w:rPr>
      </w:pPr>
    </w:p>
    <w:p w14:paraId="5C81F453">
      <w:pPr>
        <w:rPr>
          <w:rFonts w:hint="default"/>
        </w:rPr>
      </w:pPr>
      <w:r>
        <w:rPr>
          <w:rFonts w:hint="default"/>
        </w:rPr>
        <w:t>Chunki hech qachon bashorat inson irodasi bilan aytilmagan. Kimdir: "Ularning yozganlari o‘zlarining g‘oyalari aralashmasi yoki inson tasavvuri, tushunchasi yoki taxminlarining natijasi emas", degan.</w:t>
      </w:r>
    </w:p>
    <w:p w14:paraId="3454E3E4">
      <w:pPr>
        <w:rPr>
          <w:rFonts w:hint="default"/>
        </w:rPr>
      </w:pPr>
    </w:p>
    <w:p w14:paraId="4746835B">
      <w:pPr>
        <w:rPr>
          <w:rFonts w:hint="default"/>
        </w:rPr>
      </w:pPr>
      <w:r>
        <w:rPr>
          <w:rFonts w:hint="default"/>
        </w:rPr>
        <w:t>Aslida, Xudoning muqaddas odamlari Muqaddas Ruhdan ilhomlanib so‘zlaganlar. (Yunoncha matnda (NU) o‘qiymiz: "ammo odamlar Xudodan gapirdilar".) Biz oxirigacha tushunmaydigan qandaydir yo‘l bilan Xudo bu odamlarga ular yozgan so‘zlarni bergan va shu bilan birga mualliflarning o‘ziga xosligini yoki uslubini yo‘q qilmagan.</w:t>
      </w:r>
    </w:p>
    <w:p w14:paraId="363698CE">
      <w:pPr>
        <w:rPr>
          <w:rFonts w:hint="default"/>
        </w:rPr>
      </w:pPr>
    </w:p>
    <w:p w14:paraId="31628466">
      <w:pPr>
        <w:rPr>
          <w:rFonts w:hint="default"/>
        </w:rPr>
      </w:pPr>
      <w:r>
        <w:rPr>
          <w:rFonts w:hint="default"/>
        </w:rPr>
        <w:t>Bu Muqaddas Kitobdagi ilohiy ilhom haqidagi asosiy oyatlardan biridir. Ko‘pchilik Muqaddas Kitobning obro‘sini inkor etayotgan hozirgi paytda, mutlaq Kalomning so‘z bilan ilhomlantirilishini qat’iy himoya qilish muhimdir.</w:t>
      </w:r>
    </w:p>
    <w:p w14:paraId="4086A704">
      <w:pPr>
        <w:rPr>
          <w:rFonts w:hint="default"/>
        </w:rPr>
      </w:pPr>
    </w:p>
    <w:p w14:paraId="43EC41E0">
      <w:pPr>
        <w:rPr>
          <w:rFonts w:hint="default"/>
        </w:rPr>
      </w:pPr>
      <w:r>
        <w:rPr>
          <w:rFonts w:hint="default"/>
        </w:rPr>
        <w:t>So‘zdan ilhomlanish deganda, qirq yoki undan ortiq muallif tomonidan yozilgan so‘zlar ilohiy ilhom bilan yozilganini nazarda tutamiz (1 Korinfliklar 2:13ga qarang). Xudo umumiy sxema yoki ba’zi asosiy g‘oyalarni berib, keyin mualliflarga ularni o‘zlari xohlagan iboralarga aylantirishga imkon bermagan. Ularning yozgan so‘zlari Muqaddas Ruh tomonidan berilgan.</w:t>
      </w:r>
    </w:p>
    <w:p w14:paraId="1663BB1F">
      <w:pPr>
        <w:rPr>
          <w:rFonts w:hint="default"/>
        </w:rPr>
      </w:pPr>
    </w:p>
    <w:p w14:paraId="027A756B">
      <w:pPr>
        <w:rPr>
          <w:rFonts w:hint="default"/>
        </w:rPr>
      </w:pPr>
      <w:r>
        <w:rPr>
          <w:rFonts w:hint="default"/>
        </w:rPr>
        <w:t>Bu Xudoning Kalomidir (qarang: 2 Tim.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5454A20"/>
    <w:rsid w:val="36FF364A"/>
    <w:rsid w:val="95454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2026-02-16T19:44:00Z</dcterms:created>
  <dc:creator>SergZaxar</dc:creator>
  <cp:lastModifiedBy>SergZaxar</cp:lastModifiedBy>
  <dcterms:modified xsi:type="dcterms:W3CDTF">2026-02-24T17:41:22Z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BB36D3379869BE4EF6D89269EA2FB208_41</vt:lpwstr>
  </property>
</Properties>
</file>