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8"/>
          <w:szCs w:val="28"/>
        </w:rPr>
      </w:pPr>
      <w:r>
        <w:rPr>
          <w:sz w:val="28"/>
          <w:szCs w:val="28"/>
        </w:rPr>
        <w:t>flowchart TB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User["Customer&lt;br/&gt;refund request"] --&gt; Host["Agent Host&lt;br/&gt;(triage agent)"]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subgraph AgentLoop["Agent Execution"]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Host --&gt; Memory["Memory retrieval&lt;br/&gt;(prior notes)"]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Host --&gt; Model["Model call&lt;br/&gt;(reasoning)"]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Model --&gt; Policy["Policy decision&lt;br/&gt;(eligibility check)"]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Policy --&gt;|eligible| Tool["Tool call&lt;br/&gt;issue_refund"]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Policy --&gt;|ineligible| Escalate["Escalate to human"]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end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Tool --&gt; Payments["Payments API"]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subgraph Observability["Observability Plane"]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OTel["OpenTelemetry SDK&lt;br/&gt;(spans on every step)"]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Collector["OTel Collector&lt;br/&gt;(spanmetrics connector)"]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Traces["Trace backend&lt;br/&gt;(Jaeger / Tempo / X-Ray)"]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Metrics["Metrics backend&lt;br/&gt;(Prometheus / CloudWatch)"]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Dashboards["Dashboards + Alerts"]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end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subgraph Control["Control Plane"]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Gate["CI/CD Evaluation Gate&lt;br/&gt;(regression + judge checks)"]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Cedar["Policy engine&lt;br/&gt;(Cedar / IAM)"]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    Canary["Canary deployment"]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end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AgentLoop -.emits spans.-&gt; OTel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OTel --&gt; Collector --&gt; Traces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Collector --&gt; Metrics --&gt; Dashboards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Dashboards --&gt;|SLO breach| OnCall["On-call rotation"]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Gate --&gt;|pass| Canary --&gt; Host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   Cedar --&gt;|authorizes| Tool</w:t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sz w:val="28"/>
          <w:szCs w:val="28"/>
        </w:rPr>
      </w:r>
    </w:p>
    <w:p>
      <w:pPr>
        <w:rPr>
          <w:sz w:val="28"/>
          <w:szCs w:val="28"/>
        </w:rPr>
      </w:pPr>
      <w:r>
        <w:rPr>
          <w:noProof/>
        </w:rPr>
        <w:drawing>
          <wp:inline distT="114300" distB="114300" distL="114300" distR="114300">
            <wp:extent cx="5715000" cy="3554095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codePr string="" type="0" text="0"/>
                      <a:extLst>
                        <a:ext uri="sm">
                          <sm:smNativeData xmlns:sm="sm" val="SMDATA_17_ol+g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cAAAAAAAAAAAAAACcAAAAKCMAAN0VAAAAAAAAnAAAAJwA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40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39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8895138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2026-09-08T19:17:27Z</dcterms:created>
  <dcterms:modified xsi:type="dcterms:W3CDTF">2026-09-08T19:18:58Z</dcterms:modified>
</cp:coreProperties>
</file>