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F14C1" w14:textId="77777777" w:rsidR="00FD0A3B" w:rsidRPr="00C138FA" w:rsidRDefault="00B83C66" w:rsidP="00C138FA">
      <w:pPr>
        <w:spacing w:before="600" w:line="360" w:lineRule="auto"/>
        <w:jc w:val="center"/>
        <w:rPr>
          <w:sz w:val="24"/>
          <w:szCs w:val="24"/>
        </w:rPr>
      </w:pPr>
      <w:r w:rsidRPr="00C138FA">
        <w:rPr>
          <w:b/>
          <w:bCs/>
          <w:sz w:val="24"/>
          <w:szCs w:val="24"/>
        </w:rPr>
        <w:t>SIMATS ENGINEERING</w:t>
      </w:r>
    </w:p>
    <w:p w14:paraId="20DBFCEB" w14:textId="77777777" w:rsidR="00FD0A3B" w:rsidRPr="00C138FA" w:rsidRDefault="00B83C66" w:rsidP="00C138FA">
      <w:pPr>
        <w:spacing w:after="400" w:line="360" w:lineRule="auto"/>
        <w:jc w:val="center"/>
        <w:rPr>
          <w:sz w:val="24"/>
          <w:szCs w:val="24"/>
        </w:rPr>
      </w:pPr>
      <w:r w:rsidRPr="00C138FA">
        <w:rPr>
          <w:b/>
          <w:bCs/>
          <w:sz w:val="24"/>
          <w:szCs w:val="24"/>
        </w:rPr>
        <w:t>ASSESSMENT TOOL 3</w:t>
      </w:r>
    </w:p>
    <w:p w14:paraId="32827DD1" w14:textId="77777777" w:rsidR="00FD0A3B" w:rsidRPr="00C138FA" w:rsidRDefault="00FD0A3B" w:rsidP="00C138FA">
      <w:pPr>
        <w:pBdr>
          <w:bottom w:val="single" w:sz="12" w:space="4" w:color="1F3864"/>
        </w:pBdr>
        <w:spacing w:after="300" w:line="360" w:lineRule="auto"/>
        <w:rPr>
          <w:sz w:val="24"/>
          <w:szCs w:val="24"/>
        </w:rPr>
      </w:pPr>
    </w:p>
    <w:p w14:paraId="5321887A" w14:textId="77777777" w:rsidR="00FD0A3B" w:rsidRPr="00C138FA" w:rsidRDefault="00B83C66" w:rsidP="00C138FA">
      <w:pPr>
        <w:spacing w:after="80" w:line="360" w:lineRule="auto"/>
        <w:rPr>
          <w:sz w:val="24"/>
          <w:szCs w:val="24"/>
        </w:rPr>
      </w:pPr>
      <w:r w:rsidRPr="00C138FA">
        <w:rPr>
          <w:b/>
          <w:bCs/>
          <w:sz w:val="24"/>
          <w:szCs w:val="24"/>
        </w:rPr>
        <w:t xml:space="preserve">COURSE NAME: </w:t>
      </w:r>
      <w:r w:rsidRPr="00C138FA">
        <w:rPr>
          <w:sz w:val="24"/>
          <w:szCs w:val="24"/>
        </w:rPr>
        <w:t>COMPUTER NETWORKS</w:t>
      </w:r>
    </w:p>
    <w:p w14:paraId="487D8A16" w14:textId="77777777" w:rsidR="00FD0A3B" w:rsidRPr="00C138FA" w:rsidRDefault="00B83C66" w:rsidP="00C138FA">
      <w:pPr>
        <w:spacing w:after="300" w:line="360" w:lineRule="auto"/>
        <w:rPr>
          <w:sz w:val="24"/>
          <w:szCs w:val="24"/>
        </w:rPr>
      </w:pPr>
      <w:r w:rsidRPr="00C138FA">
        <w:rPr>
          <w:b/>
          <w:bCs/>
          <w:sz w:val="24"/>
          <w:szCs w:val="24"/>
        </w:rPr>
        <w:t xml:space="preserve">COURSE CODE: </w:t>
      </w:r>
      <w:r w:rsidRPr="00C138FA">
        <w:rPr>
          <w:sz w:val="24"/>
          <w:szCs w:val="24"/>
        </w:rPr>
        <w:t>CSA07</w:t>
      </w:r>
    </w:p>
    <w:p w14:paraId="132738B3" w14:textId="77777777" w:rsidR="00FD0A3B" w:rsidRPr="00C138FA" w:rsidRDefault="00FD0A3B" w:rsidP="00C138FA">
      <w:pPr>
        <w:pBdr>
          <w:bottom w:val="single" w:sz="12" w:space="4" w:color="1F3864"/>
        </w:pBdr>
        <w:spacing w:after="300" w:line="360" w:lineRule="auto"/>
        <w:rPr>
          <w:sz w:val="24"/>
          <w:szCs w:val="24"/>
        </w:rPr>
      </w:pPr>
    </w:p>
    <w:p w14:paraId="62B6E22C" w14:textId="77777777" w:rsidR="00FD0A3B" w:rsidRPr="00C138FA" w:rsidRDefault="00B83C66" w:rsidP="00C138FA">
      <w:pPr>
        <w:spacing w:after="120" w:line="360" w:lineRule="auto"/>
        <w:rPr>
          <w:sz w:val="24"/>
          <w:szCs w:val="24"/>
        </w:rPr>
      </w:pPr>
      <w:r w:rsidRPr="00C138FA">
        <w:rPr>
          <w:b/>
          <w:bCs/>
          <w:sz w:val="24"/>
          <w:szCs w:val="24"/>
        </w:rPr>
        <w:t>COURSE OUTCOME COVERED</w:t>
      </w:r>
    </w:p>
    <w:p w14:paraId="1D0FA633" w14:textId="77777777" w:rsidR="00FD0A3B" w:rsidRPr="00C138FA" w:rsidRDefault="00B83C66" w:rsidP="00C138FA">
      <w:pPr>
        <w:spacing w:after="60" w:line="360" w:lineRule="auto"/>
        <w:rPr>
          <w:sz w:val="24"/>
          <w:szCs w:val="24"/>
        </w:rPr>
      </w:pPr>
      <w:r w:rsidRPr="00C138FA">
        <w:rPr>
          <w:b/>
          <w:bCs/>
          <w:i/>
          <w:iCs/>
          <w:sz w:val="24"/>
          <w:szCs w:val="24"/>
        </w:rPr>
        <w:t>CO4:</w:t>
      </w:r>
    </w:p>
    <w:p w14:paraId="7C67C1CC" w14:textId="77777777" w:rsidR="00FD0A3B" w:rsidRPr="00C138FA" w:rsidRDefault="00B83C66" w:rsidP="00C138FA">
      <w:pPr>
        <w:spacing w:after="200" w:line="360" w:lineRule="auto"/>
        <w:jc w:val="both"/>
        <w:rPr>
          <w:sz w:val="24"/>
          <w:szCs w:val="24"/>
        </w:rPr>
      </w:pPr>
      <w:r w:rsidRPr="00C138FA">
        <w:rPr>
          <w:sz w:val="24"/>
          <w:szCs w:val="24"/>
        </w:rPr>
        <w:t>Design network topologies star, mesh, bus, and hybrid using networking devices, transmission media, and cabling standards (BL2, BL6)</w:t>
      </w:r>
    </w:p>
    <w:p w14:paraId="3382B60E" w14:textId="77777777" w:rsidR="00FD0A3B" w:rsidRPr="00C138FA" w:rsidRDefault="00B83C66" w:rsidP="00C138FA">
      <w:pPr>
        <w:spacing w:after="300" w:line="360" w:lineRule="auto"/>
        <w:rPr>
          <w:sz w:val="24"/>
          <w:szCs w:val="24"/>
        </w:rPr>
      </w:pPr>
      <w:r w:rsidRPr="00C138FA">
        <w:rPr>
          <w:i/>
          <w:iCs/>
          <w:sz w:val="24"/>
          <w:szCs w:val="24"/>
        </w:rPr>
        <w:t>Assessment Tool Weightage: 30%</w:t>
      </w:r>
    </w:p>
    <w:p w14:paraId="388F162C" w14:textId="77777777" w:rsidR="00FD0A3B" w:rsidRPr="00C138FA" w:rsidRDefault="00FD0A3B" w:rsidP="00C138FA">
      <w:pPr>
        <w:pBdr>
          <w:bottom w:val="single" w:sz="12" w:space="4" w:color="1F3864"/>
        </w:pBdr>
        <w:spacing w:after="300" w:line="360" w:lineRule="auto"/>
        <w:rPr>
          <w:sz w:val="24"/>
          <w:szCs w:val="24"/>
        </w:rPr>
      </w:pPr>
    </w:p>
    <w:p w14:paraId="64525CB7" w14:textId="77777777" w:rsidR="00FD0A3B" w:rsidRPr="00C138FA" w:rsidRDefault="00B83C66" w:rsidP="00C138FA">
      <w:pPr>
        <w:tabs>
          <w:tab w:val="right" w:pos="9026"/>
        </w:tabs>
        <w:spacing w:after="400" w:line="360" w:lineRule="auto"/>
        <w:rPr>
          <w:sz w:val="24"/>
          <w:szCs w:val="24"/>
        </w:rPr>
      </w:pPr>
      <w:r w:rsidRPr="00C138FA">
        <w:rPr>
          <w:b/>
          <w:bCs/>
          <w:sz w:val="24"/>
          <w:szCs w:val="24"/>
        </w:rPr>
        <w:t>QUESTIONS: 5</w:t>
      </w:r>
      <w:r w:rsidRPr="00C138FA">
        <w:rPr>
          <w:b/>
          <w:bCs/>
          <w:sz w:val="24"/>
          <w:szCs w:val="24"/>
        </w:rPr>
        <w:tab/>
      </w:r>
      <w:r w:rsidRPr="00C138FA">
        <w:rPr>
          <w:b/>
          <w:bCs/>
          <w:sz w:val="24"/>
          <w:szCs w:val="24"/>
        </w:rPr>
        <w:tab/>
      </w:r>
      <w:r w:rsidRPr="00C138FA">
        <w:rPr>
          <w:b/>
          <w:bCs/>
          <w:sz w:val="24"/>
          <w:szCs w:val="24"/>
        </w:rPr>
        <w:tab/>
      </w:r>
      <w:r w:rsidRPr="00C138FA">
        <w:rPr>
          <w:b/>
          <w:bCs/>
          <w:sz w:val="24"/>
          <w:szCs w:val="24"/>
        </w:rPr>
        <w:tab/>
      </w:r>
      <w:r w:rsidRPr="00C138FA">
        <w:rPr>
          <w:b/>
          <w:bCs/>
          <w:sz w:val="24"/>
          <w:szCs w:val="24"/>
        </w:rPr>
        <w:tab/>
        <w:t>Total Marks: 25</w:t>
      </w:r>
    </w:p>
    <w:p w14:paraId="46BBC44D" w14:textId="77777777" w:rsidR="00FD0A3B" w:rsidRPr="00C138FA" w:rsidRDefault="00B83C66" w:rsidP="00C138FA">
      <w:pPr>
        <w:spacing w:before="300" w:after="100" w:line="360" w:lineRule="auto"/>
        <w:jc w:val="center"/>
        <w:rPr>
          <w:sz w:val="24"/>
          <w:szCs w:val="24"/>
        </w:rPr>
      </w:pPr>
      <w:r w:rsidRPr="00C138FA">
        <w:rPr>
          <w:i/>
          <w:iCs/>
          <w:sz w:val="24"/>
          <w:szCs w:val="24"/>
        </w:rPr>
        <w:t>Annexure A</w:t>
      </w:r>
    </w:p>
    <w:p w14:paraId="2C66A66D" w14:textId="77777777" w:rsidR="00FD0A3B" w:rsidRPr="00C138FA" w:rsidRDefault="00B83C66" w:rsidP="00C138FA">
      <w:pPr>
        <w:spacing w:after="400" w:line="360" w:lineRule="auto"/>
        <w:jc w:val="center"/>
        <w:rPr>
          <w:sz w:val="24"/>
          <w:szCs w:val="24"/>
        </w:rPr>
      </w:pPr>
      <w:r w:rsidRPr="00C138FA">
        <w:rPr>
          <w:b/>
          <w:bCs/>
          <w:sz w:val="24"/>
          <w:szCs w:val="24"/>
        </w:rPr>
        <w:t>Comparative Analysis</w:t>
      </w:r>
    </w:p>
    <w:p w14:paraId="790B5F03" w14:textId="77777777" w:rsidR="00FD0A3B" w:rsidRPr="00C138FA" w:rsidRDefault="00B83C66" w:rsidP="00C138FA">
      <w:pPr>
        <w:spacing w:after="120" w:line="360" w:lineRule="auto"/>
        <w:rPr>
          <w:sz w:val="24"/>
          <w:szCs w:val="24"/>
        </w:rPr>
      </w:pPr>
      <w:r w:rsidRPr="00C138FA">
        <w:rPr>
          <w:b/>
          <w:bCs/>
          <w:i/>
          <w:iCs/>
          <w:sz w:val="24"/>
          <w:szCs w:val="24"/>
        </w:rPr>
        <w:t xml:space="preserve">Code of </w:t>
      </w:r>
      <w:proofErr w:type="spellStart"/>
      <w:proofErr w:type="gramStart"/>
      <w:r w:rsidRPr="00C138FA">
        <w:rPr>
          <w:b/>
          <w:bCs/>
          <w:i/>
          <w:iCs/>
          <w:sz w:val="24"/>
          <w:szCs w:val="24"/>
        </w:rPr>
        <w:t>Conduct</w:t>
      </w:r>
      <w:r w:rsidR="00C138FA">
        <w:rPr>
          <w:b/>
          <w:bCs/>
          <w:i/>
          <w:iCs/>
          <w:sz w:val="24"/>
          <w:szCs w:val="24"/>
        </w:rPr>
        <w:t>:</w:t>
      </w:r>
      <w:r w:rsidRPr="00C138FA">
        <w:rPr>
          <w:i/>
          <w:iCs/>
          <w:sz w:val="24"/>
          <w:szCs w:val="24"/>
        </w:rPr>
        <w:t>I</w:t>
      </w:r>
      <w:r w:rsidR="00C138FA">
        <w:rPr>
          <w:i/>
          <w:iCs/>
          <w:sz w:val="24"/>
          <w:szCs w:val="24"/>
        </w:rPr>
        <w:t>MANIYAM</w:t>
      </w:r>
      <w:proofErr w:type="spellEnd"/>
      <w:proofErr w:type="gramEnd"/>
      <w:r w:rsidR="00C138FA">
        <w:rPr>
          <w:i/>
          <w:iCs/>
          <w:sz w:val="24"/>
          <w:szCs w:val="24"/>
        </w:rPr>
        <w:t xml:space="preserve"> </w:t>
      </w:r>
      <w:proofErr w:type="gramStart"/>
      <w:r w:rsidR="00C138FA">
        <w:rPr>
          <w:i/>
          <w:iCs/>
          <w:sz w:val="24"/>
          <w:szCs w:val="24"/>
        </w:rPr>
        <w:t>ANUSHKA(</w:t>
      </w:r>
      <w:proofErr w:type="gramEnd"/>
      <w:r w:rsidR="00C138FA">
        <w:rPr>
          <w:i/>
          <w:iCs/>
          <w:sz w:val="24"/>
          <w:szCs w:val="24"/>
        </w:rPr>
        <w:t>192525411)</w:t>
      </w:r>
      <w:r w:rsidRPr="00C138FA">
        <w:rPr>
          <w:i/>
          <w:iCs/>
          <w:sz w:val="24"/>
          <w:szCs w:val="24"/>
        </w:rPr>
        <w:t xml:space="preserve"> (Name / Reg No) certify that this submission is my original work and that I have adhered to the guidelines specified for this assessment. I understand that any violation of academic integrity rules will result in disciplinary </w:t>
      </w:r>
      <w:proofErr w:type="spellStart"/>
      <w:r w:rsidRPr="00C138FA">
        <w:rPr>
          <w:i/>
          <w:iCs/>
          <w:sz w:val="24"/>
          <w:szCs w:val="24"/>
        </w:rPr>
        <w:t>action.</w:t>
      </w:r>
      <w:r w:rsidRPr="00C138FA">
        <w:rPr>
          <w:b/>
          <w:bCs/>
          <w:i/>
          <w:iCs/>
          <w:sz w:val="24"/>
          <w:szCs w:val="24"/>
        </w:rPr>
        <w:t>Signature</w:t>
      </w:r>
      <w:proofErr w:type="spellEnd"/>
      <w:r w:rsidRPr="00C138FA">
        <w:rPr>
          <w:b/>
          <w:bCs/>
          <w:i/>
          <w:iCs/>
          <w:sz w:val="24"/>
          <w:szCs w:val="24"/>
        </w:rPr>
        <w:t xml:space="preserve"> of the </w:t>
      </w:r>
      <w:proofErr w:type="spellStart"/>
      <w:r w:rsidRPr="00C138FA">
        <w:rPr>
          <w:b/>
          <w:bCs/>
          <w:i/>
          <w:iCs/>
          <w:sz w:val="24"/>
          <w:szCs w:val="24"/>
        </w:rPr>
        <w:t>student:</w:t>
      </w:r>
      <w:r w:rsidR="00C138FA">
        <w:rPr>
          <w:b/>
          <w:bCs/>
          <w:i/>
          <w:iCs/>
          <w:sz w:val="24"/>
          <w:szCs w:val="24"/>
        </w:rPr>
        <w:t>MANIYAM</w:t>
      </w:r>
      <w:proofErr w:type="spellEnd"/>
      <w:r w:rsidR="00C138FA">
        <w:rPr>
          <w:b/>
          <w:bCs/>
          <w:i/>
          <w:iCs/>
          <w:sz w:val="24"/>
          <w:szCs w:val="24"/>
        </w:rPr>
        <w:t xml:space="preserve"> ANUSHKA</w:t>
      </w:r>
    </w:p>
    <w:p w14:paraId="4448F7DE" w14:textId="77777777" w:rsidR="00FD0A3B" w:rsidRPr="00C138FA" w:rsidRDefault="00B83C66" w:rsidP="00C138FA">
      <w:pPr>
        <w:spacing w:line="360" w:lineRule="auto"/>
        <w:rPr>
          <w:sz w:val="24"/>
          <w:szCs w:val="24"/>
        </w:rPr>
      </w:pPr>
      <w:r w:rsidRPr="00C138FA">
        <w:rPr>
          <w:sz w:val="24"/>
          <w:szCs w:val="24"/>
        </w:rPr>
        <w:br w:type="page"/>
      </w:r>
      <w:r w:rsidRPr="00C138FA">
        <w:rPr>
          <w:b/>
          <w:bCs/>
          <w:sz w:val="24"/>
          <w:szCs w:val="24"/>
        </w:rPr>
        <w:lastRenderedPageBreak/>
        <w:t>Annexure A — Comparative Analysis</w:t>
      </w:r>
    </w:p>
    <w:p w14:paraId="3E59CA34" w14:textId="77777777" w:rsidR="00FD0A3B" w:rsidRPr="00C138FA" w:rsidRDefault="00B83C66" w:rsidP="00C138FA">
      <w:pPr>
        <w:spacing w:after="200" w:line="360" w:lineRule="auto"/>
        <w:jc w:val="both"/>
        <w:rPr>
          <w:sz w:val="24"/>
          <w:szCs w:val="24"/>
        </w:rPr>
      </w:pPr>
      <w:r w:rsidRPr="00C138FA">
        <w:rPr>
          <w:sz w:val="24"/>
          <w:szCs w:val="24"/>
        </w:rPr>
        <w:t>The four fundamental network topologies — star, bus, mesh, and hybrid — differ significantly in cost, reliability, performance, fault tolerance, installation complexity, scalability, and maintenance. Each comparison below is supported with a summary table and a network diagram.</w:t>
      </w:r>
    </w:p>
    <w:p w14:paraId="15AEFC78" w14:textId="77777777" w:rsidR="00FD0A3B" w:rsidRPr="00C138FA" w:rsidRDefault="00B83C66" w:rsidP="00C138FA">
      <w:pPr>
        <w:pStyle w:val="Heading2"/>
        <w:spacing w:before="260" w:after="120" w:line="360" w:lineRule="auto"/>
        <w:rPr>
          <w:color w:val="auto"/>
          <w:sz w:val="24"/>
          <w:szCs w:val="24"/>
        </w:rPr>
      </w:pPr>
      <w:r w:rsidRPr="00C138FA">
        <w:rPr>
          <w:b/>
          <w:bCs/>
          <w:color w:val="auto"/>
          <w:sz w:val="24"/>
          <w:szCs w:val="24"/>
        </w:rPr>
        <w:t>1. Star Topology vs Bus Topology — Cost, Reliability &amp; Performance</w:t>
      </w:r>
    </w:p>
    <w:p w14:paraId="75183752" w14:textId="77777777" w:rsidR="00FD0A3B" w:rsidRPr="00C138FA" w:rsidRDefault="00B83C66" w:rsidP="00C138FA">
      <w:pPr>
        <w:spacing w:after="200" w:line="360" w:lineRule="auto"/>
        <w:jc w:val="both"/>
        <w:rPr>
          <w:sz w:val="24"/>
          <w:szCs w:val="24"/>
        </w:rPr>
      </w:pPr>
      <w:r w:rsidRPr="00C138FA">
        <w:rPr>
          <w:sz w:val="24"/>
          <w:szCs w:val="24"/>
        </w:rPr>
        <w:t>Star topology is generally more expensive than bus topology because it requires a central device such as a switch or hub, along with more cabling to connect each node individually. Bus topology, in contrast, uses a single shared backbone cable, which keeps it low-cost and simple to install. However, star topology is far more reliable: the failure of one node or its cable does not affect any other device, whereas a break anywhere in the bus backbone can bring the entire network down. Performance also favours star topology, since the central switch manages and isolates traffic, reducing collisions — while bus topology degrades noticeably as more devices are added and contend for the same shared medium.</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50"/>
        <w:gridCol w:w="3150"/>
      </w:tblGrid>
      <w:tr w:rsidR="00FD0A3B" w:rsidRPr="00C138FA" w14:paraId="48B6B5F1" w14:textId="77777777">
        <w:trPr>
          <w:tblHeader/>
        </w:trPr>
        <w:tc>
          <w:tcPr>
            <w:tcW w:w="2800" w:type="dxa"/>
            <w:shd w:val="clear" w:color="auto" w:fill="1F3864"/>
            <w:tcMar>
              <w:top w:w="100" w:type="dxa"/>
              <w:left w:w="120" w:type="dxa"/>
              <w:bottom w:w="100" w:type="dxa"/>
              <w:right w:w="120" w:type="dxa"/>
            </w:tcMar>
            <w:vAlign w:val="center"/>
          </w:tcPr>
          <w:p w14:paraId="3D0F39AD" w14:textId="77777777" w:rsidR="00FD0A3B" w:rsidRPr="00C138FA" w:rsidRDefault="00B83C66" w:rsidP="00C138FA">
            <w:pPr>
              <w:spacing w:line="360" w:lineRule="auto"/>
              <w:rPr>
                <w:sz w:val="24"/>
                <w:szCs w:val="24"/>
              </w:rPr>
            </w:pPr>
            <w:r w:rsidRPr="00C138FA">
              <w:rPr>
                <w:b/>
                <w:bCs/>
                <w:sz w:val="24"/>
                <w:szCs w:val="24"/>
              </w:rPr>
              <w:t>Parameter</w:t>
            </w:r>
          </w:p>
        </w:tc>
        <w:tc>
          <w:tcPr>
            <w:tcW w:w="3150" w:type="dxa"/>
            <w:shd w:val="clear" w:color="auto" w:fill="1F3864"/>
            <w:tcMar>
              <w:top w:w="100" w:type="dxa"/>
              <w:left w:w="120" w:type="dxa"/>
              <w:bottom w:w="100" w:type="dxa"/>
              <w:right w:w="120" w:type="dxa"/>
            </w:tcMar>
            <w:vAlign w:val="center"/>
          </w:tcPr>
          <w:p w14:paraId="0C24897A" w14:textId="77777777" w:rsidR="00FD0A3B" w:rsidRPr="00C138FA" w:rsidRDefault="00B83C66" w:rsidP="00C138FA">
            <w:pPr>
              <w:spacing w:line="360" w:lineRule="auto"/>
              <w:rPr>
                <w:sz w:val="24"/>
                <w:szCs w:val="24"/>
              </w:rPr>
            </w:pPr>
            <w:r w:rsidRPr="00C138FA">
              <w:rPr>
                <w:b/>
                <w:bCs/>
                <w:sz w:val="24"/>
                <w:szCs w:val="24"/>
              </w:rPr>
              <w:t>Star Topology</w:t>
            </w:r>
          </w:p>
        </w:tc>
        <w:tc>
          <w:tcPr>
            <w:tcW w:w="3150" w:type="dxa"/>
            <w:shd w:val="clear" w:color="auto" w:fill="1F3864"/>
            <w:tcMar>
              <w:top w:w="100" w:type="dxa"/>
              <w:left w:w="120" w:type="dxa"/>
              <w:bottom w:w="100" w:type="dxa"/>
              <w:right w:w="120" w:type="dxa"/>
            </w:tcMar>
            <w:vAlign w:val="center"/>
          </w:tcPr>
          <w:p w14:paraId="70BAC8D0" w14:textId="77777777" w:rsidR="00FD0A3B" w:rsidRPr="00C138FA" w:rsidRDefault="00B83C66" w:rsidP="00C138FA">
            <w:pPr>
              <w:spacing w:line="360" w:lineRule="auto"/>
              <w:rPr>
                <w:sz w:val="24"/>
                <w:szCs w:val="24"/>
              </w:rPr>
            </w:pPr>
            <w:r w:rsidRPr="00C138FA">
              <w:rPr>
                <w:b/>
                <w:bCs/>
                <w:sz w:val="24"/>
                <w:szCs w:val="24"/>
              </w:rPr>
              <w:t>Bus Topology</w:t>
            </w:r>
          </w:p>
        </w:tc>
      </w:tr>
      <w:tr w:rsidR="00FD0A3B" w:rsidRPr="00C138FA" w14:paraId="7C88890D" w14:textId="77777777">
        <w:tc>
          <w:tcPr>
            <w:tcW w:w="2800" w:type="dxa"/>
            <w:shd w:val="clear" w:color="auto" w:fill="FFFFFF"/>
            <w:tcMar>
              <w:top w:w="100" w:type="dxa"/>
              <w:left w:w="120" w:type="dxa"/>
              <w:bottom w:w="100" w:type="dxa"/>
              <w:right w:w="120" w:type="dxa"/>
            </w:tcMar>
            <w:vAlign w:val="center"/>
          </w:tcPr>
          <w:p w14:paraId="246ECB6C" w14:textId="77777777" w:rsidR="00FD0A3B" w:rsidRPr="00C138FA" w:rsidRDefault="00B83C66" w:rsidP="00C138FA">
            <w:pPr>
              <w:spacing w:line="360" w:lineRule="auto"/>
              <w:rPr>
                <w:sz w:val="24"/>
                <w:szCs w:val="24"/>
              </w:rPr>
            </w:pPr>
            <w:r w:rsidRPr="00C138FA">
              <w:rPr>
                <w:sz w:val="24"/>
                <w:szCs w:val="24"/>
              </w:rPr>
              <w:t>Cost</w:t>
            </w:r>
          </w:p>
        </w:tc>
        <w:tc>
          <w:tcPr>
            <w:tcW w:w="3150" w:type="dxa"/>
            <w:shd w:val="clear" w:color="auto" w:fill="FFFFFF"/>
            <w:tcMar>
              <w:top w:w="100" w:type="dxa"/>
              <w:left w:w="120" w:type="dxa"/>
              <w:bottom w:w="100" w:type="dxa"/>
              <w:right w:w="120" w:type="dxa"/>
            </w:tcMar>
            <w:vAlign w:val="center"/>
          </w:tcPr>
          <w:p w14:paraId="497EC527" w14:textId="77777777" w:rsidR="00FD0A3B" w:rsidRPr="00C138FA" w:rsidRDefault="00B83C66" w:rsidP="00C138FA">
            <w:pPr>
              <w:spacing w:line="360" w:lineRule="auto"/>
              <w:rPr>
                <w:sz w:val="24"/>
                <w:szCs w:val="24"/>
              </w:rPr>
            </w:pPr>
            <w:r w:rsidRPr="00C138FA">
              <w:rPr>
                <w:sz w:val="24"/>
                <w:szCs w:val="24"/>
              </w:rPr>
              <w:t>Higher (switch/hub + more cable)</w:t>
            </w:r>
          </w:p>
        </w:tc>
        <w:tc>
          <w:tcPr>
            <w:tcW w:w="3150" w:type="dxa"/>
            <w:shd w:val="clear" w:color="auto" w:fill="FFFFFF"/>
            <w:tcMar>
              <w:top w:w="100" w:type="dxa"/>
              <w:left w:w="120" w:type="dxa"/>
              <w:bottom w:w="100" w:type="dxa"/>
              <w:right w:w="120" w:type="dxa"/>
            </w:tcMar>
            <w:vAlign w:val="center"/>
          </w:tcPr>
          <w:p w14:paraId="1F5E379F" w14:textId="77777777" w:rsidR="00FD0A3B" w:rsidRPr="00C138FA" w:rsidRDefault="00B83C66" w:rsidP="00C138FA">
            <w:pPr>
              <w:spacing w:line="360" w:lineRule="auto"/>
              <w:rPr>
                <w:sz w:val="24"/>
                <w:szCs w:val="24"/>
              </w:rPr>
            </w:pPr>
            <w:r w:rsidRPr="00C138FA">
              <w:rPr>
                <w:sz w:val="24"/>
                <w:szCs w:val="24"/>
              </w:rPr>
              <w:t>Lower (single backbone cable)</w:t>
            </w:r>
          </w:p>
        </w:tc>
      </w:tr>
      <w:tr w:rsidR="00FD0A3B" w:rsidRPr="00C138FA" w14:paraId="1FC025F8" w14:textId="77777777">
        <w:tc>
          <w:tcPr>
            <w:tcW w:w="2800" w:type="dxa"/>
            <w:shd w:val="clear" w:color="auto" w:fill="EEF2F7"/>
            <w:tcMar>
              <w:top w:w="100" w:type="dxa"/>
              <w:left w:w="120" w:type="dxa"/>
              <w:bottom w:w="100" w:type="dxa"/>
              <w:right w:w="120" w:type="dxa"/>
            </w:tcMar>
            <w:vAlign w:val="center"/>
          </w:tcPr>
          <w:p w14:paraId="1CFEC411" w14:textId="77777777" w:rsidR="00FD0A3B" w:rsidRPr="00C138FA" w:rsidRDefault="00B83C66" w:rsidP="00C138FA">
            <w:pPr>
              <w:spacing w:line="360" w:lineRule="auto"/>
              <w:rPr>
                <w:sz w:val="24"/>
                <w:szCs w:val="24"/>
              </w:rPr>
            </w:pPr>
            <w:r w:rsidRPr="00C138FA">
              <w:rPr>
                <w:sz w:val="24"/>
                <w:szCs w:val="24"/>
              </w:rPr>
              <w:t>Reliability</w:t>
            </w:r>
          </w:p>
        </w:tc>
        <w:tc>
          <w:tcPr>
            <w:tcW w:w="3150" w:type="dxa"/>
            <w:shd w:val="clear" w:color="auto" w:fill="EEF2F7"/>
            <w:tcMar>
              <w:top w:w="100" w:type="dxa"/>
              <w:left w:w="120" w:type="dxa"/>
              <w:bottom w:w="100" w:type="dxa"/>
              <w:right w:w="120" w:type="dxa"/>
            </w:tcMar>
            <w:vAlign w:val="center"/>
          </w:tcPr>
          <w:p w14:paraId="74B47BE4" w14:textId="77777777" w:rsidR="00FD0A3B" w:rsidRPr="00C138FA" w:rsidRDefault="00B83C66" w:rsidP="00C138FA">
            <w:pPr>
              <w:spacing w:line="360" w:lineRule="auto"/>
              <w:rPr>
                <w:sz w:val="24"/>
                <w:szCs w:val="24"/>
              </w:rPr>
            </w:pPr>
            <w:r w:rsidRPr="00C138FA">
              <w:rPr>
                <w:sz w:val="24"/>
                <w:szCs w:val="24"/>
              </w:rPr>
              <w:t>High — one node's failure is isolated</w:t>
            </w:r>
          </w:p>
        </w:tc>
        <w:tc>
          <w:tcPr>
            <w:tcW w:w="3150" w:type="dxa"/>
            <w:shd w:val="clear" w:color="auto" w:fill="EEF2F7"/>
            <w:tcMar>
              <w:top w:w="100" w:type="dxa"/>
              <w:left w:w="120" w:type="dxa"/>
              <w:bottom w:w="100" w:type="dxa"/>
              <w:right w:w="120" w:type="dxa"/>
            </w:tcMar>
            <w:vAlign w:val="center"/>
          </w:tcPr>
          <w:p w14:paraId="4B01D11D" w14:textId="77777777" w:rsidR="00FD0A3B" w:rsidRPr="00C138FA" w:rsidRDefault="00B83C66" w:rsidP="00C138FA">
            <w:pPr>
              <w:spacing w:line="360" w:lineRule="auto"/>
              <w:rPr>
                <w:sz w:val="24"/>
                <w:szCs w:val="24"/>
              </w:rPr>
            </w:pPr>
            <w:r w:rsidRPr="00C138FA">
              <w:rPr>
                <w:sz w:val="24"/>
                <w:szCs w:val="24"/>
              </w:rPr>
              <w:t>Low — backbone failure disrupts all nodes</w:t>
            </w:r>
          </w:p>
        </w:tc>
      </w:tr>
      <w:tr w:rsidR="00FD0A3B" w:rsidRPr="00C138FA" w14:paraId="3C17948C" w14:textId="77777777">
        <w:tc>
          <w:tcPr>
            <w:tcW w:w="2800" w:type="dxa"/>
            <w:shd w:val="clear" w:color="auto" w:fill="FFFFFF"/>
            <w:tcMar>
              <w:top w:w="100" w:type="dxa"/>
              <w:left w:w="120" w:type="dxa"/>
              <w:bottom w:w="100" w:type="dxa"/>
              <w:right w:w="120" w:type="dxa"/>
            </w:tcMar>
            <w:vAlign w:val="center"/>
          </w:tcPr>
          <w:p w14:paraId="297D6C2B" w14:textId="77777777" w:rsidR="00FD0A3B" w:rsidRPr="00C138FA" w:rsidRDefault="00B83C66" w:rsidP="00C138FA">
            <w:pPr>
              <w:spacing w:line="360" w:lineRule="auto"/>
              <w:rPr>
                <w:sz w:val="24"/>
                <w:szCs w:val="24"/>
              </w:rPr>
            </w:pPr>
            <w:r w:rsidRPr="00C138FA">
              <w:rPr>
                <w:sz w:val="24"/>
                <w:szCs w:val="24"/>
              </w:rPr>
              <w:t>Performance</w:t>
            </w:r>
          </w:p>
        </w:tc>
        <w:tc>
          <w:tcPr>
            <w:tcW w:w="3150" w:type="dxa"/>
            <w:shd w:val="clear" w:color="auto" w:fill="FFFFFF"/>
            <w:tcMar>
              <w:top w:w="100" w:type="dxa"/>
              <w:left w:w="120" w:type="dxa"/>
              <w:bottom w:w="100" w:type="dxa"/>
              <w:right w:w="120" w:type="dxa"/>
            </w:tcMar>
            <w:vAlign w:val="center"/>
          </w:tcPr>
          <w:p w14:paraId="4BAB75A0" w14:textId="77777777" w:rsidR="00FD0A3B" w:rsidRPr="00C138FA" w:rsidRDefault="00B83C66" w:rsidP="00C138FA">
            <w:pPr>
              <w:spacing w:line="360" w:lineRule="auto"/>
              <w:rPr>
                <w:sz w:val="24"/>
                <w:szCs w:val="24"/>
              </w:rPr>
            </w:pPr>
            <w:r w:rsidRPr="00C138FA">
              <w:rPr>
                <w:sz w:val="24"/>
                <w:szCs w:val="24"/>
              </w:rPr>
              <w:t>Better — central device manages traffic</w:t>
            </w:r>
          </w:p>
        </w:tc>
        <w:tc>
          <w:tcPr>
            <w:tcW w:w="3150" w:type="dxa"/>
            <w:shd w:val="clear" w:color="auto" w:fill="FFFFFF"/>
            <w:tcMar>
              <w:top w:w="100" w:type="dxa"/>
              <w:left w:w="120" w:type="dxa"/>
              <w:bottom w:w="100" w:type="dxa"/>
              <w:right w:w="120" w:type="dxa"/>
            </w:tcMar>
            <w:vAlign w:val="center"/>
          </w:tcPr>
          <w:p w14:paraId="0BCC6A52" w14:textId="77777777" w:rsidR="00FD0A3B" w:rsidRPr="00C138FA" w:rsidRDefault="00B83C66" w:rsidP="00C138FA">
            <w:pPr>
              <w:spacing w:line="360" w:lineRule="auto"/>
              <w:rPr>
                <w:sz w:val="24"/>
                <w:szCs w:val="24"/>
              </w:rPr>
            </w:pPr>
            <w:r w:rsidRPr="00C138FA">
              <w:rPr>
                <w:sz w:val="24"/>
                <w:szCs w:val="24"/>
              </w:rPr>
              <w:t>Degrades as more devices share the medium</w:t>
            </w:r>
          </w:p>
        </w:tc>
      </w:tr>
    </w:tbl>
    <w:p w14:paraId="6FAA80A5" w14:textId="77777777" w:rsidR="00FD0A3B" w:rsidRPr="00C138FA" w:rsidRDefault="00B83C66" w:rsidP="00C138FA">
      <w:pPr>
        <w:spacing w:before="80" w:after="260" w:line="360" w:lineRule="auto"/>
        <w:jc w:val="center"/>
        <w:rPr>
          <w:sz w:val="24"/>
          <w:szCs w:val="24"/>
        </w:rPr>
      </w:pPr>
      <w:r w:rsidRPr="00C138FA">
        <w:rPr>
          <w:i/>
          <w:iCs/>
          <w:sz w:val="24"/>
          <w:szCs w:val="24"/>
        </w:rPr>
        <w:t>Table 1: Star vs Bus — Cost, Reliability and Performance</w:t>
      </w:r>
    </w:p>
    <w:p w14:paraId="7B162636" w14:textId="77777777" w:rsidR="00FD0A3B" w:rsidRPr="00C138FA" w:rsidRDefault="00B83C66" w:rsidP="00C138FA">
      <w:r>
        <w:rPr>
          <w:noProof/>
        </w:rPr>
        <w:lastRenderedPageBreak/>
        <w:drawing>
          <wp:inline distT="0" distB="0" distL="0" distR="0" wp14:anchorId="2B2AA131" wp14:editId="1D769072">
            <wp:extent cx="6035040" cy="3588402"/>
            <wp:effectExtent l="0" t="0" r="0" b="0"/>
            <wp:docPr id="1476110649" name="Picture 1476110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png"/>
                    <pic:cNvPicPr/>
                  </pic:nvPicPr>
                  <pic:blipFill>
                    <a:blip r:embed="rId5"/>
                    <a:stretch>
                      <a:fillRect/>
                    </a:stretch>
                  </pic:blipFill>
                  <pic:spPr>
                    <a:xfrm>
                      <a:off x="0" y="0"/>
                      <a:ext cx="6035040" cy="3588402"/>
                    </a:xfrm>
                    <a:prstGeom prst="rect">
                      <a:avLst/>
                    </a:prstGeom>
                  </pic:spPr>
                </pic:pic>
              </a:graphicData>
            </a:graphic>
          </wp:inline>
        </w:drawing>
      </w:r>
    </w:p>
    <w:p w14:paraId="1BC4D197" w14:textId="77777777" w:rsidR="00FD0A3B" w:rsidRPr="00C138FA" w:rsidRDefault="00B83C66" w:rsidP="00C138FA">
      <w:pPr>
        <w:spacing w:before="80" w:after="260" w:line="360" w:lineRule="auto"/>
        <w:jc w:val="center"/>
        <w:rPr>
          <w:sz w:val="24"/>
          <w:szCs w:val="24"/>
        </w:rPr>
      </w:pPr>
      <w:r w:rsidRPr="00C138FA">
        <w:rPr>
          <w:i/>
          <w:iCs/>
          <w:sz w:val="24"/>
          <w:szCs w:val="24"/>
        </w:rPr>
        <w:t>Fig. 1(a): Star Topology — all nodes connect to a central switch/hub</w:t>
      </w:r>
    </w:p>
    <w:p w14:paraId="68A95DF4" w14:textId="77777777" w:rsidR="00FD0A3B" w:rsidRPr="00C138FA" w:rsidRDefault="00B83C66" w:rsidP="00C138FA">
      <w:r>
        <w:rPr>
          <w:noProof/>
        </w:rPr>
        <w:drawing>
          <wp:inline distT="0" distB="0" distL="0" distR="0" wp14:anchorId="68902F5E" wp14:editId="7E760DB3">
            <wp:extent cx="6035040" cy="3588402"/>
            <wp:effectExtent l="0" t="0" r="0" b="0"/>
            <wp:docPr id="1476110650" name="Picture 1476110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png"/>
                    <pic:cNvPicPr/>
                  </pic:nvPicPr>
                  <pic:blipFill>
                    <a:blip r:embed="rId6"/>
                    <a:stretch>
                      <a:fillRect/>
                    </a:stretch>
                  </pic:blipFill>
                  <pic:spPr>
                    <a:xfrm>
                      <a:off x="0" y="0"/>
                      <a:ext cx="6035040" cy="3588402"/>
                    </a:xfrm>
                    <a:prstGeom prst="rect">
                      <a:avLst/>
                    </a:prstGeom>
                  </pic:spPr>
                </pic:pic>
              </a:graphicData>
            </a:graphic>
          </wp:inline>
        </w:drawing>
      </w:r>
    </w:p>
    <w:p w14:paraId="44863A26" w14:textId="77777777" w:rsidR="00FD0A3B" w:rsidRPr="00C138FA" w:rsidRDefault="00B83C66" w:rsidP="00C138FA">
      <w:pPr>
        <w:spacing w:before="80" w:after="260" w:line="360" w:lineRule="auto"/>
        <w:jc w:val="center"/>
        <w:rPr>
          <w:sz w:val="24"/>
          <w:szCs w:val="24"/>
        </w:rPr>
      </w:pPr>
      <w:r w:rsidRPr="00C138FA">
        <w:rPr>
          <w:i/>
          <w:iCs/>
          <w:sz w:val="24"/>
          <w:szCs w:val="24"/>
        </w:rPr>
        <w:t>Fig. 1(b): Bus Topology — all nodes share a single backbone cable</w:t>
      </w:r>
    </w:p>
    <w:p w14:paraId="6C719BD8" w14:textId="77777777" w:rsidR="00FD0A3B" w:rsidRPr="00C138FA" w:rsidRDefault="00B83C66" w:rsidP="00C138FA">
      <w:pPr>
        <w:pStyle w:val="Heading2"/>
        <w:spacing w:before="260" w:after="120" w:line="360" w:lineRule="auto"/>
        <w:rPr>
          <w:color w:val="auto"/>
          <w:sz w:val="24"/>
          <w:szCs w:val="24"/>
        </w:rPr>
      </w:pPr>
      <w:r w:rsidRPr="00C138FA">
        <w:rPr>
          <w:b/>
          <w:bCs/>
          <w:color w:val="auto"/>
          <w:sz w:val="24"/>
          <w:szCs w:val="24"/>
        </w:rPr>
        <w:lastRenderedPageBreak/>
        <w:t>2. Mesh Topology vs Star Topology — Fault Tolerance</w:t>
      </w:r>
    </w:p>
    <w:p w14:paraId="5D7497B7" w14:textId="77777777" w:rsidR="00FD0A3B" w:rsidRPr="00C138FA" w:rsidRDefault="00B83C66" w:rsidP="00C138FA">
      <w:pPr>
        <w:spacing w:after="200" w:line="360" w:lineRule="auto"/>
        <w:jc w:val="both"/>
        <w:rPr>
          <w:sz w:val="24"/>
          <w:szCs w:val="24"/>
        </w:rPr>
      </w:pPr>
      <w:r w:rsidRPr="00C138FA">
        <w:rPr>
          <w:sz w:val="24"/>
          <w:szCs w:val="24"/>
        </w:rPr>
        <w:t>Mesh topology offers very high fault tolerance because every node connects to multiple other nodes, creating several alternate paths for data. If one link fails, traffic can simply be rerouted through another path without any disruption to communication. Star topology, by comparison, has only moderate fault tolerance — an individual node's failure does not affect the rest of the network, but failure of the central hub or switch stops the entire network from functioning. This makes mesh topology considerably more robust and dependable for critical, high-availability environments.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50"/>
        <w:gridCol w:w="3150"/>
      </w:tblGrid>
      <w:tr w:rsidR="00FD0A3B" w:rsidRPr="00C138FA" w14:paraId="7A786D68" w14:textId="77777777">
        <w:trPr>
          <w:tblHeader/>
        </w:trPr>
        <w:tc>
          <w:tcPr>
            <w:tcW w:w="2800" w:type="dxa"/>
            <w:shd w:val="clear" w:color="auto" w:fill="1F3864"/>
            <w:tcMar>
              <w:top w:w="100" w:type="dxa"/>
              <w:left w:w="120" w:type="dxa"/>
              <w:bottom w:w="100" w:type="dxa"/>
              <w:right w:w="120" w:type="dxa"/>
            </w:tcMar>
            <w:vAlign w:val="center"/>
          </w:tcPr>
          <w:p w14:paraId="5CED3732" w14:textId="77777777" w:rsidR="00FD0A3B" w:rsidRPr="00C138FA" w:rsidRDefault="00B83C66" w:rsidP="00C138FA">
            <w:pPr>
              <w:spacing w:line="360" w:lineRule="auto"/>
              <w:rPr>
                <w:sz w:val="24"/>
                <w:szCs w:val="24"/>
              </w:rPr>
            </w:pPr>
            <w:r w:rsidRPr="00C138FA">
              <w:rPr>
                <w:b/>
                <w:bCs/>
                <w:sz w:val="24"/>
                <w:szCs w:val="24"/>
              </w:rPr>
              <w:t>Parameter</w:t>
            </w:r>
          </w:p>
        </w:tc>
        <w:tc>
          <w:tcPr>
            <w:tcW w:w="3150" w:type="dxa"/>
            <w:shd w:val="clear" w:color="auto" w:fill="1F3864"/>
            <w:tcMar>
              <w:top w:w="100" w:type="dxa"/>
              <w:left w:w="120" w:type="dxa"/>
              <w:bottom w:w="100" w:type="dxa"/>
              <w:right w:w="120" w:type="dxa"/>
            </w:tcMar>
            <w:vAlign w:val="center"/>
          </w:tcPr>
          <w:p w14:paraId="136B72B3" w14:textId="77777777" w:rsidR="00FD0A3B" w:rsidRPr="00C138FA" w:rsidRDefault="00B83C66" w:rsidP="00C138FA">
            <w:pPr>
              <w:spacing w:line="360" w:lineRule="auto"/>
              <w:rPr>
                <w:sz w:val="24"/>
                <w:szCs w:val="24"/>
              </w:rPr>
            </w:pPr>
            <w:r w:rsidRPr="00C138FA">
              <w:rPr>
                <w:b/>
                <w:bCs/>
                <w:sz w:val="24"/>
                <w:szCs w:val="24"/>
              </w:rPr>
              <w:t>Mesh Topology</w:t>
            </w:r>
          </w:p>
        </w:tc>
        <w:tc>
          <w:tcPr>
            <w:tcW w:w="3150" w:type="dxa"/>
            <w:shd w:val="clear" w:color="auto" w:fill="1F3864"/>
            <w:tcMar>
              <w:top w:w="100" w:type="dxa"/>
              <w:left w:w="120" w:type="dxa"/>
              <w:bottom w:w="100" w:type="dxa"/>
              <w:right w:w="120" w:type="dxa"/>
            </w:tcMar>
            <w:vAlign w:val="center"/>
          </w:tcPr>
          <w:p w14:paraId="1C1C0855" w14:textId="77777777" w:rsidR="00FD0A3B" w:rsidRPr="00C138FA" w:rsidRDefault="00B83C66" w:rsidP="00C138FA">
            <w:pPr>
              <w:spacing w:line="360" w:lineRule="auto"/>
              <w:rPr>
                <w:sz w:val="24"/>
                <w:szCs w:val="24"/>
              </w:rPr>
            </w:pPr>
            <w:r w:rsidRPr="00C138FA">
              <w:rPr>
                <w:b/>
                <w:bCs/>
                <w:sz w:val="24"/>
                <w:szCs w:val="24"/>
              </w:rPr>
              <w:t>Star Topology</w:t>
            </w:r>
          </w:p>
        </w:tc>
      </w:tr>
      <w:tr w:rsidR="00FD0A3B" w:rsidRPr="00C138FA" w14:paraId="7DD6BE70" w14:textId="77777777">
        <w:tc>
          <w:tcPr>
            <w:tcW w:w="2800" w:type="dxa"/>
            <w:shd w:val="clear" w:color="auto" w:fill="FFFFFF"/>
            <w:tcMar>
              <w:top w:w="100" w:type="dxa"/>
              <w:left w:w="120" w:type="dxa"/>
              <w:bottom w:w="100" w:type="dxa"/>
              <w:right w:w="120" w:type="dxa"/>
            </w:tcMar>
            <w:vAlign w:val="center"/>
          </w:tcPr>
          <w:p w14:paraId="790A2863" w14:textId="77777777" w:rsidR="00FD0A3B" w:rsidRPr="00C138FA" w:rsidRDefault="00B83C66" w:rsidP="00C138FA">
            <w:pPr>
              <w:spacing w:line="360" w:lineRule="auto"/>
              <w:rPr>
                <w:sz w:val="24"/>
                <w:szCs w:val="24"/>
              </w:rPr>
            </w:pPr>
            <w:r w:rsidRPr="00C138FA">
              <w:rPr>
                <w:sz w:val="24"/>
                <w:szCs w:val="24"/>
              </w:rPr>
              <w:t>Redundant paths</w:t>
            </w:r>
          </w:p>
        </w:tc>
        <w:tc>
          <w:tcPr>
            <w:tcW w:w="3150" w:type="dxa"/>
            <w:shd w:val="clear" w:color="auto" w:fill="FFFFFF"/>
            <w:tcMar>
              <w:top w:w="100" w:type="dxa"/>
              <w:left w:w="120" w:type="dxa"/>
              <w:bottom w:w="100" w:type="dxa"/>
              <w:right w:w="120" w:type="dxa"/>
            </w:tcMar>
            <w:vAlign w:val="center"/>
          </w:tcPr>
          <w:p w14:paraId="15BC56AD" w14:textId="77777777" w:rsidR="00FD0A3B" w:rsidRPr="00C138FA" w:rsidRDefault="00B83C66" w:rsidP="00C138FA">
            <w:pPr>
              <w:spacing w:line="360" w:lineRule="auto"/>
              <w:rPr>
                <w:sz w:val="24"/>
                <w:szCs w:val="24"/>
              </w:rPr>
            </w:pPr>
            <w:r w:rsidRPr="00C138FA">
              <w:rPr>
                <w:sz w:val="24"/>
                <w:szCs w:val="24"/>
              </w:rPr>
              <w:t>Multiple paths between every pair of nodes</w:t>
            </w:r>
          </w:p>
        </w:tc>
        <w:tc>
          <w:tcPr>
            <w:tcW w:w="3150" w:type="dxa"/>
            <w:shd w:val="clear" w:color="auto" w:fill="FFFFFF"/>
            <w:tcMar>
              <w:top w:w="100" w:type="dxa"/>
              <w:left w:w="120" w:type="dxa"/>
              <w:bottom w:w="100" w:type="dxa"/>
              <w:right w:w="120" w:type="dxa"/>
            </w:tcMar>
            <w:vAlign w:val="center"/>
          </w:tcPr>
          <w:p w14:paraId="7555F64C" w14:textId="77777777" w:rsidR="00FD0A3B" w:rsidRPr="00C138FA" w:rsidRDefault="00B83C66" w:rsidP="00C138FA">
            <w:pPr>
              <w:spacing w:line="360" w:lineRule="auto"/>
              <w:rPr>
                <w:sz w:val="24"/>
                <w:szCs w:val="24"/>
              </w:rPr>
            </w:pPr>
            <w:r w:rsidRPr="00C138FA">
              <w:rPr>
                <w:sz w:val="24"/>
                <w:szCs w:val="24"/>
              </w:rPr>
              <w:t>Only one path — through the central device</w:t>
            </w:r>
          </w:p>
        </w:tc>
      </w:tr>
      <w:tr w:rsidR="00FD0A3B" w:rsidRPr="00C138FA" w14:paraId="313C685A" w14:textId="77777777">
        <w:tc>
          <w:tcPr>
            <w:tcW w:w="2800" w:type="dxa"/>
            <w:shd w:val="clear" w:color="auto" w:fill="EEF2F7"/>
            <w:tcMar>
              <w:top w:w="100" w:type="dxa"/>
              <w:left w:w="120" w:type="dxa"/>
              <w:bottom w:w="100" w:type="dxa"/>
              <w:right w:w="120" w:type="dxa"/>
            </w:tcMar>
            <w:vAlign w:val="center"/>
          </w:tcPr>
          <w:p w14:paraId="3254C034" w14:textId="77777777" w:rsidR="00FD0A3B" w:rsidRPr="00C138FA" w:rsidRDefault="00B83C66" w:rsidP="00C138FA">
            <w:pPr>
              <w:spacing w:line="360" w:lineRule="auto"/>
              <w:rPr>
                <w:sz w:val="24"/>
                <w:szCs w:val="24"/>
              </w:rPr>
            </w:pPr>
            <w:r w:rsidRPr="00C138FA">
              <w:rPr>
                <w:sz w:val="24"/>
                <w:szCs w:val="24"/>
              </w:rPr>
              <w:t>Single point of failure</w:t>
            </w:r>
          </w:p>
        </w:tc>
        <w:tc>
          <w:tcPr>
            <w:tcW w:w="3150" w:type="dxa"/>
            <w:shd w:val="clear" w:color="auto" w:fill="EEF2F7"/>
            <w:tcMar>
              <w:top w:w="100" w:type="dxa"/>
              <w:left w:w="120" w:type="dxa"/>
              <w:bottom w:w="100" w:type="dxa"/>
              <w:right w:w="120" w:type="dxa"/>
            </w:tcMar>
            <w:vAlign w:val="center"/>
          </w:tcPr>
          <w:p w14:paraId="785E6BEB" w14:textId="77777777" w:rsidR="00FD0A3B" w:rsidRPr="00C138FA" w:rsidRDefault="00B83C66" w:rsidP="00C138FA">
            <w:pPr>
              <w:spacing w:line="360" w:lineRule="auto"/>
              <w:rPr>
                <w:sz w:val="24"/>
                <w:szCs w:val="24"/>
              </w:rPr>
            </w:pPr>
            <w:r w:rsidRPr="00C138FA">
              <w:rPr>
                <w:sz w:val="24"/>
                <w:szCs w:val="24"/>
              </w:rPr>
              <w:t>None</w:t>
            </w:r>
          </w:p>
        </w:tc>
        <w:tc>
          <w:tcPr>
            <w:tcW w:w="3150" w:type="dxa"/>
            <w:shd w:val="clear" w:color="auto" w:fill="EEF2F7"/>
            <w:tcMar>
              <w:top w:w="100" w:type="dxa"/>
              <w:left w:w="120" w:type="dxa"/>
              <w:bottom w:w="100" w:type="dxa"/>
              <w:right w:w="120" w:type="dxa"/>
            </w:tcMar>
            <w:vAlign w:val="center"/>
          </w:tcPr>
          <w:p w14:paraId="595F1F30" w14:textId="77777777" w:rsidR="00FD0A3B" w:rsidRPr="00C138FA" w:rsidRDefault="00B83C66" w:rsidP="00C138FA">
            <w:pPr>
              <w:spacing w:line="360" w:lineRule="auto"/>
              <w:rPr>
                <w:sz w:val="24"/>
                <w:szCs w:val="24"/>
              </w:rPr>
            </w:pPr>
            <w:r w:rsidRPr="00C138FA">
              <w:rPr>
                <w:sz w:val="24"/>
                <w:szCs w:val="24"/>
              </w:rPr>
              <w:t>Central hub/switch</w:t>
            </w:r>
          </w:p>
        </w:tc>
      </w:tr>
      <w:tr w:rsidR="00FD0A3B" w:rsidRPr="00C138FA" w14:paraId="2D166BF2" w14:textId="77777777">
        <w:tc>
          <w:tcPr>
            <w:tcW w:w="2800" w:type="dxa"/>
            <w:shd w:val="clear" w:color="auto" w:fill="FFFFFF"/>
            <w:tcMar>
              <w:top w:w="100" w:type="dxa"/>
              <w:left w:w="120" w:type="dxa"/>
              <w:bottom w:w="100" w:type="dxa"/>
              <w:right w:w="120" w:type="dxa"/>
            </w:tcMar>
            <w:vAlign w:val="center"/>
          </w:tcPr>
          <w:p w14:paraId="757C1E75" w14:textId="77777777" w:rsidR="00FD0A3B" w:rsidRPr="00C138FA" w:rsidRDefault="00B83C66" w:rsidP="00C138FA">
            <w:pPr>
              <w:spacing w:line="360" w:lineRule="auto"/>
              <w:rPr>
                <w:sz w:val="24"/>
                <w:szCs w:val="24"/>
              </w:rPr>
            </w:pPr>
            <w:r w:rsidRPr="00C138FA">
              <w:rPr>
                <w:sz w:val="24"/>
                <w:szCs w:val="24"/>
              </w:rPr>
              <w:t>Fault tolerance</w:t>
            </w:r>
          </w:p>
        </w:tc>
        <w:tc>
          <w:tcPr>
            <w:tcW w:w="3150" w:type="dxa"/>
            <w:shd w:val="clear" w:color="auto" w:fill="FFFFFF"/>
            <w:tcMar>
              <w:top w:w="100" w:type="dxa"/>
              <w:left w:w="120" w:type="dxa"/>
              <w:bottom w:w="100" w:type="dxa"/>
              <w:right w:w="120" w:type="dxa"/>
            </w:tcMar>
            <w:vAlign w:val="center"/>
          </w:tcPr>
          <w:p w14:paraId="35A95F92" w14:textId="77777777" w:rsidR="00FD0A3B" w:rsidRPr="00C138FA" w:rsidRDefault="00B83C66" w:rsidP="00C138FA">
            <w:pPr>
              <w:spacing w:line="360" w:lineRule="auto"/>
              <w:rPr>
                <w:sz w:val="24"/>
                <w:szCs w:val="24"/>
              </w:rPr>
            </w:pPr>
            <w:r w:rsidRPr="00C138FA">
              <w:rPr>
                <w:sz w:val="24"/>
                <w:szCs w:val="24"/>
              </w:rPr>
              <w:t>Very high</w:t>
            </w:r>
          </w:p>
        </w:tc>
        <w:tc>
          <w:tcPr>
            <w:tcW w:w="3150" w:type="dxa"/>
            <w:shd w:val="clear" w:color="auto" w:fill="FFFFFF"/>
            <w:tcMar>
              <w:top w:w="100" w:type="dxa"/>
              <w:left w:w="120" w:type="dxa"/>
              <w:bottom w:w="100" w:type="dxa"/>
              <w:right w:w="120" w:type="dxa"/>
            </w:tcMar>
            <w:vAlign w:val="center"/>
          </w:tcPr>
          <w:p w14:paraId="3DC441A0" w14:textId="77777777" w:rsidR="00FD0A3B" w:rsidRPr="00C138FA" w:rsidRDefault="00B83C66" w:rsidP="00C138FA">
            <w:pPr>
              <w:spacing w:line="360" w:lineRule="auto"/>
              <w:rPr>
                <w:sz w:val="24"/>
                <w:szCs w:val="24"/>
              </w:rPr>
            </w:pPr>
            <w:r w:rsidRPr="00C138FA">
              <w:rPr>
                <w:sz w:val="24"/>
                <w:szCs w:val="24"/>
              </w:rPr>
              <w:t>Moderate</w:t>
            </w:r>
          </w:p>
        </w:tc>
      </w:tr>
    </w:tbl>
    <w:p w14:paraId="5037EE11" w14:textId="77777777" w:rsidR="00FD0A3B" w:rsidRPr="00C138FA" w:rsidRDefault="00B83C66" w:rsidP="00C138FA">
      <w:pPr>
        <w:spacing w:before="80" w:after="260" w:line="360" w:lineRule="auto"/>
        <w:jc w:val="center"/>
        <w:rPr>
          <w:sz w:val="24"/>
          <w:szCs w:val="24"/>
        </w:rPr>
      </w:pPr>
      <w:r w:rsidRPr="00C138FA">
        <w:rPr>
          <w:i/>
          <w:iCs/>
          <w:sz w:val="24"/>
          <w:szCs w:val="24"/>
        </w:rPr>
        <w:t>Table 2: Mesh vs Star — Fault Tolerance</w:t>
      </w:r>
    </w:p>
    <w:p w14:paraId="0CB4E323" w14:textId="77777777" w:rsidR="00FD0A3B" w:rsidRPr="00C138FA" w:rsidRDefault="00B83C66" w:rsidP="00C138FA">
      <w:r>
        <w:rPr>
          <w:noProof/>
        </w:rPr>
        <w:drawing>
          <wp:inline distT="0" distB="0" distL="0" distR="0" wp14:anchorId="11F88317" wp14:editId="05C9D4F6">
            <wp:extent cx="6035040" cy="3588402"/>
            <wp:effectExtent l="0" t="0" r="0" b="0"/>
            <wp:docPr id="1476110651" name="Picture 1476110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h.png"/>
                    <pic:cNvPicPr/>
                  </pic:nvPicPr>
                  <pic:blipFill>
                    <a:blip r:embed="rId7"/>
                    <a:stretch>
                      <a:fillRect/>
                    </a:stretch>
                  </pic:blipFill>
                  <pic:spPr>
                    <a:xfrm>
                      <a:off x="0" y="0"/>
                      <a:ext cx="6035040" cy="3588402"/>
                    </a:xfrm>
                    <a:prstGeom prst="rect">
                      <a:avLst/>
                    </a:prstGeom>
                  </pic:spPr>
                </pic:pic>
              </a:graphicData>
            </a:graphic>
          </wp:inline>
        </w:drawing>
      </w:r>
    </w:p>
    <w:p w14:paraId="127A6AD8" w14:textId="77777777" w:rsidR="00FD0A3B" w:rsidRPr="00C138FA" w:rsidRDefault="00B83C66" w:rsidP="00C138FA">
      <w:pPr>
        <w:spacing w:before="80" w:after="260" w:line="360" w:lineRule="auto"/>
        <w:jc w:val="center"/>
        <w:rPr>
          <w:sz w:val="24"/>
          <w:szCs w:val="24"/>
        </w:rPr>
      </w:pPr>
      <w:r w:rsidRPr="00C138FA">
        <w:rPr>
          <w:i/>
          <w:iCs/>
          <w:sz w:val="24"/>
          <w:szCs w:val="24"/>
        </w:rPr>
        <w:t>Fig. 2: Mesh Topology — every node interconnected, providing redundant paths</w:t>
      </w:r>
    </w:p>
    <w:p w14:paraId="7D618BA0" w14:textId="77777777" w:rsidR="00FD0A3B" w:rsidRPr="00C138FA" w:rsidRDefault="00B83C66" w:rsidP="00C138FA">
      <w:pPr>
        <w:pStyle w:val="Heading2"/>
        <w:spacing w:before="260" w:after="120" w:line="360" w:lineRule="auto"/>
        <w:rPr>
          <w:color w:val="auto"/>
          <w:sz w:val="24"/>
          <w:szCs w:val="24"/>
        </w:rPr>
      </w:pPr>
      <w:r w:rsidRPr="00C138FA">
        <w:rPr>
          <w:b/>
          <w:bCs/>
          <w:color w:val="auto"/>
          <w:sz w:val="24"/>
          <w:szCs w:val="24"/>
        </w:rPr>
        <w:lastRenderedPageBreak/>
        <w:t>3. Bus Topology vs Mesh Topology — Installation Complexity</w:t>
      </w:r>
    </w:p>
    <w:p w14:paraId="22366AF1" w14:textId="77777777" w:rsidR="00FD0A3B" w:rsidRPr="00C138FA" w:rsidRDefault="00B83C66" w:rsidP="00C138FA">
      <w:pPr>
        <w:spacing w:after="200" w:line="360" w:lineRule="auto"/>
        <w:jc w:val="both"/>
        <w:rPr>
          <w:sz w:val="24"/>
          <w:szCs w:val="24"/>
        </w:rPr>
      </w:pPr>
      <w:r w:rsidRPr="00C138FA">
        <w:rPr>
          <w:sz w:val="24"/>
          <w:szCs w:val="24"/>
        </w:rPr>
        <w:t>Bus topology is simple and quick to install because it needs only a single backbone cable with minimal connection points, making it well-suited to small networks. Mesh topology, on the other hand, is highly complex to set up, since every node must be individually connected to every other node — requiring a very large number of cables and ports. This complexity grows rapidly as more devices are added, making mesh topology far more time-consuming and costly to implement than the straightforward wiring of a bus network.</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50"/>
        <w:gridCol w:w="3150"/>
      </w:tblGrid>
      <w:tr w:rsidR="00FD0A3B" w:rsidRPr="00C138FA" w14:paraId="38C8F1A2" w14:textId="77777777">
        <w:trPr>
          <w:tblHeader/>
        </w:trPr>
        <w:tc>
          <w:tcPr>
            <w:tcW w:w="2800" w:type="dxa"/>
            <w:shd w:val="clear" w:color="auto" w:fill="1F3864"/>
            <w:tcMar>
              <w:top w:w="100" w:type="dxa"/>
              <w:left w:w="120" w:type="dxa"/>
              <w:bottom w:w="100" w:type="dxa"/>
              <w:right w:w="120" w:type="dxa"/>
            </w:tcMar>
            <w:vAlign w:val="center"/>
          </w:tcPr>
          <w:p w14:paraId="1CB17618" w14:textId="77777777" w:rsidR="00FD0A3B" w:rsidRPr="00C138FA" w:rsidRDefault="00B83C66" w:rsidP="00C138FA">
            <w:pPr>
              <w:spacing w:line="360" w:lineRule="auto"/>
              <w:rPr>
                <w:sz w:val="24"/>
                <w:szCs w:val="24"/>
              </w:rPr>
            </w:pPr>
            <w:r w:rsidRPr="00C138FA">
              <w:rPr>
                <w:b/>
                <w:bCs/>
                <w:sz w:val="24"/>
                <w:szCs w:val="24"/>
              </w:rPr>
              <w:t>Parameter</w:t>
            </w:r>
          </w:p>
        </w:tc>
        <w:tc>
          <w:tcPr>
            <w:tcW w:w="3150" w:type="dxa"/>
            <w:shd w:val="clear" w:color="auto" w:fill="1F3864"/>
            <w:tcMar>
              <w:top w:w="100" w:type="dxa"/>
              <w:left w:w="120" w:type="dxa"/>
              <w:bottom w:w="100" w:type="dxa"/>
              <w:right w:w="120" w:type="dxa"/>
            </w:tcMar>
            <w:vAlign w:val="center"/>
          </w:tcPr>
          <w:p w14:paraId="5F0C48B0" w14:textId="77777777" w:rsidR="00FD0A3B" w:rsidRPr="00C138FA" w:rsidRDefault="00B83C66" w:rsidP="00C138FA">
            <w:pPr>
              <w:spacing w:line="360" w:lineRule="auto"/>
              <w:rPr>
                <w:sz w:val="24"/>
                <w:szCs w:val="24"/>
              </w:rPr>
            </w:pPr>
            <w:r w:rsidRPr="00C138FA">
              <w:rPr>
                <w:b/>
                <w:bCs/>
                <w:sz w:val="24"/>
                <w:szCs w:val="24"/>
              </w:rPr>
              <w:t>Bus Topology</w:t>
            </w:r>
          </w:p>
        </w:tc>
        <w:tc>
          <w:tcPr>
            <w:tcW w:w="3150" w:type="dxa"/>
            <w:shd w:val="clear" w:color="auto" w:fill="1F3864"/>
            <w:tcMar>
              <w:top w:w="100" w:type="dxa"/>
              <w:left w:w="120" w:type="dxa"/>
              <w:bottom w:w="100" w:type="dxa"/>
              <w:right w:w="120" w:type="dxa"/>
            </w:tcMar>
            <w:vAlign w:val="center"/>
          </w:tcPr>
          <w:p w14:paraId="754D7D33" w14:textId="77777777" w:rsidR="00FD0A3B" w:rsidRPr="00C138FA" w:rsidRDefault="00B83C66" w:rsidP="00C138FA">
            <w:pPr>
              <w:spacing w:line="360" w:lineRule="auto"/>
              <w:rPr>
                <w:sz w:val="24"/>
                <w:szCs w:val="24"/>
              </w:rPr>
            </w:pPr>
            <w:r w:rsidRPr="00C138FA">
              <w:rPr>
                <w:b/>
                <w:bCs/>
                <w:sz w:val="24"/>
                <w:szCs w:val="24"/>
              </w:rPr>
              <w:t>Mesh Topology</w:t>
            </w:r>
          </w:p>
        </w:tc>
      </w:tr>
      <w:tr w:rsidR="00FD0A3B" w:rsidRPr="00C138FA" w14:paraId="484345FE" w14:textId="77777777">
        <w:tc>
          <w:tcPr>
            <w:tcW w:w="2800" w:type="dxa"/>
            <w:shd w:val="clear" w:color="auto" w:fill="FFFFFF"/>
            <w:tcMar>
              <w:top w:w="100" w:type="dxa"/>
              <w:left w:w="120" w:type="dxa"/>
              <w:bottom w:w="100" w:type="dxa"/>
              <w:right w:w="120" w:type="dxa"/>
            </w:tcMar>
            <w:vAlign w:val="center"/>
          </w:tcPr>
          <w:p w14:paraId="0FEAA11B" w14:textId="77777777" w:rsidR="00FD0A3B" w:rsidRPr="00C138FA" w:rsidRDefault="00B83C66" w:rsidP="00C138FA">
            <w:pPr>
              <w:spacing w:line="360" w:lineRule="auto"/>
              <w:rPr>
                <w:sz w:val="24"/>
                <w:szCs w:val="24"/>
              </w:rPr>
            </w:pPr>
            <w:r w:rsidRPr="00C138FA">
              <w:rPr>
                <w:sz w:val="24"/>
                <w:szCs w:val="24"/>
              </w:rPr>
              <w:t>Cabling required</w:t>
            </w:r>
          </w:p>
        </w:tc>
        <w:tc>
          <w:tcPr>
            <w:tcW w:w="3150" w:type="dxa"/>
            <w:shd w:val="clear" w:color="auto" w:fill="FFFFFF"/>
            <w:tcMar>
              <w:top w:w="100" w:type="dxa"/>
              <w:left w:w="120" w:type="dxa"/>
              <w:bottom w:w="100" w:type="dxa"/>
              <w:right w:w="120" w:type="dxa"/>
            </w:tcMar>
            <w:vAlign w:val="center"/>
          </w:tcPr>
          <w:p w14:paraId="373346B3" w14:textId="77777777" w:rsidR="00FD0A3B" w:rsidRPr="00C138FA" w:rsidRDefault="00B83C66" w:rsidP="00C138FA">
            <w:pPr>
              <w:spacing w:line="360" w:lineRule="auto"/>
              <w:rPr>
                <w:sz w:val="24"/>
                <w:szCs w:val="24"/>
              </w:rPr>
            </w:pPr>
            <w:r w:rsidRPr="00C138FA">
              <w:rPr>
                <w:sz w:val="24"/>
                <w:szCs w:val="24"/>
              </w:rPr>
              <w:t>Minimal (one backbone cable)</w:t>
            </w:r>
          </w:p>
        </w:tc>
        <w:tc>
          <w:tcPr>
            <w:tcW w:w="3150" w:type="dxa"/>
            <w:shd w:val="clear" w:color="auto" w:fill="FFFFFF"/>
            <w:tcMar>
              <w:top w:w="100" w:type="dxa"/>
              <w:left w:w="120" w:type="dxa"/>
              <w:bottom w:w="100" w:type="dxa"/>
              <w:right w:w="120" w:type="dxa"/>
            </w:tcMar>
            <w:vAlign w:val="center"/>
          </w:tcPr>
          <w:p w14:paraId="452C1C37" w14:textId="77777777" w:rsidR="00FD0A3B" w:rsidRPr="00C138FA" w:rsidRDefault="00B83C66" w:rsidP="00C138FA">
            <w:pPr>
              <w:spacing w:line="360" w:lineRule="auto"/>
              <w:rPr>
                <w:sz w:val="24"/>
                <w:szCs w:val="24"/>
              </w:rPr>
            </w:pPr>
            <w:r w:rsidRPr="00C138FA">
              <w:rPr>
                <w:sz w:val="24"/>
                <w:szCs w:val="24"/>
              </w:rPr>
              <w:t>Very high — n(n-1)/2 links for full mesh</w:t>
            </w:r>
          </w:p>
        </w:tc>
      </w:tr>
      <w:tr w:rsidR="00FD0A3B" w:rsidRPr="00C138FA" w14:paraId="030090EC" w14:textId="77777777">
        <w:tc>
          <w:tcPr>
            <w:tcW w:w="2800" w:type="dxa"/>
            <w:shd w:val="clear" w:color="auto" w:fill="EEF2F7"/>
            <w:tcMar>
              <w:top w:w="100" w:type="dxa"/>
              <w:left w:w="120" w:type="dxa"/>
              <w:bottom w:w="100" w:type="dxa"/>
              <w:right w:w="120" w:type="dxa"/>
            </w:tcMar>
            <w:vAlign w:val="center"/>
          </w:tcPr>
          <w:p w14:paraId="57E0FD36" w14:textId="77777777" w:rsidR="00FD0A3B" w:rsidRPr="00C138FA" w:rsidRDefault="00B83C66" w:rsidP="00C138FA">
            <w:pPr>
              <w:spacing w:line="360" w:lineRule="auto"/>
              <w:rPr>
                <w:sz w:val="24"/>
                <w:szCs w:val="24"/>
              </w:rPr>
            </w:pPr>
            <w:r w:rsidRPr="00C138FA">
              <w:rPr>
                <w:sz w:val="24"/>
                <w:szCs w:val="24"/>
              </w:rPr>
              <w:t>Installation effort</w:t>
            </w:r>
          </w:p>
        </w:tc>
        <w:tc>
          <w:tcPr>
            <w:tcW w:w="3150" w:type="dxa"/>
            <w:shd w:val="clear" w:color="auto" w:fill="EEF2F7"/>
            <w:tcMar>
              <w:top w:w="100" w:type="dxa"/>
              <w:left w:w="120" w:type="dxa"/>
              <w:bottom w:w="100" w:type="dxa"/>
              <w:right w:w="120" w:type="dxa"/>
            </w:tcMar>
            <w:vAlign w:val="center"/>
          </w:tcPr>
          <w:p w14:paraId="6D5ED595" w14:textId="77777777" w:rsidR="00FD0A3B" w:rsidRPr="00C138FA" w:rsidRDefault="00B83C66" w:rsidP="00C138FA">
            <w:pPr>
              <w:spacing w:line="360" w:lineRule="auto"/>
              <w:rPr>
                <w:sz w:val="24"/>
                <w:szCs w:val="24"/>
              </w:rPr>
            </w:pPr>
            <w:r w:rsidRPr="00C138FA">
              <w:rPr>
                <w:sz w:val="24"/>
                <w:szCs w:val="24"/>
              </w:rPr>
              <w:t>Low, quick to set up</w:t>
            </w:r>
          </w:p>
        </w:tc>
        <w:tc>
          <w:tcPr>
            <w:tcW w:w="3150" w:type="dxa"/>
            <w:shd w:val="clear" w:color="auto" w:fill="EEF2F7"/>
            <w:tcMar>
              <w:top w:w="100" w:type="dxa"/>
              <w:left w:w="120" w:type="dxa"/>
              <w:bottom w:w="100" w:type="dxa"/>
              <w:right w:w="120" w:type="dxa"/>
            </w:tcMar>
            <w:vAlign w:val="center"/>
          </w:tcPr>
          <w:p w14:paraId="6A34B494" w14:textId="77777777" w:rsidR="00FD0A3B" w:rsidRPr="00C138FA" w:rsidRDefault="00B83C66" w:rsidP="00C138FA">
            <w:pPr>
              <w:spacing w:line="360" w:lineRule="auto"/>
              <w:rPr>
                <w:sz w:val="24"/>
                <w:szCs w:val="24"/>
              </w:rPr>
            </w:pPr>
            <w:r w:rsidRPr="00C138FA">
              <w:rPr>
                <w:sz w:val="24"/>
                <w:szCs w:val="24"/>
              </w:rPr>
              <w:t>High, grows sharply with node count</w:t>
            </w:r>
          </w:p>
        </w:tc>
      </w:tr>
      <w:tr w:rsidR="00FD0A3B" w:rsidRPr="00C138FA" w14:paraId="702CF34C" w14:textId="77777777">
        <w:tc>
          <w:tcPr>
            <w:tcW w:w="2800" w:type="dxa"/>
            <w:shd w:val="clear" w:color="auto" w:fill="FFFFFF"/>
            <w:tcMar>
              <w:top w:w="100" w:type="dxa"/>
              <w:left w:w="120" w:type="dxa"/>
              <w:bottom w:w="100" w:type="dxa"/>
              <w:right w:w="120" w:type="dxa"/>
            </w:tcMar>
            <w:vAlign w:val="center"/>
          </w:tcPr>
          <w:p w14:paraId="47C46A93" w14:textId="77777777" w:rsidR="00FD0A3B" w:rsidRPr="00C138FA" w:rsidRDefault="00B83C66" w:rsidP="00C138FA">
            <w:pPr>
              <w:spacing w:line="360" w:lineRule="auto"/>
              <w:rPr>
                <w:sz w:val="24"/>
                <w:szCs w:val="24"/>
              </w:rPr>
            </w:pPr>
            <w:r w:rsidRPr="00C138FA">
              <w:rPr>
                <w:sz w:val="24"/>
                <w:szCs w:val="24"/>
              </w:rPr>
              <w:t>Suitability</w:t>
            </w:r>
          </w:p>
        </w:tc>
        <w:tc>
          <w:tcPr>
            <w:tcW w:w="3150" w:type="dxa"/>
            <w:shd w:val="clear" w:color="auto" w:fill="FFFFFF"/>
            <w:tcMar>
              <w:top w:w="100" w:type="dxa"/>
              <w:left w:w="120" w:type="dxa"/>
              <w:bottom w:w="100" w:type="dxa"/>
              <w:right w:w="120" w:type="dxa"/>
            </w:tcMar>
            <w:vAlign w:val="center"/>
          </w:tcPr>
          <w:p w14:paraId="55397620" w14:textId="77777777" w:rsidR="00FD0A3B" w:rsidRPr="00C138FA" w:rsidRDefault="00B83C66" w:rsidP="00C138FA">
            <w:pPr>
              <w:spacing w:line="360" w:lineRule="auto"/>
              <w:rPr>
                <w:sz w:val="24"/>
                <w:szCs w:val="24"/>
              </w:rPr>
            </w:pPr>
            <w:r w:rsidRPr="00C138FA">
              <w:rPr>
                <w:sz w:val="24"/>
                <w:szCs w:val="24"/>
              </w:rPr>
              <w:t>Small, simple networks</w:t>
            </w:r>
          </w:p>
        </w:tc>
        <w:tc>
          <w:tcPr>
            <w:tcW w:w="3150" w:type="dxa"/>
            <w:shd w:val="clear" w:color="auto" w:fill="FFFFFF"/>
            <w:tcMar>
              <w:top w:w="100" w:type="dxa"/>
              <w:left w:w="120" w:type="dxa"/>
              <w:bottom w:w="100" w:type="dxa"/>
              <w:right w:w="120" w:type="dxa"/>
            </w:tcMar>
            <w:vAlign w:val="center"/>
          </w:tcPr>
          <w:p w14:paraId="1875899C" w14:textId="77777777" w:rsidR="00FD0A3B" w:rsidRPr="00C138FA" w:rsidRDefault="00B83C66" w:rsidP="00C138FA">
            <w:pPr>
              <w:spacing w:line="360" w:lineRule="auto"/>
              <w:rPr>
                <w:sz w:val="24"/>
                <w:szCs w:val="24"/>
              </w:rPr>
            </w:pPr>
            <w:r w:rsidRPr="00C138FA">
              <w:rPr>
                <w:sz w:val="24"/>
                <w:szCs w:val="24"/>
              </w:rPr>
              <w:t>Small, high-reliability critical networks</w:t>
            </w:r>
          </w:p>
        </w:tc>
      </w:tr>
    </w:tbl>
    <w:p w14:paraId="077E8B58" w14:textId="77777777" w:rsidR="00FD0A3B" w:rsidRPr="00C138FA" w:rsidRDefault="00B83C66" w:rsidP="00C138FA">
      <w:pPr>
        <w:spacing w:before="80" w:after="260" w:line="360" w:lineRule="auto"/>
        <w:jc w:val="center"/>
        <w:rPr>
          <w:sz w:val="24"/>
          <w:szCs w:val="24"/>
        </w:rPr>
      </w:pPr>
      <w:r w:rsidRPr="00C138FA">
        <w:rPr>
          <w:i/>
          <w:iCs/>
          <w:sz w:val="24"/>
          <w:szCs w:val="24"/>
        </w:rPr>
        <w:t>Table 3: Bus vs Mesh — Installation Complexity</w:t>
      </w:r>
    </w:p>
    <w:p w14:paraId="1CB475A1" w14:textId="77777777" w:rsidR="00FD0A3B" w:rsidRPr="00C138FA" w:rsidRDefault="00B83C66" w:rsidP="00C138FA">
      <w:pPr>
        <w:pStyle w:val="Heading2"/>
        <w:spacing w:before="260" w:after="120" w:line="360" w:lineRule="auto"/>
        <w:rPr>
          <w:color w:val="auto"/>
          <w:sz w:val="24"/>
          <w:szCs w:val="24"/>
        </w:rPr>
      </w:pPr>
      <w:r w:rsidRPr="00C138FA">
        <w:rPr>
          <w:b/>
          <w:bCs/>
          <w:color w:val="auto"/>
          <w:sz w:val="24"/>
          <w:szCs w:val="24"/>
        </w:rPr>
        <w:t>4. Hybrid Topology vs Star Topology — Scalability</w:t>
      </w:r>
    </w:p>
    <w:p w14:paraId="52115FFA" w14:textId="77777777" w:rsidR="00FD0A3B" w:rsidRPr="00C138FA" w:rsidRDefault="00B83C66" w:rsidP="00C138FA">
      <w:pPr>
        <w:spacing w:after="200" w:line="360" w:lineRule="auto"/>
        <w:jc w:val="both"/>
        <w:rPr>
          <w:sz w:val="24"/>
          <w:szCs w:val="24"/>
        </w:rPr>
      </w:pPr>
      <w:r w:rsidRPr="00C138FA">
        <w:rPr>
          <w:sz w:val="24"/>
          <w:szCs w:val="24"/>
        </w:rPr>
        <w:t>Hybrid topology is highly scalable because it combines two or more topologies — such as star, mesh, or bus — allowing the network to expand flexibly to meet organizational needs, with new segments added without disturbing the existing structure. Star topology is also scalable, but only to a limited extent, since it depends on the port capacity of the central device; once that device reaches its limit, further expansion requires additional switching hardware. Hybrid topology therefore offers noticeably greater scalability than a pure star design.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50"/>
        <w:gridCol w:w="3150"/>
      </w:tblGrid>
      <w:tr w:rsidR="00FD0A3B" w:rsidRPr="00C138FA" w14:paraId="2A65B898" w14:textId="77777777">
        <w:trPr>
          <w:tblHeader/>
        </w:trPr>
        <w:tc>
          <w:tcPr>
            <w:tcW w:w="2800" w:type="dxa"/>
            <w:shd w:val="clear" w:color="auto" w:fill="1F3864"/>
            <w:tcMar>
              <w:top w:w="100" w:type="dxa"/>
              <w:left w:w="120" w:type="dxa"/>
              <w:bottom w:w="100" w:type="dxa"/>
              <w:right w:w="120" w:type="dxa"/>
            </w:tcMar>
            <w:vAlign w:val="center"/>
          </w:tcPr>
          <w:p w14:paraId="7F9BE663" w14:textId="77777777" w:rsidR="00FD0A3B" w:rsidRPr="00C138FA" w:rsidRDefault="00B83C66" w:rsidP="00C138FA">
            <w:pPr>
              <w:spacing w:line="360" w:lineRule="auto"/>
              <w:rPr>
                <w:sz w:val="24"/>
                <w:szCs w:val="24"/>
              </w:rPr>
            </w:pPr>
            <w:r w:rsidRPr="00C138FA">
              <w:rPr>
                <w:b/>
                <w:bCs/>
                <w:sz w:val="24"/>
                <w:szCs w:val="24"/>
              </w:rPr>
              <w:t>Parameter</w:t>
            </w:r>
          </w:p>
        </w:tc>
        <w:tc>
          <w:tcPr>
            <w:tcW w:w="3150" w:type="dxa"/>
            <w:shd w:val="clear" w:color="auto" w:fill="1F3864"/>
            <w:tcMar>
              <w:top w:w="100" w:type="dxa"/>
              <w:left w:w="120" w:type="dxa"/>
              <w:bottom w:w="100" w:type="dxa"/>
              <w:right w:w="120" w:type="dxa"/>
            </w:tcMar>
            <w:vAlign w:val="center"/>
          </w:tcPr>
          <w:p w14:paraId="1AE26BBD" w14:textId="77777777" w:rsidR="00FD0A3B" w:rsidRPr="00C138FA" w:rsidRDefault="00B83C66" w:rsidP="00C138FA">
            <w:pPr>
              <w:spacing w:line="360" w:lineRule="auto"/>
              <w:rPr>
                <w:sz w:val="24"/>
                <w:szCs w:val="24"/>
              </w:rPr>
            </w:pPr>
            <w:r w:rsidRPr="00C138FA">
              <w:rPr>
                <w:b/>
                <w:bCs/>
                <w:sz w:val="24"/>
                <w:szCs w:val="24"/>
              </w:rPr>
              <w:t>Hybrid Topology</w:t>
            </w:r>
          </w:p>
        </w:tc>
        <w:tc>
          <w:tcPr>
            <w:tcW w:w="3150" w:type="dxa"/>
            <w:shd w:val="clear" w:color="auto" w:fill="1F3864"/>
            <w:tcMar>
              <w:top w:w="100" w:type="dxa"/>
              <w:left w:w="120" w:type="dxa"/>
              <w:bottom w:w="100" w:type="dxa"/>
              <w:right w:w="120" w:type="dxa"/>
            </w:tcMar>
            <w:vAlign w:val="center"/>
          </w:tcPr>
          <w:p w14:paraId="7B4BEA3A" w14:textId="77777777" w:rsidR="00FD0A3B" w:rsidRPr="00C138FA" w:rsidRDefault="00B83C66" w:rsidP="00C138FA">
            <w:pPr>
              <w:spacing w:line="360" w:lineRule="auto"/>
              <w:rPr>
                <w:sz w:val="24"/>
                <w:szCs w:val="24"/>
              </w:rPr>
            </w:pPr>
            <w:r w:rsidRPr="00C138FA">
              <w:rPr>
                <w:b/>
                <w:bCs/>
                <w:sz w:val="24"/>
                <w:szCs w:val="24"/>
              </w:rPr>
              <w:t>Star Topology</w:t>
            </w:r>
          </w:p>
        </w:tc>
      </w:tr>
      <w:tr w:rsidR="00FD0A3B" w:rsidRPr="00C138FA" w14:paraId="21713074" w14:textId="77777777">
        <w:tc>
          <w:tcPr>
            <w:tcW w:w="2800" w:type="dxa"/>
            <w:shd w:val="clear" w:color="auto" w:fill="FFFFFF"/>
            <w:tcMar>
              <w:top w:w="100" w:type="dxa"/>
              <w:left w:w="120" w:type="dxa"/>
              <w:bottom w:w="100" w:type="dxa"/>
              <w:right w:w="120" w:type="dxa"/>
            </w:tcMar>
            <w:vAlign w:val="center"/>
          </w:tcPr>
          <w:p w14:paraId="1B676D12" w14:textId="77777777" w:rsidR="00FD0A3B" w:rsidRPr="00C138FA" w:rsidRDefault="00B83C66" w:rsidP="00C138FA">
            <w:pPr>
              <w:spacing w:line="360" w:lineRule="auto"/>
              <w:rPr>
                <w:sz w:val="24"/>
                <w:szCs w:val="24"/>
              </w:rPr>
            </w:pPr>
            <w:r w:rsidRPr="00C138FA">
              <w:rPr>
                <w:sz w:val="24"/>
                <w:szCs w:val="24"/>
              </w:rPr>
              <w:t>Basis of design</w:t>
            </w:r>
          </w:p>
        </w:tc>
        <w:tc>
          <w:tcPr>
            <w:tcW w:w="3150" w:type="dxa"/>
            <w:shd w:val="clear" w:color="auto" w:fill="FFFFFF"/>
            <w:tcMar>
              <w:top w:w="100" w:type="dxa"/>
              <w:left w:w="120" w:type="dxa"/>
              <w:bottom w:w="100" w:type="dxa"/>
              <w:right w:w="120" w:type="dxa"/>
            </w:tcMar>
            <w:vAlign w:val="center"/>
          </w:tcPr>
          <w:p w14:paraId="69D01AD0" w14:textId="77777777" w:rsidR="00FD0A3B" w:rsidRPr="00C138FA" w:rsidRDefault="00B83C66" w:rsidP="00C138FA">
            <w:pPr>
              <w:spacing w:line="360" w:lineRule="auto"/>
              <w:rPr>
                <w:sz w:val="24"/>
                <w:szCs w:val="24"/>
              </w:rPr>
            </w:pPr>
            <w:r w:rsidRPr="00C138FA">
              <w:rPr>
                <w:sz w:val="24"/>
                <w:szCs w:val="24"/>
              </w:rPr>
              <w:t>Combines multiple topologies (e.g., star + bus)</w:t>
            </w:r>
          </w:p>
        </w:tc>
        <w:tc>
          <w:tcPr>
            <w:tcW w:w="3150" w:type="dxa"/>
            <w:shd w:val="clear" w:color="auto" w:fill="FFFFFF"/>
            <w:tcMar>
              <w:top w:w="100" w:type="dxa"/>
              <w:left w:w="120" w:type="dxa"/>
              <w:bottom w:w="100" w:type="dxa"/>
              <w:right w:w="120" w:type="dxa"/>
            </w:tcMar>
            <w:vAlign w:val="center"/>
          </w:tcPr>
          <w:p w14:paraId="6FA17E24" w14:textId="77777777" w:rsidR="00FD0A3B" w:rsidRPr="00C138FA" w:rsidRDefault="00B83C66" w:rsidP="00C138FA">
            <w:pPr>
              <w:spacing w:line="360" w:lineRule="auto"/>
              <w:rPr>
                <w:sz w:val="24"/>
                <w:szCs w:val="24"/>
              </w:rPr>
            </w:pPr>
            <w:r w:rsidRPr="00C138FA">
              <w:rPr>
                <w:sz w:val="24"/>
                <w:szCs w:val="24"/>
              </w:rPr>
              <w:t>Single central device</w:t>
            </w:r>
          </w:p>
        </w:tc>
      </w:tr>
      <w:tr w:rsidR="00FD0A3B" w:rsidRPr="00C138FA" w14:paraId="0C7CA8F1" w14:textId="77777777">
        <w:tc>
          <w:tcPr>
            <w:tcW w:w="2800" w:type="dxa"/>
            <w:shd w:val="clear" w:color="auto" w:fill="EEF2F7"/>
            <w:tcMar>
              <w:top w:w="100" w:type="dxa"/>
              <w:left w:w="120" w:type="dxa"/>
              <w:bottom w:w="100" w:type="dxa"/>
              <w:right w:w="120" w:type="dxa"/>
            </w:tcMar>
            <w:vAlign w:val="center"/>
          </w:tcPr>
          <w:p w14:paraId="0E5C91E8" w14:textId="77777777" w:rsidR="00FD0A3B" w:rsidRPr="00C138FA" w:rsidRDefault="00B83C66" w:rsidP="00C138FA">
            <w:pPr>
              <w:spacing w:line="360" w:lineRule="auto"/>
              <w:rPr>
                <w:sz w:val="24"/>
                <w:szCs w:val="24"/>
              </w:rPr>
            </w:pPr>
            <w:r w:rsidRPr="00C138FA">
              <w:rPr>
                <w:sz w:val="24"/>
                <w:szCs w:val="24"/>
              </w:rPr>
              <w:lastRenderedPageBreak/>
              <w:t>Expansion</w:t>
            </w:r>
          </w:p>
        </w:tc>
        <w:tc>
          <w:tcPr>
            <w:tcW w:w="3150" w:type="dxa"/>
            <w:shd w:val="clear" w:color="auto" w:fill="EEF2F7"/>
            <w:tcMar>
              <w:top w:w="100" w:type="dxa"/>
              <w:left w:w="120" w:type="dxa"/>
              <w:bottom w:w="100" w:type="dxa"/>
              <w:right w:w="120" w:type="dxa"/>
            </w:tcMar>
            <w:vAlign w:val="center"/>
          </w:tcPr>
          <w:p w14:paraId="10563ADD" w14:textId="77777777" w:rsidR="00FD0A3B" w:rsidRPr="00C138FA" w:rsidRDefault="00B83C66" w:rsidP="00C138FA">
            <w:pPr>
              <w:spacing w:line="360" w:lineRule="auto"/>
              <w:rPr>
                <w:sz w:val="24"/>
                <w:szCs w:val="24"/>
              </w:rPr>
            </w:pPr>
            <w:r w:rsidRPr="00C138FA">
              <w:rPr>
                <w:sz w:val="24"/>
                <w:szCs w:val="24"/>
              </w:rPr>
              <w:t>Flexible — new segments added independently</w:t>
            </w:r>
          </w:p>
        </w:tc>
        <w:tc>
          <w:tcPr>
            <w:tcW w:w="3150" w:type="dxa"/>
            <w:shd w:val="clear" w:color="auto" w:fill="EEF2F7"/>
            <w:tcMar>
              <w:top w:w="100" w:type="dxa"/>
              <w:left w:w="120" w:type="dxa"/>
              <w:bottom w:w="100" w:type="dxa"/>
              <w:right w:w="120" w:type="dxa"/>
            </w:tcMar>
            <w:vAlign w:val="center"/>
          </w:tcPr>
          <w:p w14:paraId="571CF1FF" w14:textId="77777777" w:rsidR="00FD0A3B" w:rsidRPr="00C138FA" w:rsidRDefault="00B83C66" w:rsidP="00C138FA">
            <w:pPr>
              <w:spacing w:line="360" w:lineRule="auto"/>
              <w:rPr>
                <w:sz w:val="24"/>
                <w:szCs w:val="24"/>
              </w:rPr>
            </w:pPr>
            <w:r w:rsidRPr="00C138FA">
              <w:rPr>
                <w:sz w:val="24"/>
                <w:szCs w:val="24"/>
              </w:rPr>
              <w:t>Limited by central device's port capacity</w:t>
            </w:r>
          </w:p>
        </w:tc>
      </w:tr>
      <w:tr w:rsidR="00FD0A3B" w:rsidRPr="00C138FA" w14:paraId="47CDACD5" w14:textId="77777777">
        <w:tc>
          <w:tcPr>
            <w:tcW w:w="2800" w:type="dxa"/>
            <w:shd w:val="clear" w:color="auto" w:fill="FFFFFF"/>
            <w:tcMar>
              <w:top w:w="100" w:type="dxa"/>
              <w:left w:w="120" w:type="dxa"/>
              <w:bottom w:w="100" w:type="dxa"/>
              <w:right w:w="120" w:type="dxa"/>
            </w:tcMar>
            <w:vAlign w:val="center"/>
          </w:tcPr>
          <w:p w14:paraId="2569EF35" w14:textId="77777777" w:rsidR="00FD0A3B" w:rsidRPr="00C138FA" w:rsidRDefault="00B83C66" w:rsidP="00C138FA">
            <w:pPr>
              <w:spacing w:line="360" w:lineRule="auto"/>
              <w:rPr>
                <w:sz w:val="24"/>
                <w:szCs w:val="24"/>
              </w:rPr>
            </w:pPr>
            <w:r w:rsidRPr="00C138FA">
              <w:rPr>
                <w:sz w:val="24"/>
                <w:szCs w:val="24"/>
              </w:rPr>
              <w:t>Scalability</w:t>
            </w:r>
          </w:p>
        </w:tc>
        <w:tc>
          <w:tcPr>
            <w:tcW w:w="3150" w:type="dxa"/>
            <w:shd w:val="clear" w:color="auto" w:fill="FFFFFF"/>
            <w:tcMar>
              <w:top w:w="100" w:type="dxa"/>
              <w:left w:w="120" w:type="dxa"/>
              <w:bottom w:w="100" w:type="dxa"/>
              <w:right w:w="120" w:type="dxa"/>
            </w:tcMar>
            <w:vAlign w:val="center"/>
          </w:tcPr>
          <w:p w14:paraId="6C0A8CEF" w14:textId="77777777" w:rsidR="00FD0A3B" w:rsidRPr="00C138FA" w:rsidRDefault="00B83C66" w:rsidP="00C138FA">
            <w:pPr>
              <w:spacing w:line="360" w:lineRule="auto"/>
              <w:rPr>
                <w:sz w:val="24"/>
                <w:szCs w:val="24"/>
              </w:rPr>
            </w:pPr>
            <w:r w:rsidRPr="00C138FA">
              <w:rPr>
                <w:sz w:val="24"/>
                <w:szCs w:val="24"/>
              </w:rPr>
              <w:t>High</w:t>
            </w:r>
          </w:p>
        </w:tc>
        <w:tc>
          <w:tcPr>
            <w:tcW w:w="3150" w:type="dxa"/>
            <w:shd w:val="clear" w:color="auto" w:fill="FFFFFF"/>
            <w:tcMar>
              <w:top w:w="100" w:type="dxa"/>
              <w:left w:w="120" w:type="dxa"/>
              <w:bottom w:w="100" w:type="dxa"/>
              <w:right w:w="120" w:type="dxa"/>
            </w:tcMar>
            <w:vAlign w:val="center"/>
          </w:tcPr>
          <w:p w14:paraId="6BCD8E01" w14:textId="77777777" w:rsidR="00FD0A3B" w:rsidRPr="00C138FA" w:rsidRDefault="00B83C66" w:rsidP="00C138FA">
            <w:pPr>
              <w:spacing w:line="360" w:lineRule="auto"/>
              <w:rPr>
                <w:sz w:val="24"/>
                <w:szCs w:val="24"/>
              </w:rPr>
            </w:pPr>
            <w:r w:rsidRPr="00C138FA">
              <w:rPr>
                <w:sz w:val="24"/>
                <w:szCs w:val="24"/>
              </w:rPr>
              <w:t>Moderate</w:t>
            </w:r>
          </w:p>
        </w:tc>
      </w:tr>
    </w:tbl>
    <w:p w14:paraId="386C3395" w14:textId="77777777" w:rsidR="00FD0A3B" w:rsidRPr="00C138FA" w:rsidRDefault="00B83C66" w:rsidP="00C138FA">
      <w:pPr>
        <w:spacing w:before="80" w:after="260" w:line="360" w:lineRule="auto"/>
        <w:jc w:val="center"/>
        <w:rPr>
          <w:sz w:val="24"/>
          <w:szCs w:val="24"/>
        </w:rPr>
      </w:pPr>
      <w:r w:rsidRPr="00C138FA">
        <w:rPr>
          <w:i/>
          <w:iCs/>
          <w:sz w:val="24"/>
          <w:szCs w:val="24"/>
        </w:rPr>
        <w:t>Table 4: Hybrid vs Star — Scalability</w:t>
      </w:r>
    </w:p>
    <w:p w14:paraId="2A03AA8E" w14:textId="77777777" w:rsidR="00FD0A3B" w:rsidRPr="00C138FA" w:rsidRDefault="00B83C66" w:rsidP="00C138FA">
      <w:r>
        <w:rPr>
          <w:noProof/>
        </w:rPr>
        <w:drawing>
          <wp:inline distT="0" distB="0" distL="0" distR="0" wp14:anchorId="2AFB9F69" wp14:editId="121F41E9">
            <wp:extent cx="6035040" cy="3588402"/>
            <wp:effectExtent l="0" t="0" r="0" b="0"/>
            <wp:docPr id="1476110652" name="Picture 1476110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brid.png"/>
                    <pic:cNvPicPr/>
                  </pic:nvPicPr>
                  <pic:blipFill>
                    <a:blip r:embed="rId8"/>
                    <a:stretch>
                      <a:fillRect/>
                    </a:stretch>
                  </pic:blipFill>
                  <pic:spPr>
                    <a:xfrm>
                      <a:off x="0" y="0"/>
                      <a:ext cx="6035040" cy="3588402"/>
                    </a:xfrm>
                    <a:prstGeom prst="rect">
                      <a:avLst/>
                    </a:prstGeom>
                  </pic:spPr>
                </pic:pic>
              </a:graphicData>
            </a:graphic>
          </wp:inline>
        </w:drawing>
      </w:r>
    </w:p>
    <w:p w14:paraId="69B2D1BD" w14:textId="77777777" w:rsidR="00FD0A3B" w:rsidRPr="00C138FA" w:rsidRDefault="00B83C66" w:rsidP="00C138FA">
      <w:pPr>
        <w:spacing w:before="80" w:after="260" w:line="360" w:lineRule="auto"/>
        <w:jc w:val="center"/>
        <w:rPr>
          <w:sz w:val="24"/>
          <w:szCs w:val="24"/>
        </w:rPr>
      </w:pPr>
      <w:r w:rsidRPr="00C138FA">
        <w:rPr>
          <w:i/>
          <w:iCs/>
          <w:sz w:val="24"/>
          <w:szCs w:val="24"/>
        </w:rPr>
        <w:t xml:space="preserve">Fig. 3: Hybrid Topology — </w:t>
      </w:r>
      <w:proofErr w:type="gramStart"/>
      <w:r w:rsidRPr="00C138FA">
        <w:rPr>
          <w:i/>
          <w:iCs/>
          <w:sz w:val="24"/>
          <w:szCs w:val="24"/>
        </w:rPr>
        <w:t>two star</w:t>
      </w:r>
      <w:proofErr w:type="gramEnd"/>
      <w:r w:rsidRPr="00C138FA">
        <w:rPr>
          <w:i/>
          <w:iCs/>
          <w:sz w:val="24"/>
          <w:szCs w:val="24"/>
        </w:rPr>
        <w:t xml:space="preserve"> segments joined by a backbone link</w:t>
      </w:r>
    </w:p>
    <w:p w14:paraId="0C253CCB" w14:textId="77777777" w:rsidR="00FD0A3B" w:rsidRPr="00C138FA" w:rsidRDefault="00B83C66" w:rsidP="00C138FA">
      <w:pPr>
        <w:pStyle w:val="Heading2"/>
        <w:spacing w:before="260" w:after="120" w:line="360" w:lineRule="auto"/>
        <w:rPr>
          <w:color w:val="auto"/>
          <w:sz w:val="24"/>
          <w:szCs w:val="24"/>
        </w:rPr>
      </w:pPr>
      <w:r w:rsidRPr="00C138FA">
        <w:rPr>
          <w:b/>
          <w:bCs/>
          <w:color w:val="auto"/>
          <w:sz w:val="24"/>
          <w:szCs w:val="24"/>
        </w:rPr>
        <w:t>5. Maintenance Comparison Across All Four Topologies</w:t>
      </w:r>
    </w:p>
    <w:p w14:paraId="0B99F843" w14:textId="77777777" w:rsidR="00FD0A3B" w:rsidRPr="00C138FA" w:rsidRDefault="00B83C66" w:rsidP="00C138FA">
      <w:pPr>
        <w:spacing w:after="200" w:line="360" w:lineRule="auto"/>
        <w:jc w:val="both"/>
        <w:rPr>
          <w:sz w:val="24"/>
          <w:szCs w:val="24"/>
        </w:rPr>
      </w:pPr>
      <w:r w:rsidRPr="00C138FA">
        <w:rPr>
          <w:sz w:val="24"/>
          <w:szCs w:val="24"/>
        </w:rPr>
        <w:t>Star topology is relatively easy to maintain because problems can be quickly identified and isolated to a single node or cable. Mesh topology, despite its high reliability, is difficult to maintain owing to its complex structure and large number of connections, which makes troubleshooting time-consuming. Bus topology is harder to maintain than star topology because a fault anywhere in the backbone cable can disrupt the whole network and can be difficult to locate. Hybrid topology carries moderate maintenance complexity — it benefits from flexibility, but managing several combined topologies together requires careful monitoring and skilled administration.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00"/>
        <w:gridCol w:w="2400"/>
        <w:gridCol w:w="2300"/>
      </w:tblGrid>
      <w:tr w:rsidR="00FD0A3B" w:rsidRPr="00C138FA" w14:paraId="32D80E7F" w14:textId="77777777">
        <w:trPr>
          <w:tblHeader/>
        </w:trPr>
        <w:tc>
          <w:tcPr>
            <w:tcW w:w="1600" w:type="dxa"/>
            <w:shd w:val="clear" w:color="auto" w:fill="1F3864"/>
            <w:tcMar>
              <w:top w:w="100" w:type="dxa"/>
              <w:left w:w="120" w:type="dxa"/>
              <w:bottom w:w="100" w:type="dxa"/>
              <w:right w:w="120" w:type="dxa"/>
            </w:tcMar>
            <w:vAlign w:val="center"/>
          </w:tcPr>
          <w:p w14:paraId="2CD5E4E1" w14:textId="77777777" w:rsidR="00FD0A3B" w:rsidRPr="00C138FA" w:rsidRDefault="00B83C66" w:rsidP="00C138FA">
            <w:pPr>
              <w:spacing w:line="360" w:lineRule="auto"/>
              <w:rPr>
                <w:sz w:val="24"/>
                <w:szCs w:val="24"/>
              </w:rPr>
            </w:pPr>
            <w:r w:rsidRPr="00C138FA">
              <w:rPr>
                <w:b/>
                <w:bCs/>
                <w:sz w:val="24"/>
                <w:szCs w:val="24"/>
              </w:rPr>
              <w:lastRenderedPageBreak/>
              <w:t>Topology</w:t>
            </w:r>
          </w:p>
        </w:tc>
        <w:tc>
          <w:tcPr>
            <w:tcW w:w="3000" w:type="dxa"/>
            <w:shd w:val="clear" w:color="auto" w:fill="1F3864"/>
            <w:tcMar>
              <w:top w:w="100" w:type="dxa"/>
              <w:left w:w="120" w:type="dxa"/>
              <w:bottom w:w="100" w:type="dxa"/>
              <w:right w:w="120" w:type="dxa"/>
            </w:tcMar>
            <w:vAlign w:val="center"/>
          </w:tcPr>
          <w:p w14:paraId="24BA4A9B" w14:textId="77777777" w:rsidR="00FD0A3B" w:rsidRPr="00C138FA" w:rsidRDefault="00B83C66" w:rsidP="00C138FA">
            <w:pPr>
              <w:spacing w:line="360" w:lineRule="auto"/>
              <w:rPr>
                <w:sz w:val="24"/>
                <w:szCs w:val="24"/>
              </w:rPr>
            </w:pPr>
            <w:r w:rsidRPr="00C138FA">
              <w:rPr>
                <w:b/>
                <w:bCs/>
                <w:sz w:val="24"/>
                <w:szCs w:val="24"/>
              </w:rPr>
              <w:t>Fault Isolation</w:t>
            </w:r>
          </w:p>
        </w:tc>
        <w:tc>
          <w:tcPr>
            <w:tcW w:w="2400" w:type="dxa"/>
            <w:shd w:val="clear" w:color="auto" w:fill="1F3864"/>
            <w:tcMar>
              <w:top w:w="100" w:type="dxa"/>
              <w:left w:w="120" w:type="dxa"/>
              <w:bottom w:w="100" w:type="dxa"/>
              <w:right w:w="120" w:type="dxa"/>
            </w:tcMar>
            <w:vAlign w:val="center"/>
          </w:tcPr>
          <w:p w14:paraId="19CCDEFF" w14:textId="77777777" w:rsidR="00FD0A3B" w:rsidRPr="00C138FA" w:rsidRDefault="00B83C66" w:rsidP="00C138FA">
            <w:pPr>
              <w:spacing w:line="360" w:lineRule="auto"/>
              <w:rPr>
                <w:sz w:val="24"/>
                <w:szCs w:val="24"/>
              </w:rPr>
            </w:pPr>
            <w:r w:rsidRPr="00C138FA">
              <w:rPr>
                <w:b/>
                <w:bCs/>
                <w:sz w:val="24"/>
                <w:szCs w:val="24"/>
              </w:rPr>
              <w:t>Troubleshooting Effort</w:t>
            </w:r>
          </w:p>
        </w:tc>
        <w:tc>
          <w:tcPr>
            <w:tcW w:w="2300" w:type="dxa"/>
            <w:shd w:val="clear" w:color="auto" w:fill="1F3864"/>
            <w:tcMar>
              <w:top w:w="100" w:type="dxa"/>
              <w:left w:w="120" w:type="dxa"/>
              <w:bottom w:w="100" w:type="dxa"/>
              <w:right w:w="120" w:type="dxa"/>
            </w:tcMar>
            <w:vAlign w:val="center"/>
          </w:tcPr>
          <w:p w14:paraId="6393A970" w14:textId="77777777" w:rsidR="00FD0A3B" w:rsidRPr="00C138FA" w:rsidRDefault="00B83C66" w:rsidP="00C138FA">
            <w:pPr>
              <w:spacing w:line="360" w:lineRule="auto"/>
              <w:rPr>
                <w:sz w:val="24"/>
                <w:szCs w:val="24"/>
              </w:rPr>
            </w:pPr>
            <w:r w:rsidRPr="00C138FA">
              <w:rPr>
                <w:b/>
                <w:bCs/>
                <w:sz w:val="24"/>
                <w:szCs w:val="24"/>
              </w:rPr>
              <w:t>Maintenance Level</w:t>
            </w:r>
          </w:p>
        </w:tc>
      </w:tr>
      <w:tr w:rsidR="00FD0A3B" w:rsidRPr="00C138FA" w14:paraId="46CA5F49" w14:textId="77777777">
        <w:tc>
          <w:tcPr>
            <w:tcW w:w="1600" w:type="dxa"/>
            <w:shd w:val="clear" w:color="auto" w:fill="FFFFFF"/>
            <w:tcMar>
              <w:top w:w="100" w:type="dxa"/>
              <w:left w:w="120" w:type="dxa"/>
              <w:bottom w:w="100" w:type="dxa"/>
              <w:right w:w="120" w:type="dxa"/>
            </w:tcMar>
            <w:vAlign w:val="center"/>
          </w:tcPr>
          <w:p w14:paraId="25B0EBB0" w14:textId="77777777" w:rsidR="00FD0A3B" w:rsidRPr="00C138FA" w:rsidRDefault="00B83C66" w:rsidP="00C138FA">
            <w:pPr>
              <w:spacing w:line="360" w:lineRule="auto"/>
              <w:rPr>
                <w:sz w:val="24"/>
                <w:szCs w:val="24"/>
              </w:rPr>
            </w:pPr>
            <w:r w:rsidRPr="00C138FA">
              <w:rPr>
                <w:sz w:val="24"/>
                <w:szCs w:val="24"/>
              </w:rPr>
              <w:t>Star</w:t>
            </w:r>
          </w:p>
        </w:tc>
        <w:tc>
          <w:tcPr>
            <w:tcW w:w="3000" w:type="dxa"/>
            <w:shd w:val="clear" w:color="auto" w:fill="FFFFFF"/>
            <w:tcMar>
              <w:top w:w="100" w:type="dxa"/>
              <w:left w:w="120" w:type="dxa"/>
              <w:bottom w:w="100" w:type="dxa"/>
              <w:right w:w="120" w:type="dxa"/>
            </w:tcMar>
            <w:vAlign w:val="center"/>
          </w:tcPr>
          <w:p w14:paraId="0F4E98B4" w14:textId="77777777" w:rsidR="00FD0A3B" w:rsidRPr="00C138FA" w:rsidRDefault="00B83C66" w:rsidP="00C138FA">
            <w:pPr>
              <w:spacing w:line="360" w:lineRule="auto"/>
              <w:rPr>
                <w:sz w:val="24"/>
                <w:szCs w:val="24"/>
              </w:rPr>
            </w:pPr>
            <w:r w:rsidRPr="00C138FA">
              <w:rPr>
                <w:sz w:val="24"/>
                <w:szCs w:val="24"/>
              </w:rPr>
              <w:t>Easy — isolated to node/cable</w:t>
            </w:r>
          </w:p>
        </w:tc>
        <w:tc>
          <w:tcPr>
            <w:tcW w:w="2400" w:type="dxa"/>
            <w:shd w:val="clear" w:color="auto" w:fill="FFFFFF"/>
            <w:tcMar>
              <w:top w:w="100" w:type="dxa"/>
              <w:left w:w="120" w:type="dxa"/>
              <w:bottom w:w="100" w:type="dxa"/>
              <w:right w:w="120" w:type="dxa"/>
            </w:tcMar>
            <w:vAlign w:val="center"/>
          </w:tcPr>
          <w:p w14:paraId="5544FC18" w14:textId="77777777" w:rsidR="00FD0A3B" w:rsidRPr="00C138FA" w:rsidRDefault="00B83C66" w:rsidP="00C138FA">
            <w:pPr>
              <w:spacing w:line="360" w:lineRule="auto"/>
              <w:rPr>
                <w:sz w:val="24"/>
                <w:szCs w:val="24"/>
              </w:rPr>
            </w:pPr>
            <w:r w:rsidRPr="00C138FA">
              <w:rPr>
                <w:sz w:val="24"/>
                <w:szCs w:val="24"/>
              </w:rPr>
              <w:t>Low</w:t>
            </w:r>
          </w:p>
        </w:tc>
        <w:tc>
          <w:tcPr>
            <w:tcW w:w="2300" w:type="dxa"/>
            <w:shd w:val="clear" w:color="auto" w:fill="FFFFFF"/>
            <w:tcMar>
              <w:top w:w="100" w:type="dxa"/>
              <w:left w:w="120" w:type="dxa"/>
              <w:bottom w:w="100" w:type="dxa"/>
              <w:right w:w="120" w:type="dxa"/>
            </w:tcMar>
            <w:vAlign w:val="center"/>
          </w:tcPr>
          <w:p w14:paraId="5288023A" w14:textId="77777777" w:rsidR="00FD0A3B" w:rsidRPr="00C138FA" w:rsidRDefault="00B83C66" w:rsidP="00C138FA">
            <w:pPr>
              <w:spacing w:line="360" w:lineRule="auto"/>
              <w:rPr>
                <w:sz w:val="24"/>
                <w:szCs w:val="24"/>
              </w:rPr>
            </w:pPr>
            <w:r w:rsidRPr="00C138FA">
              <w:rPr>
                <w:sz w:val="24"/>
                <w:szCs w:val="24"/>
              </w:rPr>
              <w:t>Easy</w:t>
            </w:r>
          </w:p>
        </w:tc>
      </w:tr>
      <w:tr w:rsidR="00FD0A3B" w:rsidRPr="00C138FA" w14:paraId="7D32DBDA" w14:textId="77777777">
        <w:tc>
          <w:tcPr>
            <w:tcW w:w="1600" w:type="dxa"/>
            <w:shd w:val="clear" w:color="auto" w:fill="EEF2F7"/>
            <w:tcMar>
              <w:top w:w="100" w:type="dxa"/>
              <w:left w:w="120" w:type="dxa"/>
              <w:bottom w:w="100" w:type="dxa"/>
              <w:right w:w="120" w:type="dxa"/>
            </w:tcMar>
            <w:vAlign w:val="center"/>
          </w:tcPr>
          <w:p w14:paraId="5CB642CB" w14:textId="77777777" w:rsidR="00FD0A3B" w:rsidRPr="00C138FA" w:rsidRDefault="00B83C66" w:rsidP="00C138FA">
            <w:pPr>
              <w:spacing w:line="360" w:lineRule="auto"/>
              <w:rPr>
                <w:sz w:val="24"/>
                <w:szCs w:val="24"/>
              </w:rPr>
            </w:pPr>
            <w:r w:rsidRPr="00C138FA">
              <w:rPr>
                <w:sz w:val="24"/>
                <w:szCs w:val="24"/>
              </w:rPr>
              <w:t>Bus</w:t>
            </w:r>
          </w:p>
        </w:tc>
        <w:tc>
          <w:tcPr>
            <w:tcW w:w="3000" w:type="dxa"/>
            <w:shd w:val="clear" w:color="auto" w:fill="EEF2F7"/>
            <w:tcMar>
              <w:top w:w="100" w:type="dxa"/>
              <w:left w:w="120" w:type="dxa"/>
              <w:bottom w:w="100" w:type="dxa"/>
              <w:right w:w="120" w:type="dxa"/>
            </w:tcMar>
            <w:vAlign w:val="center"/>
          </w:tcPr>
          <w:p w14:paraId="572D4654" w14:textId="77777777" w:rsidR="00FD0A3B" w:rsidRPr="00C138FA" w:rsidRDefault="00B83C66" w:rsidP="00C138FA">
            <w:pPr>
              <w:spacing w:line="360" w:lineRule="auto"/>
              <w:rPr>
                <w:sz w:val="24"/>
                <w:szCs w:val="24"/>
              </w:rPr>
            </w:pPr>
            <w:r w:rsidRPr="00C138FA">
              <w:rPr>
                <w:sz w:val="24"/>
                <w:szCs w:val="24"/>
              </w:rPr>
              <w:t>Hard — backbone faults affect all</w:t>
            </w:r>
          </w:p>
        </w:tc>
        <w:tc>
          <w:tcPr>
            <w:tcW w:w="2400" w:type="dxa"/>
            <w:shd w:val="clear" w:color="auto" w:fill="EEF2F7"/>
            <w:tcMar>
              <w:top w:w="100" w:type="dxa"/>
              <w:left w:w="120" w:type="dxa"/>
              <w:bottom w:w="100" w:type="dxa"/>
              <w:right w:w="120" w:type="dxa"/>
            </w:tcMar>
            <w:vAlign w:val="center"/>
          </w:tcPr>
          <w:p w14:paraId="7EEFE385" w14:textId="77777777" w:rsidR="00FD0A3B" w:rsidRPr="00C138FA" w:rsidRDefault="00B83C66" w:rsidP="00C138FA">
            <w:pPr>
              <w:spacing w:line="360" w:lineRule="auto"/>
              <w:rPr>
                <w:sz w:val="24"/>
                <w:szCs w:val="24"/>
              </w:rPr>
            </w:pPr>
            <w:r w:rsidRPr="00C138FA">
              <w:rPr>
                <w:sz w:val="24"/>
                <w:szCs w:val="24"/>
              </w:rPr>
              <w:t>High</w:t>
            </w:r>
          </w:p>
        </w:tc>
        <w:tc>
          <w:tcPr>
            <w:tcW w:w="2300" w:type="dxa"/>
            <w:shd w:val="clear" w:color="auto" w:fill="EEF2F7"/>
            <w:tcMar>
              <w:top w:w="100" w:type="dxa"/>
              <w:left w:w="120" w:type="dxa"/>
              <w:bottom w:w="100" w:type="dxa"/>
              <w:right w:w="120" w:type="dxa"/>
            </w:tcMar>
            <w:vAlign w:val="center"/>
          </w:tcPr>
          <w:p w14:paraId="53F871CE" w14:textId="77777777" w:rsidR="00FD0A3B" w:rsidRPr="00C138FA" w:rsidRDefault="00B83C66" w:rsidP="00C138FA">
            <w:pPr>
              <w:spacing w:line="360" w:lineRule="auto"/>
              <w:rPr>
                <w:sz w:val="24"/>
                <w:szCs w:val="24"/>
              </w:rPr>
            </w:pPr>
            <w:r w:rsidRPr="00C138FA">
              <w:rPr>
                <w:sz w:val="24"/>
                <w:szCs w:val="24"/>
              </w:rPr>
              <w:t>Difficult</w:t>
            </w:r>
          </w:p>
        </w:tc>
      </w:tr>
      <w:tr w:rsidR="00FD0A3B" w:rsidRPr="00C138FA" w14:paraId="13F9BE9F" w14:textId="77777777">
        <w:tc>
          <w:tcPr>
            <w:tcW w:w="1600" w:type="dxa"/>
            <w:shd w:val="clear" w:color="auto" w:fill="FFFFFF"/>
            <w:tcMar>
              <w:top w:w="100" w:type="dxa"/>
              <w:left w:w="120" w:type="dxa"/>
              <w:bottom w:w="100" w:type="dxa"/>
              <w:right w:w="120" w:type="dxa"/>
            </w:tcMar>
            <w:vAlign w:val="center"/>
          </w:tcPr>
          <w:p w14:paraId="2329293E" w14:textId="77777777" w:rsidR="00FD0A3B" w:rsidRPr="00C138FA" w:rsidRDefault="00B83C66" w:rsidP="00C138FA">
            <w:pPr>
              <w:spacing w:line="360" w:lineRule="auto"/>
              <w:rPr>
                <w:sz w:val="24"/>
                <w:szCs w:val="24"/>
              </w:rPr>
            </w:pPr>
            <w:r w:rsidRPr="00C138FA">
              <w:rPr>
                <w:sz w:val="24"/>
                <w:szCs w:val="24"/>
              </w:rPr>
              <w:t>Mesh</w:t>
            </w:r>
          </w:p>
        </w:tc>
        <w:tc>
          <w:tcPr>
            <w:tcW w:w="3000" w:type="dxa"/>
            <w:shd w:val="clear" w:color="auto" w:fill="FFFFFF"/>
            <w:tcMar>
              <w:top w:w="100" w:type="dxa"/>
              <w:left w:w="120" w:type="dxa"/>
              <w:bottom w:w="100" w:type="dxa"/>
              <w:right w:w="120" w:type="dxa"/>
            </w:tcMar>
            <w:vAlign w:val="center"/>
          </w:tcPr>
          <w:p w14:paraId="7D1FEA7D" w14:textId="77777777" w:rsidR="00FD0A3B" w:rsidRPr="00C138FA" w:rsidRDefault="00B83C66" w:rsidP="00C138FA">
            <w:pPr>
              <w:spacing w:line="360" w:lineRule="auto"/>
              <w:rPr>
                <w:sz w:val="24"/>
                <w:szCs w:val="24"/>
              </w:rPr>
            </w:pPr>
            <w:r w:rsidRPr="00C138FA">
              <w:rPr>
                <w:sz w:val="24"/>
                <w:szCs w:val="24"/>
              </w:rPr>
              <w:t>Complex — many links to check</w:t>
            </w:r>
          </w:p>
        </w:tc>
        <w:tc>
          <w:tcPr>
            <w:tcW w:w="2400" w:type="dxa"/>
            <w:shd w:val="clear" w:color="auto" w:fill="FFFFFF"/>
            <w:tcMar>
              <w:top w:w="100" w:type="dxa"/>
              <w:left w:w="120" w:type="dxa"/>
              <w:bottom w:w="100" w:type="dxa"/>
              <w:right w:w="120" w:type="dxa"/>
            </w:tcMar>
            <w:vAlign w:val="center"/>
          </w:tcPr>
          <w:p w14:paraId="4C73BBBD" w14:textId="77777777" w:rsidR="00FD0A3B" w:rsidRPr="00C138FA" w:rsidRDefault="00B83C66" w:rsidP="00C138FA">
            <w:pPr>
              <w:spacing w:line="360" w:lineRule="auto"/>
              <w:rPr>
                <w:sz w:val="24"/>
                <w:szCs w:val="24"/>
              </w:rPr>
            </w:pPr>
            <w:r w:rsidRPr="00C138FA">
              <w:rPr>
                <w:sz w:val="24"/>
                <w:szCs w:val="24"/>
              </w:rPr>
              <w:t>Very high</w:t>
            </w:r>
          </w:p>
        </w:tc>
        <w:tc>
          <w:tcPr>
            <w:tcW w:w="2300" w:type="dxa"/>
            <w:shd w:val="clear" w:color="auto" w:fill="FFFFFF"/>
            <w:tcMar>
              <w:top w:w="100" w:type="dxa"/>
              <w:left w:w="120" w:type="dxa"/>
              <w:bottom w:w="100" w:type="dxa"/>
              <w:right w:w="120" w:type="dxa"/>
            </w:tcMar>
            <w:vAlign w:val="center"/>
          </w:tcPr>
          <w:p w14:paraId="0EF62518" w14:textId="77777777" w:rsidR="00FD0A3B" w:rsidRPr="00C138FA" w:rsidRDefault="00B83C66" w:rsidP="00C138FA">
            <w:pPr>
              <w:spacing w:line="360" w:lineRule="auto"/>
              <w:rPr>
                <w:sz w:val="24"/>
                <w:szCs w:val="24"/>
              </w:rPr>
            </w:pPr>
            <w:r w:rsidRPr="00C138FA">
              <w:rPr>
                <w:sz w:val="24"/>
                <w:szCs w:val="24"/>
              </w:rPr>
              <w:t>Difficult</w:t>
            </w:r>
          </w:p>
        </w:tc>
      </w:tr>
      <w:tr w:rsidR="00FD0A3B" w:rsidRPr="00C138FA" w14:paraId="6C13CB84" w14:textId="77777777">
        <w:tc>
          <w:tcPr>
            <w:tcW w:w="1600" w:type="dxa"/>
            <w:shd w:val="clear" w:color="auto" w:fill="EEF2F7"/>
            <w:tcMar>
              <w:top w:w="100" w:type="dxa"/>
              <w:left w:w="120" w:type="dxa"/>
              <w:bottom w:w="100" w:type="dxa"/>
              <w:right w:w="120" w:type="dxa"/>
            </w:tcMar>
            <w:vAlign w:val="center"/>
          </w:tcPr>
          <w:p w14:paraId="6F129660" w14:textId="77777777" w:rsidR="00FD0A3B" w:rsidRPr="00C138FA" w:rsidRDefault="00B83C66" w:rsidP="00C138FA">
            <w:pPr>
              <w:spacing w:line="360" w:lineRule="auto"/>
              <w:rPr>
                <w:sz w:val="24"/>
                <w:szCs w:val="24"/>
              </w:rPr>
            </w:pPr>
            <w:r w:rsidRPr="00C138FA">
              <w:rPr>
                <w:sz w:val="24"/>
                <w:szCs w:val="24"/>
              </w:rPr>
              <w:t>Hybrid</w:t>
            </w:r>
          </w:p>
        </w:tc>
        <w:tc>
          <w:tcPr>
            <w:tcW w:w="3000" w:type="dxa"/>
            <w:shd w:val="clear" w:color="auto" w:fill="EEF2F7"/>
            <w:tcMar>
              <w:top w:w="100" w:type="dxa"/>
              <w:left w:w="120" w:type="dxa"/>
              <w:bottom w:w="100" w:type="dxa"/>
              <w:right w:w="120" w:type="dxa"/>
            </w:tcMar>
            <w:vAlign w:val="center"/>
          </w:tcPr>
          <w:p w14:paraId="371FDF0E" w14:textId="77777777" w:rsidR="00FD0A3B" w:rsidRPr="00C138FA" w:rsidRDefault="00B83C66" w:rsidP="00C138FA">
            <w:pPr>
              <w:spacing w:line="360" w:lineRule="auto"/>
              <w:rPr>
                <w:sz w:val="24"/>
                <w:szCs w:val="24"/>
              </w:rPr>
            </w:pPr>
            <w:r w:rsidRPr="00C138FA">
              <w:rPr>
                <w:sz w:val="24"/>
                <w:szCs w:val="24"/>
              </w:rPr>
              <w:t>Depends on combined segments</w:t>
            </w:r>
          </w:p>
        </w:tc>
        <w:tc>
          <w:tcPr>
            <w:tcW w:w="2400" w:type="dxa"/>
            <w:shd w:val="clear" w:color="auto" w:fill="EEF2F7"/>
            <w:tcMar>
              <w:top w:w="100" w:type="dxa"/>
              <w:left w:w="120" w:type="dxa"/>
              <w:bottom w:w="100" w:type="dxa"/>
              <w:right w:w="120" w:type="dxa"/>
            </w:tcMar>
            <w:vAlign w:val="center"/>
          </w:tcPr>
          <w:p w14:paraId="5CBCF16E" w14:textId="77777777" w:rsidR="00FD0A3B" w:rsidRPr="00C138FA" w:rsidRDefault="00B83C66" w:rsidP="00C138FA">
            <w:pPr>
              <w:spacing w:line="360" w:lineRule="auto"/>
              <w:rPr>
                <w:sz w:val="24"/>
                <w:szCs w:val="24"/>
              </w:rPr>
            </w:pPr>
            <w:r w:rsidRPr="00C138FA">
              <w:rPr>
                <w:sz w:val="24"/>
                <w:szCs w:val="24"/>
              </w:rPr>
              <w:t>Moderate</w:t>
            </w:r>
          </w:p>
        </w:tc>
        <w:tc>
          <w:tcPr>
            <w:tcW w:w="2300" w:type="dxa"/>
            <w:shd w:val="clear" w:color="auto" w:fill="EEF2F7"/>
            <w:tcMar>
              <w:top w:w="100" w:type="dxa"/>
              <w:left w:w="120" w:type="dxa"/>
              <w:bottom w:w="100" w:type="dxa"/>
              <w:right w:w="120" w:type="dxa"/>
            </w:tcMar>
            <w:vAlign w:val="center"/>
          </w:tcPr>
          <w:p w14:paraId="5786DE87" w14:textId="77777777" w:rsidR="00FD0A3B" w:rsidRPr="00C138FA" w:rsidRDefault="00B83C66" w:rsidP="00C138FA">
            <w:pPr>
              <w:spacing w:line="360" w:lineRule="auto"/>
              <w:rPr>
                <w:sz w:val="24"/>
                <w:szCs w:val="24"/>
              </w:rPr>
            </w:pPr>
            <w:r w:rsidRPr="00C138FA">
              <w:rPr>
                <w:sz w:val="24"/>
                <w:szCs w:val="24"/>
              </w:rPr>
              <w:t>Moderate</w:t>
            </w:r>
          </w:p>
        </w:tc>
      </w:tr>
    </w:tbl>
    <w:p w14:paraId="4E736510" w14:textId="77777777" w:rsidR="00FD0A3B" w:rsidRPr="00C138FA" w:rsidRDefault="00B83C66" w:rsidP="00C138FA">
      <w:pPr>
        <w:spacing w:before="80" w:after="260" w:line="360" w:lineRule="auto"/>
        <w:jc w:val="center"/>
        <w:rPr>
          <w:sz w:val="24"/>
          <w:szCs w:val="24"/>
        </w:rPr>
      </w:pPr>
      <w:r w:rsidRPr="00C138FA">
        <w:rPr>
          <w:i/>
          <w:iCs/>
          <w:sz w:val="24"/>
          <w:szCs w:val="24"/>
        </w:rPr>
        <w:t>Table 5: Maintenance Comparison — Star, Bus, Mesh and Hybrid</w:t>
      </w:r>
    </w:p>
    <w:p w14:paraId="3BF8F60C" w14:textId="77777777" w:rsidR="00FD0A3B" w:rsidRPr="00C138FA" w:rsidRDefault="00B83C66" w:rsidP="00C138FA">
      <w:pPr>
        <w:pStyle w:val="Heading1"/>
        <w:spacing w:before="300" w:after="150" w:line="360" w:lineRule="auto"/>
        <w:rPr>
          <w:color w:val="auto"/>
          <w:sz w:val="24"/>
          <w:szCs w:val="24"/>
        </w:rPr>
      </w:pPr>
      <w:r w:rsidRPr="00C138FA">
        <w:rPr>
          <w:b/>
          <w:bCs/>
          <w:color w:val="auto"/>
          <w:sz w:val="24"/>
          <w:szCs w:val="24"/>
        </w:rPr>
        <w:t>Overall Summary</w:t>
      </w:r>
    </w:p>
    <w:p w14:paraId="5903FF07" w14:textId="77777777" w:rsidR="00FD0A3B" w:rsidRPr="00C138FA" w:rsidRDefault="00B83C66" w:rsidP="00C138FA">
      <w:pPr>
        <w:spacing w:after="200" w:line="360" w:lineRule="auto"/>
        <w:jc w:val="both"/>
        <w:rPr>
          <w:sz w:val="24"/>
          <w:szCs w:val="24"/>
        </w:rPr>
      </w:pPr>
      <w:r w:rsidRPr="00C138FA">
        <w:rPr>
          <w:sz w:val="24"/>
          <w:szCs w:val="24"/>
        </w:rPr>
        <w:t>The table below consolidates all comparison parameters discussed above across the four topologies for quick reference.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1750"/>
        <w:gridCol w:w="1750"/>
        <w:gridCol w:w="1750"/>
        <w:gridCol w:w="1750"/>
      </w:tblGrid>
      <w:tr w:rsidR="00FD0A3B" w:rsidRPr="00C138FA" w14:paraId="46881692" w14:textId="77777777">
        <w:trPr>
          <w:tblHeader/>
        </w:trPr>
        <w:tc>
          <w:tcPr>
            <w:tcW w:w="2350" w:type="dxa"/>
            <w:shd w:val="clear" w:color="auto" w:fill="1F3864"/>
            <w:tcMar>
              <w:top w:w="100" w:type="dxa"/>
              <w:left w:w="120" w:type="dxa"/>
              <w:bottom w:w="100" w:type="dxa"/>
              <w:right w:w="120" w:type="dxa"/>
            </w:tcMar>
            <w:vAlign w:val="center"/>
          </w:tcPr>
          <w:p w14:paraId="095B9320" w14:textId="77777777" w:rsidR="00FD0A3B" w:rsidRPr="00C138FA" w:rsidRDefault="00B83C66" w:rsidP="00C138FA">
            <w:pPr>
              <w:spacing w:line="360" w:lineRule="auto"/>
              <w:rPr>
                <w:sz w:val="24"/>
                <w:szCs w:val="24"/>
              </w:rPr>
            </w:pPr>
            <w:r w:rsidRPr="00C138FA">
              <w:rPr>
                <w:b/>
                <w:bCs/>
                <w:sz w:val="24"/>
                <w:szCs w:val="24"/>
              </w:rPr>
              <w:t>Criteria</w:t>
            </w:r>
          </w:p>
        </w:tc>
        <w:tc>
          <w:tcPr>
            <w:tcW w:w="1750" w:type="dxa"/>
            <w:shd w:val="clear" w:color="auto" w:fill="1F3864"/>
            <w:tcMar>
              <w:top w:w="100" w:type="dxa"/>
              <w:left w:w="120" w:type="dxa"/>
              <w:bottom w:w="100" w:type="dxa"/>
              <w:right w:w="120" w:type="dxa"/>
            </w:tcMar>
            <w:vAlign w:val="center"/>
          </w:tcPr>
          <w:p w14:paraId="1927F577" w14:textId="77777777" w:rsidR="00FD0A3B" w:rsidRPr="00C138FA" w:rsidRDefault="00B83C66" w:rsidP="00C138FA">
            <w:pPr>
              <w:spacing w:line="360" w:lineRule="auto"/>
              <w:rPr>
                <w:sz w:val="24"/>
                <w:szCs w:val="24"/>
              </w:rPr>
            </w:pPr>
            <w:r w:rsidRPr="00C138FA">
              <w:rPr>
                <w:b/>
                <w:bCs/>
                <w:sz w:val="24"/>
                <w:szCs w:val="24"/>
              </w:rPr>
              <w:t>Star</w:t>
            </w:r>
          </w:p>
        </w:tc>
        <w:tc>
          <w:tcPr>
            <w:tcW w:w="1750" w:type="dxa"/>
            <w:shd w:val="clear" w:color="auto" w:fill="1F3864"/>
            <w:tcMar>
              <w:top w:w="100" w:type="dxa"/>
              <w:left w:w="120" w:type="dxa"/>
              <w:bottom w:w="100" w:type="dxa"/>
              <w:right w:w="120" w:type="dxa"/>
            </w:tcMar>
            <w:vAlign w:val="center"/>
          </w:tcPr>
          <w:p w14:paraId="2D008A9B" w14:textId="77777777" w:rsidR="00FD0A3B" w:rsidRPr="00C138FA" w:rsidRDefault="00B83C66" w:rsidP="00C138FA">
            <w:pPr>
              <w:spacing w:line="360" w:lineRule="auto"/>
              <w:rPr>
                <w:sz w:val="24"/>
                <w:szCs w:val="24"/>
              </w:rPr>
            </w:pPr>
            <w:r w:rsidRPr="00C138FA">
              <w:rPr>
                <w:b/>
                <w:bCs/>
                <w:sz w:val="24"/>
                <w:szCs w:val="24"/>
              </w:rPr>
              <w:t>Bus</w:t>
            </w:r>
          </w:p>
        </w:tc>
        <w:tc>
          <w:tcPr>
            <w:tcW w:w="1750" w:type="dxa"/>
            <w:shd w:val="clear" w:color="auto" w:fill="1F3864"/>
            <w:tcMar>
              <w:top w:w="100" w:type="dxa"/>
              <w:left w:w="120" w:type="dxa"/>
              <w:bottom w:w="100" w:type="dxa"/>
              <w:right w:w="120" w:type="dxa"/>
            </w:tcMar>
            <w:vAlign w:val="center"/>
          </w:tcPr>
          <w:p w14:paraId="08D234E1" w14:textId="77777777" w:rsidR="00FD0A3B" w:rsidRPr="00C138FA" w:rsidRDefault="00B83C66" w:rsidP="00C138FA">
            <w:pPr>
              <w:spacing w:line="360" w:lineRule="auto"/>
              <w:rPr>
                <w:sz w:val="24"/>
                <w:szCs w:val="24"/>
              </w:rPr>
            </w:pPr>
            <w:r w:rsidRPr="00C138FA">
              <w:rPr>
                <w:b/>
                <w:bCs/>
                <w:sz w:val="24"/>
                <w:szCs w:val="24"/>
              </w:rPr>
              <w:t>Mesh</w:t>
            </w:r>
          </w:p>
        </w:tc>
        <w:tc>
          <w:tcPr>
            <w:tcW w:w="1750" w:type="dxa"/>
            <w:shd w:val="clear" w:color="auto" w:fill="1F3864"/>
            <w:tcMar>
              <w:top w:w="100" w:type="dxa"/>
              <w:left w:w="120" w:type="dxa"/>
              <w:bottom w:w="100" w:type="dxa"/>
              <w:right w:w="120" w:type="dxa"/>
            </w:tcMar>
            <w:vAlign w:val="center"/>
          </w:tcPr>
          <w:p w14:paraId="034343AE" w14:textId="77777777" w:rsidR="00FD0A3B" w:rsidRPr="00C138FA" w:rsidRDefault="00B83C66" w:rsidP="00C138FA">
            <w:pPr>
              <w:spacing w:line="360" w:lineRule="auto"/>
              <w:rPr>
                <w:sz w:val="24"/>
                <w:szCs w:val="24"/>
              </w:rPr>
            </w:pPr>
            <w:r w:rsidRPr="00C138FA">
              <w:rPr>
                <w:b/>
                <w:bCs/>
                <w:sz w:val="24"/>
                <w:szCs w:val="24"/>
              </w:rPr>
              <w:t>Hybrid</w:t>
            </w:r>
          </w:p>
        </w:tc>
      </w:tr>
      <w:tr w:rsidR="00FD0A3B" w:rsidRPr="00C138FA" w14:paraId="1D28363F" w14:textId="77777777">
        <w:tc>
          <w:tcPr>
            <w:tcW w:w="2350" w:type="dxa"/>
            <w:shd w:val="clear" w:color="auto" w:fill="FFFFFF"/>
            <w:tcMar>
              <w:top w:w="100" w:type="dxa"/>
              <w:left w:w="120" w:type="dxa"/>
              <w:bottom w:w="100" w:type="dxa"/>
              <w:right w:w="120" w:type="dxa"/>
            </w:tcMar>
            <w:vAlign w:val="center"/>
          </w:tcPr>
          <w:p w14:paraId="6DD6A6E5" w14:textId="77777777" w:rsidR="00FD0A3B" w:rsidRPr="00C138FA" w:rsidRDefault="00B83C66" w:rsidP="00C138FA">
            <w:pPr>
              <w:spacing w:line="360" w:lineRule="auto"/>
              <w:rPr>
                <w:sz w:val="24"/>
                <w:szCs w:val="24"/>
              </w:rPr>
            </w:pPr>
            <w:r w:rsidRPr="00C138FA">
              <w:rPr>
                <w:sz w:val="24"/>
                <w:szCs w:val="24"/>
              </w:rPr>
              <w:t>Cost</w:t>
            </w:r>
          </w:p>
        </w:tc>
        <w:tc>
          <w:tcPr>
            <w:tcW w:w="1750" w:type="dxa"/>
            <w:shd w:val="clear" w:color="auto" w:fill="FFFFFF"/>
            <w:tcMar>
              <w:top w:w="100" w:type="dxa"/>
              <w:left w:w="120" w:type="dxa"/>
              <w:bottom w:w="100" w:type="dxa"/>
              <w:right w:w="120" w:type="dxa"/>
            </w:tcMar>
            <w:vAlign w:val="center"/>
          </w:tcPr>
          <w:p w14:paraId="5ECD9773" w14:textId="77777777" w:rsidR="00FD0A3B" w:rsidRPr="00C138FA" w:rsidRDefault="00B83C66" w:rsidP="00C138FA">
            <w:pPr>
              <w:spacing w:line="360" w:lineRule="auto"/>
              <w:rPr>
                <w:sz w:val="24"/>
                <w:szCs w:val="24"/>
              </w:rPr>
            </w:pPr>
            <w:r w:rsidRPr="00C138FA">
              <w:rPr>
                <w:sz w:val="24"/>
                <w:szCs w:val="24"/>
              </w:rPr>
              <w:t>High</w:t>
            </w:r>
          </w:p>
        </w:tc>
        <w:tc>
          <w:tcPr>
            <w:tcW w:w="1750" w:type="dxa"/>
            <w:shd w:val="clear" w:color="auto" w:fill="FFFFFF"/>
            <w:tcMar>
              <w:top w:w="100" w:type="dxa"/>
              <w:left w:w="120" w:type="dxa"/>
              <w:bottom w:w="100" w:type="dxa"/>
              <w:right w:w="120" w:type="dxa"/>
            </w:tcMar>
            <w:vAlign w:val="center"/>
          </w:tcPr>
          <w:p w14:paraId="10380526" w14:textId="77777777" w:rsidR="00FD0A3B" w:rsidRPr="00C138FA" w:rsidRDefault="00B83C66" w:rsidP="00C138FA">
            <w:pPr>
              <w:spacing w:line="360" w:lineRule="auto"/>
              <w:rPr>
                <w:sz w:val="24"/>
                <w:szCs w:val="24"/>
              </w:rPr>
            </w:pPr>
            <w:r w:rsidRPr="00C138FA">
              <w:rPr>
                <w:sz w:val="24"/>
                <w:szCs w:val="24"/>
              </w:rPr>
              <w:t>Low</w:t>
            </w:r>
          </w:p>
        </w:tc>
        <w:tc>
          <w:tcPr>
            <w:tcW w:w="1750" w:type="dxa"/>
            <w:shd w:val="clear" w:color="auto" w:fill="FFFFFF"/>
            <w:tcMar>
              <w:top w:w="100" w:type="dxa"/>
              <w:left w:w="120" w:type="dxa"/>
              <w:bottom w:w="100" w:type="dxa"/>
              <w:right w:w="120" w:type="dxa"/>
            </w:tcMar>
            <w:vAlign w:val="center"/>
          </w:tcPr>
          <w:p w14:paraId="502A4BA2" w14:textId="77777777" w:rsidR="00FD0A3B" w:rsidRPr="00C138FA" w:rsidRDefault="00B83C66" w:rsidP="00C138FA">
            <w:pPr>
              <w:spacing w:line="360" w:lineRule="auto"/>
              <w:rPr>
                <w:sz w:val="24"/>
                <w:szCs w:val="24"/>
              </w:rPr>
            </w:pPr>
            <w:r w:rsidRPr="00C138FA">
              <w:rPr>
                <w:sz w:val="24"/>
                <w:szCs w:val="24"/>
              </w:rPr>
              <w:t>Very High</w:t>
            </w:r>
          </w:p>
        </w:tc>
        <w:tc>
          <w:tcPr>
            <w:tcW w:w="1750" w:type="dxa"/>
            <w:shd w:val="clear" w:color="auto" w:fill="FFFFFF"/>
            <w:tcMar>
              <w:top w:w="100" w:type="dxa"/>
              <w:left w:w="120" w:type="dxa"/>
              <w:bottom w:w="100" w:type="dxa"/>
              <w:right w:w="120" w:type="dxa"/>
            </w:tcMar>
            <w:vAlign w:val="center"/>
          </w:tcPr>
          <w:p w14:paraId="01A474F9" w14:textId="77777777" w:rsidR="00FD0A3B" w:rsidRPr="00C138FA" w:rsidRDefault="00B83C66" w:rsidP="00C138FA">
            <w:pPr>
              <w:spacing w:line="360" w:lineRule="auto"/>
              <w:rPr>
                <w:sz w:val="24"/>
                <w:szCs w:val="24"/>
              </w:rPr>
            </w:pPr>
            <w:r w:rsidRPr="00C138FA">
              <w:rPr>
                <w:sz w:val="24"/>
                <w:szCs w:val="24"/>
              </w:rPr>
              <w:t>High</w:t>
            </w:r>
          </w:p>
        </w:tc>
      </w:tr>
      <w:tr w:rsidR="00FD0A3B" w:rsidRPr="00C138FA" w14:paraId="26472F4B" w14:textId="77777777">
        <w:tc>
          <w:tcPr>
            <w:tcW w:w="2350" w:type="dxa"/>
            <w:shd w:val="clear" w:color="auto" w:fill="EEF2F7"/>
            <w:tcMar>
              <w:top w:w="100" w:type="dxa"/>
              <w:left w:w="120" w:type="dxa"/>
              <w:bottom w:w="100" w:type="dxa"/>
              <w:right w:w="120" w:type="dxa"/>
            </w:tcMar>
            <w:vAlign w:val="center"/>
          </w:tcPr>
          <w:p w14:paraId="2AB5D4CC" w14:textId="77777777" w:rsidR="00FD0A3B" w:rsidRPr="00C138FA" w:rsidRDefault="00B83C66" w:rsidP="00C138FA">
            <w:pPr>
              <w:spacing w:line="360" w:lineRule="auto"/>
              <w:rPr>
                <w:sz w:val="24"/>
                <w:szCs w:val="24"/>
              </w:rPr>
            </w:pPr>
            <w:r w:rsidRPr="00C138FA">
              <w:rPr>
                <w:sz w:val="24"/>
                <w:szCs w:val="24"/>
              </w:rPr>
              <w:t>Reliability</w:t>
            </w:r>
          </w:p>
        </w:tc>
        <w:tc>
          <w:tcPr>
            <w:tcW w:w="1750" w:type="dxa"/>
            <w:shd w:val="clear" w:color="auto" w:fill="EEF2F7"/>
            <w:tcMar>
              <w:top w:w="100" w:type="dxa"/>
              <w:left w:w="120" w:type="dxa"/>
              <w:bottom w:w="100" w:type="dxa"/>
              <w:right w:w="120" w:type="dxa"/>
            </w:tcMar>
            <w:vAlign w:val="center"/>
          </w:tcPr>
          <w:p w14:paraId="1CB16726" w14:textId="77777777" w:rsidR="00FD0A3B" w:rsidRPr="00C138FA" w:rsidRDefault="00B83C66" w:rsidP="00C138FA">
            <w:pPr>
              <w:spacing w:line="360" w:lineRule="auto"/>
              <w:rPr>
                <w:sz w:val="24"/>
                <w:szCs w:val="24"/>
              </w:rPr>
            </w:pPr>
            <w:r w:rsidRPr="00C138FA">
              <w:rPr>
                <w:sz w:val="24"/>
                <w:szCs w:val="24"/>
              </w:rPr>
              <w:t>High</w:t>
            </w:r>
          </w:p>
        </w:tc>
        <w:tc>
          <w:tcPr>
            <w:tcW w:w="1750" w:type="dxa"/>
            <w:shd w:val="clear" w:color="auto" w:fill="EEF2F7"/>
            <w:tcMar>
              <w:top w:w="100" w:type="dxa"/>
              <w:left w:w="120" w:type="dxa"/>
              <w:bottom w:w="100" w:type="dxa"/>
              <w:right w:w="120" w:type="dxa"/>
            </w:tcMar>
            <w:vAlign w:val="center"/>
          </w:tcPr>
          <w:p w14:paraId="5CCECE25" w14:textId="77777777" w:rsidR="00FD0A3B" w:rsidRPr="00C138FA" w:rsidRDefault="00B83C66" w:rsidP="00C138FA">
            <w:pPr>
              <w:spacing w:line="360" w:lineRule="auto"/>
              <w:rPr>
                <w:sz w:val="24"/>
                <w:szCs w:val="24"/>
              </w:rPr>
            </w:pPr>
            <w:r w:rsidRPr="00C138FA">
              <w:rPr>
                <w:sz w:val="24"/>
                <w:szCs w:val="24"/>
              </w:rPr>
              <w:t>Low</w:t>
            </w:r>
          </w:p>
        </w:tc>
        <w:tc>
          <w:tcPr>
            <w:tcW w:w="1750" w:type="dxa"/>
            <w:shd w:val="clear" w:color="auto" w:fill="EEF2F7"/>
            <w:tcMar>
              <w:top w:w="100" w:type="dxa"/>
              <w:left w:w="120" w:type="dxa"/>
              <w:bottom w:w="100" w:type="dxa"/>
              <w:right w:w="120" w:type="dxa"/>
            </w:tcMar>
            <w:vAlign w:val="center"/>
          </w:tcPr>
          <w:p w14:paraId="04C73F85" w14:textId="77777777" w:rsidR="00FD0A3B" w:rsidRPr="00C138FA" w:rsidRDefault="00B83C66" w:rsidP="00C138FA">
            <w:pPr>
              <w:spacing w:line="360" w:lineRule="auto"/>
              <w:rPr>
                <w:sz w:val="24"/>
                <w:szCs w:val="24"/>
              </w:rPr>
            </w:pPr>
            <w:r w:rsidRPr="00C138FA">
              <w:rPr>
                <w:sz w:val="24"/>
                <w:szCs w:val="24"/>
              </w:rPr>
              <w:t>Very High</w:t>
            </w:r>
          </w:p>
        </w:tc>
        <w:tc>
          <w:tcPr>
            <w:tcW w:w="1750" w:type="dxa"/>
            <w:shd w:val="clear" w:color="auto" w:fill="EEF2F7"/>
            <w:tcMar>
              <w:top w:w="100" w:type="dxa"/>
              <w:left w:w="120" w:type="dxa"/>
              <w:bottom w:w="100" w:type="dxa"/>
              <w:right w:w="120" w:type="dxa"/>
            </w:tcMar>
            <w:vAlign w:val="center"/>
          </w:tcPr>
          <w:p w14:paraId="6ADC737B" w14:textId="77777777" w:rsidR="00FD0A3B" w:rsidRPr="00C138FA" w:rsidRDefault="00B83C66" w:rsidP="00C138FA">
            <w:pPr>
              <w:spacing w:line="360" w:lineRule="auto"/>
              <w:rPr>
                <w:sz w:val="24"/>
                <w:szCs w:val="24"/>
              </w:rPr>
            </w:pPr>
            <w:r w:rsidRPr="00C138FA">
              <w:rPr>
                <w:sz w:val="24"/>
                <w:szCs w:val="24"/>
              </w:rPr>
              <w:t>High</w:t>
            </w:r>
          </w:p>
        </w:tc>
      </w:tr>
      <w:tr w:rsidR="00FD0A3B" w:rsidRPr="00C138FA" w14:paraId="20C2F0BB" w14:textId="77777777">
        <w:tc>
          <w:tcPr>
            <w:tcW w:w="2350" w:type="dxa"/>
            <w:shd w:val="clear" w:color="auto" w:fill="FFFFFF"/>
            <w:tcMar>
              <w:top w:w="100" w:type="dxa"/>
              <w:left w:w="120" w:type="dxa"/>
              <w:bottom w:w="100" w:type="dxa"/>
              <w:right w:w="120" w:type="dxa"/>
            </w:tcMar>
            <w:vAlign w:val="center"/>
          </w:tcPr>
          <w:p w14:paraId="13EE2298" w14:textId="77777777" w:rsidR="00FD0A3B" w:rsidRPr="00C138FA" w:rsidRDefault="00B83C66" w:rsidP="00C138FA">
            <w:pPr>
              <w:spacing w:line="360" w:lineRule="auto"/>
              <w:rPr>
                <w:sz w:val="24"/>
                <w:szCs w:val="24"/>
              </w:rPr>
            </w:pPr>
            <w:r w:rsidRPr="00C138FA">
              <w:rPr>
                <w:sz w:val="24"/>
                <w:szCs w:val="24"/>
              </w:rPr>
              <w:t>Performance</w:t>
            </w:r>
          </w:p>
        </w:tc>
        <w:tc>
          <w:tcPr>
            <w:tcW w:w="1750" w:type="dxa"/>
            <w:shd w:val="clear" w:color="auto" w:fill="FFFFFF"/>
            <w:tcMar>
              <w:top w:w="100" w:type="dxa"/>
              <w:left w:w="120" w:type="dxa"/>
              <w:bottom w:w="100" w:type="dxa"/>
              <w:right w:w="120" w:type="dxa"/>
            </w:tcMar>
            <w:vAlign w:val="center"/>
          </w:tcPr>
          <w:p w14:paraId="31B1EC99" w14:textId="77777777" w:rsidR="00FD0A3B" w:rsidRPr="00C138FA" w:rsidRDefault="00B83C66" w:rsidP="00C138FA">
            <w:pPr>
              <w:spacing w:line="360" w:lineRule="auto"/>
              <w:rPr>
                <w:sz w:val="24"/>
                <w:szCs w:val="24"/>
              </w:rPr>
            </w:pPr>
            <w:r w:rsidRPr="00C138FA">
              <w:rPr>
                <w:sz w:val="24"/>
                <w:szCs w:val="24"/>
              </w:rPr>
              <w:t>Good</w:t>
            </w:r>
          </w:p>
        </w:tc>
        <w:tc>
          <w:tcPr>
            <w:tcW w:w="1750" w:type="dxa"/>
            <w:shd w:val="clear" w:color="auto" w:fill="FFFFFF"/>
            <w:tcMar>
              <w:top w:w="100" w:type="dxa"/>
              <w:left w:w="120" w:type="dxa"/>
              <w:bottom w:w="100" w:type="dxa"/>
              <w:right w:w="120" w:type="dxa"/>
            </w:tcMar>
            <w:vAlign w:val="center"/>
          </w:tcPr>
          <w:p w14:paraId="11CE7916" w14:textId="77777777" w:rsidR="00FD0A3B" w:rsidRPr="00C138FA" w:rsidRDefault="00B83C66" w:rsidP="00C138FA">
            <w:pPr>
              <w:spacing w:line="360" w:lineRule="auto"/>
              <w:rPr>
                <w:sz w:val="24"/>
                <w:szCs w:val="24"/>
              </w:rPr>
            </w:pPr>
            <w:r w:rsidRPr="00C138FA">
              <w:rPr>
                <w:sz w:val="24"/>
                <w:szCs w:val="24"/>
              </w:rPr>
              <w:t>Degrades with load</w:t>
            </w:r>
          </w:p>
        </w:tc>
        <w:tc>
          <w:tcPr>
            <w:tcW w:w="1750" w:type="dxa"/>
            <w:shd w:val="clear" w:color="auto" w:fill="FFFFFF"/>
            <w:tcMar>
              <w:top w:w="100" w:type="dxa"/>
              <w:left w:w="120" w:type="dxa"/>
              <w:bottom w:w="100" w:type="dxa"/>
              <w:right w:w="120" w:type="dxa"/>
            </w:tcMar>
            <w:vAlign w:val="center"/>
          </w:tcPr>
          <w:p w14:paraId="3907E9C1" w14:textId="77777777" w:rsidR="00FD0A3B" w:rsidRPr="00C138FA" w:rsidRDefault="00B83C66" w:rsidP="00C138FA">
            <w:pPr>
              <w:spacing w:line="360" w:lineRule="auto"/>
              <w:rPr>
                <w:sz w:val="24"/>
                <w:szCs w:val="24"/>
              </w:rPr>
            </w:pPr>
            <w:r w:rsidRPr="00C138FA">
              <w:rPr>
                <w:sz w:val="24"/>
                <w:szCs w:val="24"/>
              </w:rPr>
              <w:t>Excellent</w:t>
            </w:r>
          </w:p>
        </w:tc>
        <w:tc>
          <w:tcPr>
            <w:tcW w:w="1750" w:type="dxa"/>
            <w:shd w:val="clear" w:color="auto" w:fill="FFFFFF"/>
            <w:tcMar>
              <w:top w:w="100" w:type="dxa"/>
              <w:left w:w="120" w:type="dxa"/>
              <w:bottom w:w="100" w:type="dxa"/>
              <w:right w:w="120" w:type="dxa"/>
            </w:tcMar>
            <w:vAlign w:val="center"/>
          </w:tcPr>
          <w:p w14:paraId="7F9F63C1" w14:textId="77777777" w:rsidR="00FD0A3B" w:rsidRPr="00C138FA" w:rsidRDefault="00B83C66" w:rsidP="00C138FA">
            <w:pPr>
              <w:spacing w:line="360" w:lineRule="auto"/>
              <w:rPr>
                <w:sz w:val="24"/>
                <w:szCs w:val="24"/>
              </w:rPr>
            </w:pPr>
            <w:r w:rsidRPr="00C138FA">
              <w:rPr>
                <w:sz w:val="24"/>
                <w:szCs w:val="24"/>
              </w:rPr>
              <w:t>Good</w:t>
            </w:r>
          </w:p>
        </w:tc>
      </w:tr>
      <w:tr w:rsidR="00FD0A3B" w:rsidRPr="00C138FA" w14:paraId="03898D07" w14:textId="77777777">
        <w:tc>
          <w:tcPr>
            <w:tcW w:w="2350" w:type="dxa"/>
            <w:shd w:val="clear" w:color="auto" w:fill="EEF2F7"/>
            <w:tcMar>
              <w:top w:w="100" w:type="dxa"/>
              <w:left w:w="120" w:type="dxa"/>
              <w:bottom w:w="100" w:type="dxa"/>
              <w:right w:w="120" w:type="dxa"/>
            </w:tcMar>
            <w:vAlign w:val="center"/>
          </w:tcPr>
          <w:p w14:paraId="7199F518" w14:textId="77777777" w:rsidR="00FD0A3B" w:rsidRPr="00C138FA" w:rsidRDefault="00B83C66" w:rsidP="00C138FA">
            <w:pPr>
              <w:spacing w:line="360" w:lineRule="auto"/>
              <w:rPr>
                <w:sz w:val="24"/>
                <w:szCs w:val="24"/>
              </w:rPr>
            </w:pPr>
            <w:r w:rsidRPr="00C138FA">
              <w:rPr>
                <w:sz w:val="24"/>
                <w:szCs w:val="24"/>
              </w:rPr>
              <w:t>Fault Tolerance</w:t>
            </w:r>
          </w:p>
        </w:tc>
        <w:tc>
          <w:tcPr>
            <w:tcW w:w="1750" w:type="dxa"/>
            <w:shd w:val="clear" w:color="auto" w:fill="EEF2F7"/>
            <w:tcMar>
              <w:top w:w="100" w:type="dxa"/>
              <w:left w:w="120" w:type="dxa"/>
              <w:bottom w:w="100" w:type="dxa"/>
              <w:right w:w="120" w:type="dxa"/>
            </w:tcMar>
            <w:vAlign w:val="center"/>
          </w:tcPr>
          <w:p w14:paraId="3A5C9EA4" w14:textId="77777777" w:rsidR="00FD0A3B" w:rsidRPr="00C138FA" w:rsidRDefault="00B83C66" w:rsidP="00C138FA">
            <w:pPr>
              <w:spacing w:line="360" w:lineRule="auto"/>
              <w:rPr>
                <w:sz w:val="24"/>
                <w:szCs w:val="24"/>
              </w:rPr>
            </w:pPr>
            <w:r w:rsidRPr="00C138FA">
              <w:rPr>
                <w:sz w:val="24"/>
                <w:szCs w:val="24"/>
              </w:rPr>
              <w:t>Moderate</w:t>
            </w:r>
          </w:p>
        </w:tc>
        <w:tc>
          <w:tcPr>
            <w:tcW w:w="1750" w:type="dxa"/>
            <w:shd w:val="clear" w:color="auto" w:fill="EEF2F7"/>
            <w:tcMar>
              <w:top w:w="100" w:type="dxa"/>
              <w:left w:w="120" w:type="dxa"/>
              <w:bottom w:w="100" w:type="dxa"/>
              <w:right w:w="120" w:type="dxa"/>
            </w:tcMar>
            <w:vAlign w:val="center"/>
          </w:tcPr>
          <w:p w14:paraId="0E3EDC69" w14:textId="77777777" w:rsidR="00FD0A3B" w:rsidRPr="00C138FA" w:rsidRDefault="00B83C66" w:rsidP="00C138FA">
            <w:pPr>
              <w:spacing w:line="360" w:lineRule="auto"/>
              <w:rPr>
                <w:sz w:val="24"/>
                <w:szCs w:val="24"/>
              </w:rPr>
            </w:pPr>
            <w:r w:rsidRPr="00C138FA">
              <w:rPr>
                <w:sz w:val="24"/>
                <w:szCs w:val="24"/>
              </w:rPr>
              <w:t>Low</w:t>
            </w:r>
          </w:p>
        </w:tc>
        <w:tc>
          <w:tcPr>
            <w:tcW w:w="1750" w:type="dxa"/>
            <w:shd w:val="clear" w:color="auto" w:fill="EEF2F7"/>
            <w:tcMar>
              <w:top w:w="100" w:type="dxa"/>
              <w:left w:w="120" w:type="dxa"/>
              <w:bottom w:w="100" w:type="dxa"/>
              <w:right w:w="120" w:type="dxa"/>
            </w:tcMar>
            <w:vAlign w:val="center"/>
          </w:tcPr>
          <w:p w14:paraId="1C9A7207" w14:textId="77777777" w:rsidR="00FD0A3B" w:rsidRPr="00C138FA" w:rsidRDefault="00B83C66" w:rsidP="00C138FA">
            <w:pPr>
              <w:spacing w:line="360" w:lineRule="auto"/>
              <w:rPr>
                <w:sz w:val="24"/>
                <w:szCs w:val="24"/>
              </w:rPr>
            </w:pPr>
            <w:r w:rsidRPr="00C138FA">
              <w:rPr>
                <w:sz w:val="24"/>
                <w:szCs w:val="24"/>
              </w:rPr>
              <w:t>Very High</w:t>
            </w:r>
          </w:p>
        </w:tc>
        <w:tc>
          <w:tcPr>
            <w:tcW w:w="1750" w:type="dxa"/>
            <w:shd w:val="clear" w:color="auto" w:fill="EEF2F7"/>
            <w:tcMar>
              <w:top w:w="100" w:type="dxa"/>
              <w:left w:w="120" w:type="dxa"/>
              <w:bottom w:w="100" w:type="dxa"/>
              <w:right w:w="120" w:type="dxa"/>
            </w:tcMar>
            <w:vAlign w:val="center"/>
          </w:tcPr>
          <w:p w14:paraId="6C152DC3" w14:textId="77777777" w:rsidR="00FD0A3B" w:rsidRPr="00C138FA" w:rsidRDefault="00B83C66" w:rsidP="00C138FA">
            <w:pPr>
              <w:spacing w:line="360" w:lineRule="auto"/>
              <w:rPr>
                <w:sz w:val="24"/>
                <w:szCs w:val="24"/>
              </w:rPr>
            </w:pPr>
            <w:r w:rsidRPr="00C138FA">
              <w:rPr>
                <w:sz w:val="24"/>
                <w:szCs w:val="24"/>
              </w:rPr>
              <w:t>High</w:t>
            </w:r>
          </w:p>
        </w:tc>
      </w:tr>
      <w:tr w:rsidR="00FD0A3B" w:rsidRPr="00C138FA" w14:paraId="267A5ADD" w14:textId="77777777">
        <w:tc>
          <w:tcPr>
            <w:tcW w:w="2350" w:type="dxa"/>
            <w:shd w:val="clear" w:color="auto" w:fill="FFFFFF"/>
            <w:tcMar>
              <w:top w:w="100" w:type="dxa"/>
              <w:left w:w="120" w:type="dxa"/>
              <w:bottom w:w="100" w:type="dxa"/>
              <w:right w:w="120" w:type="dxa"/>
            </w:tcMar>
            <w:vAlign w:val="center"/>
          </w:tcPr>
          <w:p w14:paraId="4EF3EA55" w14:textId="77777777" w:rsidR="00FD0A3B" w:rsidRPr="00C138FA" w:rsidRDefault="00B83C66" w:rsidP="00C138FA">
            <w:pPr>
              <w:spacing w:line="360" w:lineRule="auto"/>
              <w:rPr>
                <w:sz w:val="24"/>
                <w:szCs w:val="24"/>
              </w:rPr>
            </w:pPr>
            <w:r w:rsidRPr="00C138FA">
              <w:rPr>
                <w:sz w:val="24"/>
                <w:szCs w:val="24"/>
              </w:rPr>
              <w:t>Installation Complexity</w:t>
            </w:r>
          </w:p>
        </w:tc>
        <w:tc>
          <w:tcPr>
            <w:tcW w:w="1750" w:type="dxa"/>
            <w:shd w:val="clear" w:color="auto" w:fill="FFFFFF"/>
            <w:tcMar>
              <w:top w:w="100" w:type="dxa"/>
              <w:left w:w="120" w:type="dxa"/>
              <w:bottom w:w="100" w:type="dxa"/>
              <w:right w:w="120" w:type="dxa"/>
            </w:tcMar>
            <w:vAlign w:val="center"/>
          </w:tcPr>
          <w:p w14:paraId="7E719FD5" w14:textId="77777777" w:rsidR="00FD0A3B" w:rsidRPr="00C138FA" w:rsidRDefault="00B83C66" w:rsidP="00C138FA">
            <w:pPr>
              <w:spacing w:line="360" w:lineRule="auto"/>
              <w:rPr>
                <w:sz w:val="24"/>
                <w:szCs w:val="24"/>
              </w:rPr>
            </w:pPr>
            <w:r w:rsidRPr="00C138FA">
              <w:rPr>
                <w:sz w:val="24"/>
                <w:szCs w:val="24"/>
              </w:rPr>
              <w:t>Moderate</w:t>
            </w:r>
          </w:p>
        </w:tc>
        <w:tc>
          <w:tcPr>
            <w:tcW w:w="1750" w:type="dxa"/>
            <w:shd w:val="clear" w:color="auto" w:fill="FFFFFF"/>
            <w:tcMar>
              <w:top w:w="100" w:type="dxa"/>
              <w:left w:w="120" w:type="dxa"/>
              <w:bottom w:w="100" w:type="dxa"/>
              <w:right w:w="120" w:type="dxa"/>
            </w:tcMar>
            <w:vAlign w:val="center"/>
          </w:tcPr>
          <w:p w14:paraId="680DB03A" w14:textId="77777777" w:rsidR="00FD0A3B" w:rsidRPr="00C138FA" w:rsidRDefault="00B83C66" w:rsidP="00C138FA">
            <w:pPr>
              <w:spacing w:line="360" w:lineRule="auto"/>
              <w:rPr>
                <w:sz w:val="24"/>
                <w:szCs w:val="24"/>
              </w:rPr>
            </w:pPr>
            <w:r w:rsidRPr="00C138FA">
              <w:rPr>
                <w:sz w:val="24"/>
                <w:szCs w:val="24"/>
              </w:rPr>
              <w:t>Low</w:t>
            </w:r>
          </w:p>
        </w:tc>
        <w:tc>
          <w:tcPr>
            <w:tcW w:w="1750" w:type="dxa"/>
            <w:shd w:val="clear" w:color="auto" w:fill="FFFFFF"/>
            <w:tcMar>
              <w:top w:w="100" w:type="dxa"/>
              <w:left w:w="120" w:type="dxa"/>
              <w:bottom w:w="100" w:type="dxa"/>
              <w:right w:w="120" w:type="dxa"/>
            </w:tcMar>
            <w:vAlign w:val="center"/>
          </w:tcPr>
          <w:p w14:paraId="702E9907" w14:textId="77777777" w:rsidR="00FD0A3B" w:rsidRPr="00C138FA" w:rsidRDefault="00B83C66" w:rsidP="00C138FA">
            <w:pPr>
              <w:spacing w:line="360" w:lineRule="auto"/>
              <w:rPr>
                <w:sz w:val="24"/>
                <w:szCs w:val="24"/>
              </w:rPr>
            </w:pPr>
            <w:r w:rsidRPr="00C138FA">
              <w:rPr>
                <w:sz w:val="24"/>
                <w:szCs w:val="24"/>
              </w:rPr>
              <w:t>Very High</w:t>
            </w:r>
          </w:p>
        </w:tc>
        <w:tc>
          <w:tcPr>
            <w:tcW w:w="1750" w:type="dxa"/>
            <w:shd w:val="clear" w:color="auto" w:fill="FFFFFF"/>
            <w:tcMar>
              <w:top w:w="100" w:type="dxa"/>
              <w:left w:w="120" w:type="dxa"/>
              <w:bottom w:w="100" w:type="dxa"/>
              <w:right w:w="120" w:type="dxa"/>
            </w:tcMar>
            <w:vAlign w:val="center"/>
          </w:tcPr>
          <w:p w14:paraId="46B19A54" w14:textId="77777777" w:rsidR="00FD0A3B" w:rsidRPr="00C138FA" w:rsidRDefault="00B83C66" w:rsidP="00C138FA">
            <w:pPr>
              <w:spacing w:line="360" w:lineRule="auto"/>
              <w:rPr>
                <w:sz w:val="24"/>
                <w:szCs w:val="24"/>
              </w:rPr>
            </w:pPr>
            <w:r w:rsidRPr="00C138FA">
              <w:rPr>
                <w:sz w:val="24"/>
                <w:szCs w:val="24"/>
              </w:rPr>
              <w:t>High</w:t>
            </w:r>
          </w:p>
        </w:tc>
      </w:tr>
      <w:tr w:rsidR="00FD0A3B" w:rsidRPr="00C138FA" w14:paraId="66DC83AF" w14:textId="77777777">
        <w:tc>
          <w:tcPr>
            <w:tcW w:w="2350" w:type="dxa"/>
            <w:shd w:val="clear" w:color="auto" w:fill="EEF2F7"/>
            <w:tcMar>
              <w:top w:w="100" w:type="dxa"/>
              <w:left w:w="120" w:type="dxa"/>
              <w:bottom w:w="100" w:type="dxa"/>
              <w:right w:w="120" w:type="dxa"/>
            </w:tcMar>
            <w:vAlign w:val="center"/>
          </w:tcPr>
          <w:p w14:paraId="3EFC9BAA" w14:textId="77777777" w:rsidR="00FD0A3B" w:rsidRPr="00C138FA" w:rsidRDefault="00B83C66" w:rsidP="00C138FA">
            <w:pPr>
              <w:spacing w:line="360" w:lineRule="auto"/>
              <w:rPr>
                <w:sz w:val="24"/>
                <w:szCs w:val="24"/>
              </w:rPr>
            </w:pPr>
            <w:r w:rsidRPr="00C138FA">
              <w:rPr>
                <w:sz w:val="24"/>
                <w:szCs w:val="24"/>
              </w:rPr>
              <w:t>Scalability</w:t>
            </w:r>
          </w:p>
        </w:tc>
        <w:tc>
          <w:tcPr>
            <w:tcW w:w="1750" w:type="dxa"/>
            <w:shd w:val="clear" w:color="auto" w:fill="EEF2F7"/>
            <w:tcMar>
              <w:top w:w="100" w:type="dxa"/>
              <w:left w:w="120" w:type="dxa"/>
              <w:bottom w:w="100" w:type="dxa"/>
              <w:right w:w="120" w:type="dxa"/>
            </w:tcMar>
            <w:vAlign w:val="center"/>
          </w:tcPr>
          <w:p w14:paraId="7BEC9841" w14:textId="77777777" w:rsidR="00FD0A3B" w:rsidRPr="00C138FA" w:rsidRDefault="00B83C66" w:rsidP="00C138FA">
            <w:pPr>
              <w:spacing w:line="360" w:lineRule="auto"/>
              <w:rPr>
                <w:sz w:val="24"/>
                <w:szCs w:val="24"/>
              </w:rPr>
            </w:pPr>
            <w:r w:rsidRPr="00C138FA">
              <w:rPr>
                <w:sz w:val="24"/>
                <w:szCs w:val="24"/>
              </w:rPr>
              <w:t>Moderate</w:t>
            </w:r>
          </w:p>
        </w:tc>
        <w:tc>
          <w:tcPr>
            <w:tcW w:w="1750" w:type="dxa"/>
            <w:shd w:val="clear" w:color="auto" w:fill="EEF2F7"/>
            <w:tcMar>
              <w:top w:w="100" w:type="dxa"/>
              <w:left w:w="120" w:type="dxa"/>
              <w:bottom w:w="100" w:type="dxa"/>
              <w:right w:w="120" w:type="dxa"/>
            </w:tcMar>
            <w:vAlign w:val="center"/>
          </w:tcPr>
          <w:p w14:paraId="3E99EB1A" w14:textId="77777777" w:rsidR="00FD0A3B" w:rsidRPr="00C138FA" w:rsidRDefault="00B83C66" w:rsidP="00C138FA">
            <w:pPr>
              <w:spacing w:line="360" w:lineRule="auto"/>
              <w:rPr>
                <w:sz w:val="24"/>
                <w:szCs w:val="24"/>
              </w:rPr>
            </w:pPr>
            <w:r w:rsidRPr="00C138FA">
              <w:rPr>
                <w:sz w:val="24"/>
                <w:szCs w:val="24"/>
              </w:rPr>
              <w:t>Low</w:t>
            </w:r>
          </w:p>
        </w:tc>
        <w:tc>
          <w:tcPr>
            <w:tcW w:w="1750" w:type="dxa"/>
            <w:shd w:val="clear" w:color="auto" w:fill="EEF2F7"/>
            <w:tcMar>
              <w:top w:w="100" w:type="dxa"/>
              <w:left w:w="120" w:type="dxa"/>
              <w:bottom w:w="100" w:type="dxa"/>
              <w:right w:w="120" w:type="dxa"/>
            </w:tcMar>
            <w:vAlign w:val="center"/>
          </w:tcPr>
          <w:p w14:paraId="31DD1718" w14:textId="77777777" w:rsidR="00FD0A3B" w:rsidRPr="00C138FA" w:rsidRDefault="00B83C66" w:rsidP="00C138FA">
            <w:pPr>
              <w:spacing w:line="360" w:lineRule="auto"/>
              <w:rPr>
                <w:sz w:val="24"/>
                <w:szCs w:val="24"/>
              </w:rPr>
            </w:pPr>
            <w:r w:rsidRPr="00C138FA">
              <w:rPr>
                <w:sz w:val="24"/>
                <w:szCs w:val="24"/>
              </w:rPr>
              <w:t>Low</w:t>
            </w:r>
          </w:p>
        </w:tc>
        <w:tc>
          <w:tcPr>
            <w:tcW w:w="1750" w:type="dxa"/>
            <w:shd w:val="clear" w:color="auto" w:fill="EEF2F7"/>
            <w:tcMar>
              <w:top w:w="100" w:type="dxa"/>
              <w:left w:w="120" w:type="dxa"/>
              <w:bottom w:w="100" w:type="dxa"/>
              <w:right w:w="120" w:type="dxa"/>
            </w:tcMar>
            <w:vAlign w:val="center"/>
          </w:tcPr>
          <w:p w14:paraId="09CBB49C" w14:textId="77777777" w:rsidR="00FD0A3B" w:rsidRPr="00C138FA" w:rsidRDefault="00B83C66" w:rsidP="00C138FA">
            <w:pPr>
              <w:spacing w:line="360" w:lineRule="auto"/>
              <w:rPr>
                <w:sz w:val="24"/>
                <w:szCs w:val="24"/>
              </w:rPr>
            </w:pPr>
            <w:r w:rsidRPr="00C138FA">
              <w:rPr>
                <w:sz w:val="24"/>
                <w:szCs w:val="24"/>
              </w:rPr>
              <w:t>High</w:t>
            </w:r>
          </w:p>
        </w:tc>
      </w:tr>
      <w:tr w:rsidR="00FD0A3B" w:rsidRPr="00C138FA" w14:paraId="17333BBF" w14:textId="77777777">
        <w:tc>
          <w:tcPr>
            <w:tcW w:w="2350" w:type="dxa"/>
            <w:shd w:val="clear" w:color="auto" w:fill="FFFFFF"/>
            <w:tcMar>
              <w:top w:w="100" w:type="dxa"/>
              <w:left w:w="120" w:type="dxa"/>
              <w:bottom w:w="100" w:type="dxa"/>
              <w:right w:w="120" w:type="dxa"/>
            </w:tcMar>
            <w:vAlign w:val="center"/>
          </w:tcPr>
          <w:p w14:paraId="34B4C790" w14:textId="77777777" w:rsidR="00FD0A3B" w:rsidRPr="00C138FA" w:rsidRDefault="00B83C66" w:rsidP="00C138FA">
            <w:pPr>
              <w:spacing w:line="360" w:lineRule="auto"/>
              <w:rPr>
                <w:sz w:val="24"/>
                <w:szCs w:val="24"/>
              </w:rPr>
            </w:pPr>
            <w:r w:rsidRPr="00C138FA">
              <w:rPr>
                <w:sz w:val="24"/>
                <w:szCs w:val="24"/>
              </w:rPr>
              <w:lastRenderedPageBreak/>
              <w:t>Maintenance</w:t>
            </w:r>
          </w:p>
        </w:tc>
        <w:tc>
          <w:tcPr>
            <w:tcW w:w="1750" w:type="dxa"/>
            <w:shd w:val="clear" w:color="auto" w:fill="FFFFFF"/>
            <w:tcMar>
              <w:top w:w="100" w:type="dxa"/>
              <w:left w:w="120" w:type="dxa"/>
              <w:bottom w:w="100" w:type="dxa"/>
              <w:right w:w="120" w:type="dxa"/>
            </w:tcMar>
            <w:vAlign w:val="center"/>
          </w:tcPr>
          <w:p w14:paraId="1658A3E0" w14:textId="77777777" w:rsidR="00FD0A3B" w:rsidRPr="00C138FA" w:rsidRDefault="00B83C66" w:rsidP="00C138FA">
            <w:pPr>
              <w:spacing w:line="360" w:lineRule="auto"/>
              <w:rPr>
                <w:sz w:val="24"/>
                <w:szCs w:val="24"/>
              </w:rPr>
            </w:pPr>
            <w:r w:rsidRPr="00C138FA">
              <w:rPr>
                <w:sz w:val="24"/>
                <w:szCs w:val="24"/>
              </w:rPr>
              <w:t>Easy</w:t>
            </w:r>
          </w:p>
        </w:tc>
        <w:tc>
          <w:tcPr>
            <w:tcW w:w="1750" w:type="dxa"/>
            <w:shd w:val="clear" w:color="auto" w:fill="FFFFFF"/>
            <w:tcMar>
              <w:top w:w="100" w:type="dxa"/>
              <w:left w:w="120" w:type="dxa"/>
              <w:bottom w:w="100" w:type="dxa"/>
              <w:right w:w="120" w:type="dxa"/>
            </w:tcMar>
            <w:vAlign w:val="center"/>
          </w:tcPr>
          <w:p w14:paraId="61938391" w14:textId="77777777" w:rsidR="00FD0A3B" w:rsidRPr="00C138FA" w:rsidRDefault="00B83C66" w:rsidP="00C138FA">
            <w:pPr>
              <w:spacing w:line="360" w:lineRule="auto"/>
              <w:rPr>
                <w:sz w:val="24"/>
                <w:szCs w:val="24"/>
              </w:rPr>
            </w:pPr>
            <w:r w:rsidRPr="00C138FA">
              <w:rPr>
                <w:sz w:val="24"/>
                <w:szCs w:val="24"/>
              </w:rPr>
              <w:t>Difficult</w:t>
            </w:r>
          </w:p>
        </w:tc>
        <w:tc>
          <w:tcPr>
            <w:tcW w:w="1750" w:type="dxa"/>
            <w:shd w:val="clear" w:color="auto" w:fill="FFFFFF"/>
            <w:tcMar>
              <w:top w:w="100" w:type="dxa"/>
              <w:left w:w="120" w:type="dxa"/>
              <w:bottom w:w="100" w:type="dxa"/>
              <w:right w:w="120" w:type="dxa"/>
            </w:tcMar>
            <w:vAlign w:val="center"/>
          </w:tcPr>
          <w:p w14:paraId="732B3E8B" w14:textId="77777777" w:rsidR="00FD0A3B" w:rsidRPr="00C138FA" w:rsidRDefault="00B83C66" w:rsidP="00C138FA">
            <w:pPr>
              <w:spacing w:line="360" w:lineRule="auto"/>
              <w:rPr>
                <w:sz w:val="24"/>
                <w:szCs w:val="24"/>
              </w:rPr>
            </w:pPr>
            <w:r w:rsidRPr="00C138FA">
              <w:rPr>
                <w:sz w:val="24"/>
                <w:szCs w:val="24"/>
              </w:rPr>
              <w:t>Difficult</w:t>
            </w:r>
          </w:p>
        </w:tc>
        <w:tc>
          <w:tcPr>
            <w:tcW w:w="1750" w:type="dxa"/>
            <w:shd w:val="clear" w:color="auto" w:fill="FFFFFF"/>
            <w:tcMar>
              <w:top w:w="100" w:type="dxa"/>
              <w:left w:w="120" w:type="dxa"/>
              <w:bottom w:w="100" w:type="dxa"/>
              <w:right w:w="120" w:type="dxa"/>
            </w:tcMar>
            <w:vAlign w:val="center"/>
          </w:tcPr>
          <w:p w14:paraId="5D0B57C6" w14:textId="77777777" w:rsidR="00FD0A3B" w:rsidRPr="00C138FA" w:rsidRDefault="00B83C66" w:rsidP="00C138FA">
            <w:pPr>
              <w:spacing w:line="360" w:lineRule="auto"/>
              <w:rPr>
                <w:sz w:val="24"/>
                <w:szCs w:val="24"/>
              </w:rPr>
            </w:pPr>
            <w:r w:rsidRPr="00C138FA">
              <w:rPr>
                <w:sz w:val="24"/>
                <w:szCs w:val="24"/>
              </w:rPr>
              <w:t>Moderate</w:t>
            </w:r>
          </w:p>
        </w:tc>
      </w:tr>
    </w:tbl>
    <w:p w14:paraId="2387C8AF" w14:textId="77777777" w:rsidR="00FD0A3B" w:rsidRPr="00C138FA" w:rsidRDefault="00B83C66" w:rsidP="00C138FA">
      <w:pPr>
        <w:spacing w:before="80" w:after="260" w:line="360" w:lineRule="auto"/>
        <w:jc w:val="center"/>
        <w:rPr>
          <w:sz w:val="24"/>
          <w:szCs w:val="24"/>
        </w:rPr>
      </w:pPr>
      <w:r w:rsidRPr="00C138FA">
        <w:rPr>
          <w:i/>
          <w:iCs/>
          <w:sz w:val="24"/>
          <w:szCs w:val="24"/>
        </w:rPr>
        <w:t>Table 6: Overall Comparison of Star, Bus, Mesh and Hybrid Topologies</w:t>
      </w:r>
    </w:p>
    <w:sectPr w:rsidR="00FD0A3B" w:rsidRPr="00C138FA" w:rsidSect="00C138FA">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730D5A"/>
    <w:multiLevelType w:val="hybridMultilevel"/>
    <w:tmpl w:val="13ACF4C4"/>
    <w:lvl w:ilvl="0" w:tplc="BA2496BA">
      <w:start w:val="1"/>
      <w:numFmt w:val="bullet"/>
      <w:lvlText w:val="●"/>
      <w:lvlJc w:val="left"/>
      <w:pPr>
        <w:ind w:left="720" w:hanging="360"/>
      </w:pPr>
    </w:lvl>
    <w:lvl w:ilvl="1" w:tplc="E80EF872">
      <w:start w:val="1"/>
      <w:numFmt w:val="bullet"/>
      <w:lvlText w:val="○"/>
      <w:lvlJc w:val="left"/>
      <w:pPr>
        <w:ind w:left="1440" w:hanging="360"/>
      </w:pPr>
    </w:lvl>
    <w:lvl w:ilvl="2" w:tplc="C9204CAA">
      <w:start w:val="1"/>
      <w:numFmt w:val="bullet"/>
      <w:lvlText w:val="■"/>
      <w:lvlJc w:val="left"/>
      <w:pPr>
        <w:ind w:left="2160" w:hanging="360"/>
      </w:pPr>
    </w:lvl>
    <w:lvl w:ilvl="3" w:tplc="84FE716A">
      <w:start w:val="1"/>
      <w:numFmt w:val="bullet"/>
      <w:lvlText w:val="●"/>
      <w:lvlJc w:val="left"/>
      <w:pPr>
        <w:ind w:left="2880" w:hanging="360"/>
      </w:pPr>
    </w:lvl>
    <w:lvl w:ilvl="4" w:tplc="89062D30">
      <w:start w:val="1"/>
      <w:numFmt w:val="bullet"/>
      <w:lvlText w:val="○"/>
      <w:lvlJc w:val="left"/>
      <w:pPr>
        <w:ind w:left="3600" w:hanging="360"/>
      </w:pPr>
    </w:lvl>
    <w:lvl w:ilvl="5" w:tplc="E61E8F7A">
      <w:start w:val="1"/>
      <w:numFmt w:val="bullet"/>
      <w:lvlText w:val="■"/>
      <w:lvlJc w:val="left"/>
      <w:pPr>
        <w:ind w:left="4320" w:hanging="360"/>
      </w:pPr>
    </w:lvl>
    <w:lvl w:ilvl="6" w:tplc="E2F4309A">
      <w:start w:val="1"/>
      <w:numFmt w:val="bullet"/>
      <w:lvlText w:val="●"/>
      <w:lvlJc w:val="left"/>
      <w:pPr>
        <w:ind w:left="5040" w:hanging="360"/>
      </w:pPr>
    </w:lvl>
    <w:lvl w:ilvl="7" w:tplc="FF449464">
      <w:start w:val="1"/>
      <w:numFmt w:val="bullet"/>
      <w:lvlText w:val="●"/>
      <w:lvlJc w:val="left"/>
      <w:pPr>
        <w:ind w:left="5760" w:hanging="360"/>
      </w:pPr>
    </w:lvl>
    <w:lvl w:ilvl="8" w:tplc="50B47B14">
      <w:start w:val="1"/>
      <w:numFmt w:val="bullet"/>
      <w:lvlText w:val="●"/>
      <w:lvlJc w:val="left"/>
      <w:pPr>
        <w:ind w:left="6480" w:hanging="360"/>
      </w:pPr>
    </w:lvl>
  </w:abstractNum>
  <w:num w:numId="1" w16cid:durableId="16454326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A3B"/>
    <w:rsid w:val="001F2754"/>
    <w:rsid w:val="006C10C8"/>
    <w:rsid w:val="0072425E"/>
    <w:rsid w:val="00B83C66"/>
    <w:rsid w:val="00C138FA"/>
    <w:rsid w:val="00FD0A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63AC8"/>
  <w15:docId w15:val="{2448B619-D6F7-4391-A5FC-87368FD33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999</Words>
  <Characters>5695</Characters>
  <Application>Microsoft Office Word</Application>
  <DocSecurity>0</DocSecurity>
  <Lines>47</Lines>
  <Paragraphs>13</Paragraphs>
  <ScaleCrop>false</ScaleCrop>
  <Company/>
  <LinksUpToDate>false</LinksUpToDate>
  <CharactersWithSpaces>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HEDAITHULLA NOORBASHA</cp:lastModifiedBy>
  <cp:revision>2</cp:revision>
  <dcterms:created xsi:type="dcterms:W3CDTF">2026-08-22T04:44:00Z</dcterms:created>
  <dcterms:modified xsi:type="dcterms:W3CDTF">2026-08-22T04:44:00Z</dcterms:modified>
</cp:coreProperties>
</file>