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3C3F42F" w14:textId="77777777" w:rsidR="00D425C9" w:rsidRPr="007E33CF" w:rsidRDefault="00D425C9" w:rsidP="007E33CF">
      <w:pPr>
        <w:pStyle w:val="a3"/>
        <w:numPr>
          <w:ilvl w:val="0"/>
          <w:numId w:val="2"/>
        </w:numPr>
        <w:spacing w:line="440" w:lineRule="exact"/>
        <w:ind w:left="142" w:rightChars="-510" w:right="-1071" w:firstLineChars="0" w:hanging="568"/>
        <w:jc w:val="left"/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</w:pP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实验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目的</w:t>
      </w:r>
    </w:p>
    <w:p w14:paraId="06C04F72" w14:textId="2E4D8926" w:rsidR="00613792" w:rsidRPr="007E33CF" w:rsidRDefault="00613792" w:rsidP="007E33CF">
      <w:pPr>
        <w:spacing w:line="42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1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.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了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解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与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物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相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互作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及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其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物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质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规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律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1AB48748" w14:textId="131BEC0E" w:rsidR="00613792" w:rsidRPr="007E33CF" w:rsidRDefault="00613792" w:rsidP="007E33CF">
      <w:pPr>
        <w:spacing w:line="39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2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.测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不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同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量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在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金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属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铅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的吸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收系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</w:p>
    <w:p w14:paraId="45734C38" w14:textId="13CD7AB6" w:rsidR="00DC60E8" w:rsidRPr="007E33CF" w:rsidRDefault="00613792" w:rsidP="007E33CF">
      <w:pPr>
        <w:spacing w:line="42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3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.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了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解元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素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特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征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能量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原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序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数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关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系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</w:p>
    <w:p w14:paraId="60AC5844" w14:textId="77777777" w:rsidR="00D425C9" w:rsidRPr="007E33CF" w:rsidRDefault="00D425C9" w:rsidP="007E33CF">
      <w:pPr>
        <w:spacing w:line="440" w:lineRule="exact"/>
        <w:ind w:left="420"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</w:pPr>
    </w:p>
    <w:p w14:paraId="4EC31054" w14:textId="56055E0C" w:rsidR="00D425C9" w:rsidRPr="007E33CF" w:rsidRDefault="00D425C9" w:rsidP="007E33CF">
      <w:pPr>
        <w:spacing w:line="420" w:lineRule="exact"/>
        <w:ind w:rightChars="-510" w:right="-1071" w:hanging="43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二、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原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理</w:t>
      </w:r>
    </w:p>
    <w:p w14:paraId="4330B77D" w14:textId="545DBBC7" w:rsidR="003E7558" w:rsidRPr="007E33CF" w:rsidRDefault="003E7558" w:rsidP="007E33CF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ab/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一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、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吸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是一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-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电磁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波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它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的波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0A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到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0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.0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1A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之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间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如图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5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-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所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当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一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单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色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垂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直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入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射到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吸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收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体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上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通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过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吸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后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其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强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度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将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减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羽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即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被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物顾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吸收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这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过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程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吸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两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能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分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．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吸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入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打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内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屡电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如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K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结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果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在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K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现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一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个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接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著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发生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两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可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能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过程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(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当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L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或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高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迁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移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到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K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上时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 xml:space="preserve"> K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（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对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元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素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几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率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较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大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，（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2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出俄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歇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（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对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轻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元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素发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几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率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较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大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2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.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是电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磁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波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与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或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分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的电子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作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分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为两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（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1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改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变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射，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x射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中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生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振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动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拢动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方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向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辐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磁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波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戈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频率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烦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率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相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这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种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射叫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汤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姆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逊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(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2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波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长I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(R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)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改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安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即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康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普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顺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。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对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于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铝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当</w:t>
      </w:r>
      <w:r w:rsidR="00351845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x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能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低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于：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0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.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0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4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Me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V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时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，光电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效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应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占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优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康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普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顿</w:t>
      </w:r>
      <w:r w:rsidR="00351845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散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="00351845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可以</w:t>
      </w:r>
      <w:r w:rsidR="00351845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lastRenderedPageBreak/>
        <w:t>忽略。</w:t>
      </w:r>
    </w:p>
    <w:p w14:paraId="07CC9201" w14:textId="51D247CC" w:rsidR="002C3E84" w:rsidRPr="007E33CF" w:rsidRDefault="00351845" w:rsidP="007E33CF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设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一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厚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度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及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成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份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均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匀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体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厚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度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R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每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立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方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厘米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有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N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个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原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若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能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量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为h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v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准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直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光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来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单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位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时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间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内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重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直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入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到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收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体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单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位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面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积上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的光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数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为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I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那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么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通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过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厚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度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为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t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物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质后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透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出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去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光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数为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I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（</w:t>
      </w:r>
      <w:r w:rsid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t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）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表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示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为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讲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义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公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式</w:t>
      </w:r>
      <w:r w:rsidR="002C3E84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8</w:t>
      </w:r>
      <w:r w:rsidR="002C3E84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</w:p>
    <w:p w14:paraId="06EFC44A" w14:textId="104F5F4F" w:rsidR="002C3E84" w:rsidRPr="007E33CF" w:rsidRDefault="002C3E84" w:rsidP="007E33CF">
      <w:pPr>
        <w:spacing w:line="46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对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于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金属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铅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、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铜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铝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质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量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系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数随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波长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变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化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。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能量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低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手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0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.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1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M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e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V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时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随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着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能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量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减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小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截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面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显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示出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尖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镜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变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。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实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明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系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数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突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然下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降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波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长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（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收限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）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与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K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系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激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发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限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的波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长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很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接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近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。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在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长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波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长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区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还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有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L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突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变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与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M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变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存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由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于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L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层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和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M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层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造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复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杂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性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这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些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突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变不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如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K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突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变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那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样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明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显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且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有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几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个最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大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值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。</w:t>
      </w:r>
    </w:p>
    <w:p w14:paraId="50081C4F" w14:textId="0E91D6FE" w:rsidR="002C3E84" w:rsidRPr="007E33CF" w:rsidRDefault="002C3E84" w:rsidP="007E33CF">
      <w:pPr>
        <w:spacing w:line="440" w:lineRule="exact"/>
        <w:ind w:leftChars="-343" w:left="-720" w:rightChars="-510" w:right="-1071" w:firstLine="57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各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种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元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素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对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不同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波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长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入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射线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吸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收系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数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由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验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确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定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</w:p>
    <w:p w14:paraId="17142B4E" w14:textId="77777777" w:rsidR="003E7558" w:rsidRPr="007E33CF" w:rsidRDefault="003E7558" w:rsidP="007E33CF">
      <w:pPr>
        <w:spacing w:line="46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</w:pPr>
    </w:p>
    <w:p w14:paraId="3AECD0A5" w14:textId="6667995F" w:rsidR="00D425C9" w:rsidRPr="007E33CF" w:rsidRDefault="002C3E84" w:rsidP="007E33CF">
      <w:pPr>
        <w:spacing w:line="420" w:lineRule="exact"/>
        <w:ind w:left="-858" w:rightChars="-510" w:right="-1071" w:firstLine="438"/>
        <w:jc w:val="left"/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</w:pP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二</w:t>
      </w:r>
      <w:r w:rsidR="003E7558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、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特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征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谱</w:t>
      </w:r>
    </w:p>
    <w:p w14:paraId="12CA546E" w14:textId="1CAF7015" w:rsidR="000A0476" w:rsidRPr="007E33CF" w:rsidRDefault="002C3E84" w:rsidP="007E33CF">
      <w:pPr>
        <w:pStyle w:val="a3"/>
        <w:spacing w:line="390" w:lineRule="exact"/>
        <w:ind w:left="-709" w:rightChars="-510" w:right="-1071" w:firstLineChars="194" w:firstLine="667"/>
        <w:jc w:val="left"/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原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可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以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通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过核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衰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变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过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内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转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换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及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轨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道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俘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获，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也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可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以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通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过外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如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、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B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（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束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）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a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粒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或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其他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带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粒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与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原子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中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相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互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作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产生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内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层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空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位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，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在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跃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产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生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。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玻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耳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理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论指出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电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跃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迁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时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放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出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光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子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具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有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一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定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的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波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长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，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且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其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携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带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量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与原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子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序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数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相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关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根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据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特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征x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射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线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的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能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量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，可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8"/>
          <w:szCs w:val="30"/>
        </w:rPr>
        <w:t>以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辨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认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激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发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原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0"/>
          <w:szCs w:val="30"/>
        </w:rPr>
        <w:t>子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44"/>
          <w:szCs w:val="30"/>
        </w:rPr>
        <w:t>的原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子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序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44"/>
          <w:szCs w:val="30"/>
        </w:rPr>
        <w:t>数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。</w:t>
      </w:r>
    </w:p>
    <w:p w14:paraId="2F9A6062" w14:textId="77777777" w:rsidR="00D425C9" w:rsidRPr="007E33CF" w:rsidRDefault="00D425C9" w:rsidP="007E33CF">
      <w:pPr>
        <w:spacing w:line="44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</w:p>
    <w:p w14:paraId="50705D74" w14:textId="77777777" w:rsidR="00D425C9" w:rsidRPr="007E33CF" w:rsidRDefault="00D425C9" w:rsidP="007E33C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lastRenderedPageBreak/>
        <w:t>三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 w:hint="eastAsia"/>
          <w:position w:val="2"/>
          <w:sz w:val="40"/>
          <w:szCs w:val="30"/>
        </w:rPr>
        <w:t>、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实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4"/>
          <w:szCs w:val="30"/>
        </w:rPr>
        <w:t>验</w:t>
      </w:r>
      <w:r w:rsidRPr="007E33CF">
        <w:rPr>
          <w:rFonts w:ascii="钟齐余好建行艺体" w:eastAsia="钟齐余好建行艺体" w:hAnsi="钟齐余好建行艺体" w:cs="钟齐余好建行艺体" w:hint="eastAsia"/>
          <w:position w:val="4"/>
          <w:sz w:val="40"/>
          <w:szCs w:val="30"/>
        </w:rPr>
        <w:t>内</w:t>
      </w:r>
      <w:r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容</w:t>
      </w:r>
    </w:p>
    <w:p w14:paraId="0AA5BCCF" w14:textId="77777777" w:rsidR="007E33CF" w:rsidRPr="007E33CF" w:rsidRDefault="00342FB1" w:rsidP="007E33CF">
      <w:pPr>
        <w:spacing w:line="38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ab/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1.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用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P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u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射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线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源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激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发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 xml:space="preserve"> 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z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>n、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Cu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、N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i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 xml:space="preserve"> 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等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样品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产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生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特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征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4"/>
          <w:sz w:val="36"/>
          <w:szCs w:val="30"/>
        </w:rPr>
        <w:t>X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射线，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并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量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特征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6"/>
          <w:szCs w:val="30"/>
        </w:rPr>
        <w:t>X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36"/>
          <w:szCs w:val="30"/>
        </w:rPr>
        <w:t>射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线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2"/>
          <w:sz w:val="38"/>
          <w:szCs w:val="30"/>
        </w:rPr>
        <w:t>在</w:t>
      </w:r>
      <w:r w:rsidR="007E33CF" w:rsidRPr="007E33CF">
        <w:rPr>
          <w:rFonts w:ascii="钟齐余好建行艺体" w:eastAsia="钟齐余好建行艺体" w:hAnsi="钟齐余好建行艺体" w:cs="钟齐余好建行艺体" w:hint="eastAsia"/>
          <w:position w:val="6"/>
          <w:sz w:val="38"/>
          <w:szCs w:val="30"/>
        </w:rPr>
        <w:t>铝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中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的吸</w:t>
      </w:r>
      <w:r w:rsidR="007E33CF"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收</w:t>
      </w:r>
      <w:r w:rsidR="007E33CF" w:rsidRPr="007E33CF">
        <w:rPr>
          <w:rFonts w:ascii="钟齐余好建行艺体" w:eastAsia="钟齐余好建行艺体" w:hAnsi="钟齐余好建行艺体" w:cs="钟齐余好建行艺体"/>
          <w:position w:val="2"/>
          <w:sz w:val="38"/>
          <w:szCs w:val="30"/>
        </w:rPr>
        <w:t>系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数</w:t>
      </w:r>
      <w:r w:rsidR="007E33CF"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22DFFC84" w14:textId="08CBB9DB" w:rsidR="002757D9" w:rsidRPr="007E33CF" w:rsidRDefault="007E33CF" w:rsidP="007E33CF">
      <w:pPr>
        <w:spacing w:line="42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</w:pP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2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8"/>
          <w:szCs w:val="30"/>
        </w:rPr>
        <w:t>.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0"/>
          <w:szCs w:val="30"/>
        </w:rPr>
        <w:t>测量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几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种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4"/>
          <w:szCs w:val="30"/>
        </w:rPr>
        <w:t>元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素的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特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36"/>
          <w:szCs w:val="30"/>
        </w:rPr>
        <w:t>征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X</w:t>
      </w:r>
      <w:r w:rsidRPr="007E33CF">
        <w:rPr>
          <w:rFonts w:ascii="钟齐余好建行艺体" w:eastAsia="钟齐余好建行艺体" w:hAnsi="钟齐余好建行艺体" w:cs="钟齐余好建行艺体"/>
          <w:position w:val="2"/>
          <w:sz w:val="44"/>
          <w:szCs w:val="30"/>
        </w:rPr>
        <w:t xml:space="preserve"> 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40"/>
          <w:szCs w:val="30"/>
        </w:rPr>
        <w:t>射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4"/>
          <w:szCs w:val="30"/>
        </w:rPr>
        <w:t>线</w:t>
      </w:r>
      <w:r w:rsidRPr="007E33CF">
        <w:rPr>
          <w:rFonts w:ascii="钟齐余好建行艺体" w:eastAsia="钟齐余好建行艺体" w:hAnsi="钟齐余好建行艺体" w:cs="钟齐余好建行艺体"/>
          <w:position w:val="6"/>
          <w:sz w:val="40"/>
          <w:szCs w:val="30"/>
        </w:rPr>
        <w:t>谐</w:t>
      </w:r>
      <w:r w:rsidRPr="007E33CF">
        <w:rPr>
          <w:rFonts w:ascii="钟齐余好建行艺体" w:eastAsia="钟齐余好建行艺体" w:hAnsi="钟齐余好建行艺体" w:cs="钟齐余好建行艺体"/>
          <w:position w:val="4"/>
          <w:sz w:val="38"/>
          <w:szCs w:val="30"/>
        </w:rPr>
        <w:t>。</w:t>
      </w:r>
    </w:p>
    <w:p w14:paraId="1129CB17" w14:textId="77777777" w:rsidR="00342FB1" w:rsidRPr="007E33CF" w:rsidRDefault="00342FB1" w:rsidP="007E33CF">
      <w:pPr>
        <w:spacing w:line="46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6C437ACD" w14:textId="2E59C1F7" w:rsidR="002B57B8" w:rsidRDefault="002B57B8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4472F0E8" w14:textId="0890CC67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35FE2FE9" w14:textId="7380C2BA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2DBB458B" w14:textId="0467B599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9AE68BB" w14:textId="52F47F9C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08D06DED" w14:textId="3F15BFF1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407145C9" w14:textId="548F0390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0D889976" w14:textId="4C73F7CB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7F5FBDE" w14:textId="52CC3450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EFFB188" w14:textId="324AB1C2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69222FC" w14:textId="5F5510A3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5D6C170D" w14:textId="16BD45C3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629FCDD" w14:textId="43D69EE0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B99C321" w14:textId="74DF94F6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4062A89D" w14:textId="23EB63A2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1859F41A" w14:textId="4DF65067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D7759C7" w14:textId="66BC29BE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5B9A4101" w14:textId="47BC9B2E" w:rsidR="009D26AF" w:rsidRDefault="009D26AF" w:rsidP="007E33CF">
      <w:pPr>
        <w:spacing w:line="390" w:lineRule="exact"/>
        <w:ind w:rightChars="-510" w:right="-1071" w:hanging="858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299A090E" w14:textId="44A52A1D" w:rsidR="009D26AF" w:rsidRDefault="009D26AF" w:rsidP="009D26AF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lastRenderedPageBreak/>
        <w:t>四、实验步骤：</w:t>
      </w:r>
    </w:p>
    <w:p w14:paraId="1CD483D9" w14:textId="77777777" w:rsidR="009D26AF" w:rsidRPr="009D26AF" w:rsidRDefault="009D26AF" w:rsidP="009D26AF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1.，测量不同能最的×射线在铝中的吸收系数。</w:t>
      </w:r>
    </w:p>
    <w:p w14:paraId="1FD2E20B" w14:textId="77777777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(1）如剧4 安</w:t>
      </w:r>
      <w:r w:rsidRPr="009D26AF">
        <w:rPr>
          <w:rFonts w:ascii="宋体" w:eastAsia="宋体" w:hAnsi="宋体" w:cs="宋体" w:hint="eastAsia"/>
          <w:position w:val="6"/>
          <w:sz w:val="36"/>
          <w:szCs w:val="30"/>
        </w:rPr>
        <w:t>裝</w:t>
      </w:r>
      <w:r w:rsidRPr="009D26A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准直器及源架，参照图</w:t>
      </w: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5 连接仪器并预热。注意按好地线。</w:t>
      </w:r>
    </w:p>
    <w:p w14:paraId="5D1B0D91" w14:textId="75F3CED7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(2）</w:t>
      </w:r>
      <w:r w:rsidRPr="009D26AF">
        <w:rPr>
          <w:rFonts w:ascii="宋体" w:eastAsia="宋体" w:hAnsi="宋体" w:cs="宋体" w:hint="eastAsia"/>
          <w:position w:val="6"/>
          <w:sz w:val="36"/>
          <w:szCs w:val="30"/>
        </w:rPr>
        <w:t>還</w:t>
      </w:r>
      <w:r w:rsidRPr="009D26AF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渐升高正比计数器高压至额定值，按通电荷灵敏放大器的直流电源井调节主放</w:t>
      </w: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大器的放大倍数。</w:t>
      </w:r>
    </w:p>
    <w:p w14:paraId="5F4D8950" w14:textId="2552FDC0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(3）用多道分析器或单道分析器测量样品如铜金属片的特征 X 射线谱，井选定单道的甄别阙及道宽。</w:t>
      </w:r>
    </w:p>
    <w:p w14:paraId="6D7A2D84" w14:textId="28FDFA3D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（4）插入锡吸收片后，测量铜样品的特征 X射线强度，每增加一片后重复此步骤。结果按（8）式用最小二乘法拟合，求出Am值。</w:t>
      </w:r>
    </w:p>
    <w:p w14:paraId="033119D1" w14:textId="3275C6A2" w:rsid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(5）更换样品如镍、锌等金属片依上迷重复测量及处理。</w:t>
      </w:r>
    </w:p>
    <w:p w14:paraId="6B5211D6" w14:textId="77777777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</w:p>
    <w:p w14:paraId="0DB819F5" w14:textId="77777777" w:rsidR="009D26AF" w:rsidRPr="009D26AF" w:rsidRDefault="009D26AF" w:rsidP="009D26AF">
      <w:pPr>
        <w:spacing w:line="390" w:lineRule="exact"/>
        <w:ind w:rightChars="-510" w:right="-1071" w:hanging="420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2，测量不同元素的特征× 射线谱。</w:t>
      </w:r>
    </w:p>
    <w:p w14:paraId="2D4AC9CB" w14:textId="77777777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(1）用多道分析器（或单道分析器）测量源激发的样品如锌金属片的特征× 射线谱，并确定其峰位，依次如法测量镍、铁、钛等样品的特征× 射线谱，从附录 2查出相应的x射线能量，作峰位一能量关系曲线。</w:t>
      </w:r>
    </w:p>
    <w:p w14:paraId="22E891A8" w14:textId="19864B16" w:rsidR="009D26AF" w:rsidRP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(2）测量另外一些样品如铜、锰、饥、铬等的X 射线谱，根据步骤(1）得到的峰位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-</w:t>
      </w: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能量关系确定这些元素的特征 X 射线能量。</w:t>
      </w:r>
    </w:p>
    <w:p w14:paraId="0F4D616C" w14:textId="46A0426E" w:rsid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（3）综合以上八个元素特征谱的数据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用最小二乘法作直线拟合，求出常数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c</w:t>
      </w:r>
      <w:r w:rsidRPr="009D26AF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和d 并对结果进行分析讨论。</w:t>
      </w:r>
    </w:p>
    <w:p w14:paraId="7EBD18A0" w14:textId="2B9BE0E6" w:rsidR="009D26AF" w:rsidRDefault="009D26A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lastRenderedPageBreak/>
        <w:t>五、实验数据处理：</w:t>
      </w:r>
    </w:p>
    <w:p w14:paraId="160F9035" w14:textId="07379B4A" w:rsidR="003927F2" w:rsidRDefault="003927F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1、元素特征谱定标</w:t>
      </w:r>
    </w:p>
    <w:p w14:paraId="7549C012" w14:textId="51BC4266" w:rsidR="009D26AF" w:rsidRDefault="003927F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noProof/>
          <w:position w:val="6"/>
          <w:sz w:val="36"/>
          <w:szCs w:val="30"/>
        </w:rPr>
        <w:drawing>
          <wp:anchor distT="0" distB="0" distL="114300" distR="114300" simplePos="0" relativeHeight="251658240" behindDoc="0" locked="0" layoutInCell="1" allowOverlap="1" wp14:anchorId="6A703CA7" wp14:editId="7395319A">
            <wp:simplePos x="0" y="0"/>
            <wp:positionH relativeFrom="margin">
              <wp:align>center</wp:align>
            </wp:positionH>
            <wp:positionV relativeFrom="paragraph">
              <wp:posOffset>279672</wp:posOffset>
            </wp:positionV>
            <wp:extent cx="3506470" cy="2449195"/>
            <wp:effectExtent l="0" t="0" r="0" b="825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7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4121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实验原始数据见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附纸</w:t>
      </w:r>
      <w:r w:rsidR="00C24121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拟合结果如下图：</w:t>
      </w:r>
    </w:p>
    <w:p w14:paraId="1FABA4D5" w14:textId="6B512B82" w:rsidR="00C24121" w:rsidRDefault="003927F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通过拟合我们得知，元素特征谱的能量与道数的关系式E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= 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kd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+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E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0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的斜率k为8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.6092*10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-3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，截距E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0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为-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0.26317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keV。拟合优度r为0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.9998382412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，结果较好。可以用作之后的标定。</w:t>
      </w:r>
    </w:p>
    <w:p w14:paraId="23FF01A1" w14:textId="08EE4A71" w:rsidR="003927F2" w:rsidRDefault="003927F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58C5205F" w14:textId="2D779B94" w:rsidR="003927F2" w:rsidRDefault="003927F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2、未知元素测量：</w:t>
      </w:r>
    </w:p>
    <w:p w14:paraId="6098382F" w14:textId="4AB03E7D" w:rsidR="007B5BC7" w:rsidRDefault="007B5BC7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实验原始数据见附纸。</w:t>
      </w:r>
    </w:p>
    <w:p w14:paraId="1D4BBE28" w14:textId="093E9D73" w:rsidR="003927F2" w:rsidRDefault="003927F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实验测得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未知元素X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1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与一毛的硬币外壳的元素X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2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的X特征谱峰位道数分别为7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68.35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与7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78.60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。按照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中给定的能量刻度，标定后的能量分别为6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.2517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keV与6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.4400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keV。查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lastRenderedPageBreak/>
        <w:t>阅发现两组能量与铁元素的特征谱能量较为接近，说明两组未知元素X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1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，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X</w:t>
      </w:r>
      <w:r w:rsidR="007B5BC7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bscript"/>
        </w:rPr>
        <w:t>2</w:t>
      </w:r>
      <w:r w:rsidR="007B5BC7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都是铁元素。</w:t>
      </w:r>
    </w:p>
    <w:p w14:paraId="0BBE9DC8" w14:textId="77777777" w:rsidR="007B5BC7" w:rsidRDefault="007B5BC7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</w:p>
    <w:p w14:paraId="53BC888C" w14:textId="021CDBC5" w:rsidR="007B5BC7" w:rsidRDefault="007B5BC7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3、X射线的吸收系数测量：</w:t>
      </w:r>
    </w:p>
    <w:p w14:paraId="7C5901A0" w14:textId="5E4DCD54" w:rsidR="007B5BC7" w:rsidRDefault="007B5BC7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实验原始数据见附纸。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其中在第一组实验中，我们固定统计区间为8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00~1300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道；在第二组实验时，我们固定统计区间为</w:t>
      </w:r>
      <w:r w:rsidR="001462D8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8</w:t>
      </w:r>
      <w:r w:rsidR="001462D8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00~1400</w:t>
      </w:r>
      <w:r w:rsidR="001462D8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道。</w:t>
      </w:r>
    </w:p>
    <w:p w14:paraId="6A93438F" w14:textId="1CFD1711" w:rsidR="007B5BC7" w:rsidRDefault="007B5BC7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考虑到强度</w:t>
      </w:r>
      <w:r w:rsidR="001462D8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的定义为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单位时间</w:t>
      </w:r>
      <w:r w:rsidR="001462D8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内通过的粒子数，我们利用给定统计区间内的总计数与时间的比值作为I，并将其与铝箔的厚度进行指数拟合。</w:t>
      </w:r>
    </w:p>
    <w:p w14:paraId="48C9544C" w14:textId="346AABF6" w:rsidR="00124F8D" w:rsidRDefault="00124F8D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/>
          <w:noProof/>
          <w:position w:val="6"/>
          <w:sz w:val="36"/>
          <w:szCs w:val="30"/>
        </w:rPr>
        <w:drawing>
          <wp:anchor distT="0" distB="0" distL="114300" distR="114300" simplePos="0" relativeHeight="251659264" behindDoc="0" locked="0" layoutInCell="1" allowOverlap="1" wp14:anchorId="697AB12B" wp14:editId="3D726B89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2955290" cy="1778635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290" cy="177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C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u特征谱下的X射线吸收本领曲线：</w:t>
      </w:r>
    </w:p>
    <w:p w14:paraId="7E0ECCF2" w14:textId="05604FD8" w:rsidR="00124F8D" w:rsidRDefault="00124F8D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得到</w:t>
      </w:r>
      <w:r w:rsidR="001B109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="001B109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m</w:t>
      </w:r>
      <w:r w:rsidR="001B109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p的值为7</w:t>
      </w:r>
      <w:r w:rsidR="001B1092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.662</w:t>
      </w:r>
      <w:r w:rsidR="001B109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拟合优度为0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.9631</w:t>
      </w:r>
      <w:r w:rsidR="00A31A2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。进一步求得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在该X射线能量下</w:t>
      </w:r>
      <w:r w:rsidR="00A31A2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u</w:t>
      </w:r>
      <w:r w:rsidR="00A31A2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m</w:t>
      </w:r>
      <w:r w:rsidR="00A31A2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的值为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</w:t>
      </w:r>
      <w:r w:rsidR="003403A0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8.38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="001B1092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结果较好。</w:t>
      </w:r>
    </w:p>
    <w:p w14:paraId="64061095" w14:textId="57B7151F" w:rsidR="001B1092" w:rsidRDefault="001B109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25B21CCE" w14:textId="1A9E0B8E" w:rsidR="001B1092" w:rsidRDefault="00FF7DEE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Zn特征谱下的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X射线吸收本领曲线：</w:t>
      </w:r>
    </w:p>
    <w:p w14:paraId="3C2E0CDF" w14:textId="4DB08906" w:rsidR="007813CF" w:rsidRDefault="007813C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088585FF" w14:textId="057240D0" w:rsidR="007813CF" w:rsidRDefault="007813C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6C61E7D8" w14:textId="1FE4E83B" w:rsidR="007813CF" w:rsidRDefault="007813CF" w:rsidP="007813C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/>
          <w:noProof/>
          <w:position w:val="6"/>
          <w:sz w:val="36"/>
          <w:szCs w:val="30"/>
        </w:rPr>
        <w:drawing>
          <wp:anchor distT="0" distB="0" distL="114300" distR="114300" simplePos="0" relativeHeight="251660288" behindDoc="0" locked="0" layoutInCell="1" allowOverlap="1" wp14:anchorId="0265EC8C" wp14:editId="06F09EE8">
            <wp:simplePos x="0" y="0"/>
            <wp:positionH relativeFrom="margin">
              <wp:align>center</wp:align>
            </wp:positionH>
            <wp:positionV relativeFrom="paragraph">
              <wp:posOffset>454</wp:posOffset>
            </wp:positionV>
            <wp:extent cx="3107690" cy="186753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186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得到u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m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p的值为7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490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，拟合优度为0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8664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进一步求得在该X射线能量下u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m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的值为2</w:t>
      </w:r>
      <w:r w:rsidR="003403A0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7.74</w:t>
      </w:r>
      <w:r w:rsidR="003403A0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。结果较好。</w:t>
      </w:r>
    </w:p>
    <w:p w14:paraId="794816A7" w14:textId="5D99F369" w:rsidR="007813CF" w:rsidRDefault="007813C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61BFA5A" w14:textId="17431ECD" w:rsidR="007813CF" w:rsidRDefault="007813C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六、思考题：</w:t>
      </w:r>
    </w:p>
    <w:p w14:paraId="05014C2F" w14:textId="7852214C" w:rsidR="007813CF" w:rsidRDefault="007813CF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1、Pu源的ULX射线能量在1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1.6-21.7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keV之间，试说明Pu源能否激发Ag的K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a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线。</w:t>
      </w:r>
    </w:p>
    <w:p w14:paraId="01D44F22" w14:textId="50E2EB5B" w:rsidR="007813CF" w:rsidRDefault="00A31A22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利用公式1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计算得到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Ag的K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bscript"/>
        </w:rPr>
        <w:t>a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线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能量为</w:t>
      </w:r>
      <w:r w:rsidR="00B76789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</w:t>
      </w:r>
      <w:r w:rsidR="00B76789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2.55</w:t>
      </w:r>
      <w:r w:rsidR="00B76789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keV，小于入射X射线能量，所以不能激发。</w:t>
      </w:r>
    </w:p>
    <w:p w14:paraId="2C6BD229" w14:textId="3F6A290A" w:rsidR="00B76789" w:rsidRDefault="00B76789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73E5402B" w14:textId="762267D1" w:rsidR="00B76789" w:rsidRDefault="00B76789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2、试比较每个原子的汤姆逊散射截面与铝原子的光电效应截面。你认为汤姆逊散射截面是否重要？</w:t>
      </w:r>
    </w:p>
    <w:p w14:paraId="20F5C0CD" w14:textId="42E15E70" w:rsidR="00B76789" w:rsidRDefault="00B76789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取入射</w:t>
      </w:r>
      <w:r w:rsidR="00994FF3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X射线能量为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11.6</w:t>
      </w:r>
      <w:r w:rsidR="00994FF3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keV，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对铝原子来说，光电效应截面为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2.785*10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-45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 xml:space="preserve"> </w:t>
      </w:r>
      <w:r w:rsidR="00994FF3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cm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2</w:t>
      </w:r>
      <w:r w:rsidR="00994FF3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/atom，而对于汤姆逊散射，粒子截面量级远高于光电效应截面。由于每个原子内的电子数是1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994FF3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  <w:vertAlign w:val="superscript"/>
        </w:rPr>
        <w:t>1</w:t>
      </w:r>
      <w:r w:rsidR="00994FF3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量级，因此可以说，相较于光电效应截面，汤姆逊散射截面更</w:t>
      </w:r>
      <w:r w:rsidR="00994FF3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lastRenderedPageBreak/>
        <w:t>为重要。</w:t>
      </w:r>
    </w:p>
    <w:p w14:paraId="5AF0CE4B" w14:textId="63270AC1" w:rsidR="00994FF3" w:rsidRDefault="00994FF3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</w:p>
    <w:p w14:paraId="6BD48373" w14:textId="27D5FBCB" w:rsidR="00994FF3" w:rsidRDefault="00994FF3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3、假设一束非理想准直束，其发散角为1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 w:rsidR="00985A2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perscript"/>
        </w:rPr>
        <w:t>。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</w:t>
      </w:r>
      <w:r w:rsidR="00985A2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</w:t>
      </w:r>
      <w:r w:rsidR="00985A2E"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5</w:t>
      </w:r>
      <w:r w:rsidR="00985A2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perscript"/>
        </w:rPr>
        <w:t>。</w:t>
      </w:r>
      <w:r w:rsidR="00985A2E"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，试估计对铝的线性吸收系数实验值的影响。</w:t>
      </w:r>
    </w:p>
    <w:p w14:paraId="57297363" w14:textId="1E0A6C69" w:rsidR="00985A2E" w:rsidRPr="00985A2E" w:rsidRDefault="00985A2E" w:rsidP="009D26AF">
      <w:pPr>
        <w:spacing w:line="390" w:lineRule="exact"/>
        <w:ind w:rightChars="-510" w:right="-1071"/>
        <w:jc w:val="left"/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</w:pP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考虑极端情况，即X射线均以指定角度打在铝箔上，则实际穿深为t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/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cos（b） （b为入射角度），计算得到的线性吸收系数也为原来的1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/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cos（b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）倍。对于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0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perscript"/>
        </w:rPr>
        <w:t>。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和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2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5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  <w:vertAlign w:val="superscript"/>
        </w:rPr>
        <w:t>。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的情况，线性吸收系数分别为原来的1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.015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倍与原来的1</w:t>
      </w:r>
      <w:r>
        <w:rPr>
          <w:rFonts w:ascii="钟齐余好建行艺体" w:eastAsia="钟齐余好建行艺体" w:hAnsi="钟齐余好建行艺体" w:cs="钟齐余好建行艺体"/>
          <w:position w:val="6"/>
          <w:sz w:val="36"/>
          <w:szCs w:val="30"/>
        </w:rPr>
        <w:t>.103</w:t>
      </w:r>
      <w:r>
        <w:rPr>
          <w:rFonts w:ascii="钟齐余好建行艺体" w:eastAsia="钟齐余好建行艺体" w:hAnsi="钟齐余好建行艺体" w:cs="钟齐余好建行艺体" w:hint="eastAsia"/>
          <w:position w:val="6"/>
          <w:sz w:val="36"/>
          <w:szCs w:val="30"/>
        </w:rPr>
        <w:t>倍。</w:t>
      </w:r>
    </w:p>
    <w:sectPr w:rsidR="00985A2E" w:rsidRPr="00985A2E" w:rsidSect="00EA5223">
      <w:headerReference w:type="default" r:id="rId11"/>
      <w:pgSz w:w="10319" w:h="14572" w:code="13"/>
      <w:pgMar w:top="3969" w:right="1797" w:bottom="1276" w:left="1797" w:header="28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A402E" w14:textId="77777777" w:rsidR="00CB2116" w:rsidRDefault="00CB2116" w:rsidP="00370D7B">
      <w:r>
        <w:separator/>
      </w:r>
    </w:p>
  </w:endnote>
  <w:endnote w:type="continuationSeparator" w:id="0">
    <w:p w14:paraId="5A93A7C4" w14:textId="77777777" w:rsidR="00CB2116" w:rsidRDefault="00CB2116" w:rsidP="00370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钟齐余好建行艺体">
    <w:panose1 w:val="02000600000000000000"/>
    <w:charset w:val="86"/>
    <w:family w:val="auto"/>
    <w:pitch w:val="variable"/>
    <w:sig w:usb0="F7FFAFFF" w:usb1="E9DFFFFF" w:usb2="0000003F" w:usb3="00000000" w:csb0="003F00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BB5C6" w14:textId="77777777" w:rsidR="00CB2116" w:rsidRDefault="00CB2116" w:rsidP="00370D7B">
      <w:r>
        <w:separator/>
      </w:r>
    </w:p>
  </w:footnote>
  <w:footnote w:type="continuationSeparator" w:id="0">
    <w:p w14:paraId="6237C257" w14:textId="77777777" w:rsidR="00CB2116" w:rsidRDefault="00CB2116" w:rsidP="00370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D169B" w14:textId="77777777" w:rsidR="00EA5223" w:rsidRDefault="00EA5223" w:rsidP="00DC4FE9"/>
  <w:p w14:paraId="2E55F424" w14:textId="2831C69C" w:rsidR="00DF68D2" w:rsidRPr="00DC4FE9" w:rsidRDefault="00DC4FE9" w:rsidP="00DC4FE9">
    <w:r>
      <w:rPr>
        <w:rFonts w:hint="eastAsia"/>
      </w:rPr>
      <w:t xml:space="preserve"> </w:t>
    </w:r>
  </w:p>
  <w:p w14:paraId="3283D92D" w14:textId="77777777" w:rsidR="00DF68D2" w:rsidRPr="00DC4FE9" w:rsidRDefault="00CB2116" w:rsidP="00DC4FE9"/>
  <w:p w14:paraId="072F73DC" w14:textId="77777777" w:rsidR="00DF68D2" w:rsidRPr="00DC4FE9" w:rsidRDefault="00CB2116" w:rsidP="00DC4FE9"/>
  <w:p w14:paraId="3AF887D5" w14:textId="42C77597" w:rsidR="00DF68D2" w:rsidRPr="00DC4FE9" w:rsidRDefault="00CB2116" w:rsidP="00DC4FE9"/>
  <w:p w14:paraId="78F6FFD0" w14:textId="77777777" w:rsidR="00370D7B" w:rsidRPr="00DC4FE9" w:rsidRDefault="00370D7B" w:rsidP="00DC4FE9"/>
  <w:p w14:paraId="6B7FBF95" w14:textId="5A9C679B" w:rsidR="00DF68D2" w:rsidRPr="00DC4FE9" w:rsidRDefault="007E46D1" w:rsidP="00DC4FE9">
    <w:pPr>
      <w:ind w:rightChars="-442" w:right="-928"/>
      <w:rPr>
        <w:rFonts w:ascii="钟齐余好建行艺体" w:eastAsia="钟齐余好建行艺体" w:hAnsi="钟齐余好建行艺体" w:cs="钟齐余好建行艺体"/>
      </w:rPr>
    </w:pPr>
    <w:r>
      <w:rPr>
        <w:rFonts w:hint="eastAsia"/>
      </w:rPr>
      <w:t xml:space="preserve"> </w:t>
    </w:r>
    <w:r>
      <w:t xml:space="preserve">                    </w:t>
    </w:r>
    <w:r w:rsidRPr="00DF68D2">
      <w:t xml:space="preserve">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>苗立扬</w:t>
    </w:r>
    <w:r w:rsidR="00613D8C" w:rsidRPr="00DC4FE9">
      <w:t xml:space="preserve">   </w:t>
    </w:r>
    <w:r w:rsidRPr="00DC4FE9">
      <w:rPr>
        <w:rFonts w:ascii="钟齐余好建行艺体" w:eastAsia="钟齐余好建行艺体" w:hAnsi="钟齐余好建行艺体" w:cs="钟齐余好建行艺体" w:hint="eastAsia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  <w:sz w:val="44"/>
        <w:szCs w:val="44"/>
      </w:rPr>
      <w:t xml:space="preserve"> </w:t>
    </w:r>
    <w:r w:rsidRPr="00DC4FE9">
      <w:rPr>
        <w:rFonts w:ascii="钟齐余好建行艺体" w:eastAsia="钟齐余好建行艺体" w:hAnsi="钟齐余好建行艺体" w:cs="钟齐余好建行艺体"/>
      </w:rPr>
      <w:t xml:space="preserve">               </w:t>
    </w:r>
    <w:r w:rsidR="00370D7B" w:rsidRPr="00DC4FE9">
      <w:rPr>
        <w:rFonts w:ascii="钟齐余好建行艺体" w:eastAsia="钟齐余好建行艺体" w:hAnsi="钟齐余好建行艺体" w:cs="钟齐余好建行艺体"/>
      </w:rPr>
      <w:t xml:space="preserve">   </w:t>
    </w:r>
    <w:r w:rsidR="00DC4FE9">
      <w:rPr>
        <w:rFonts w:ascii="钟齐余好建行艺体" w:eastAsia="钟齐余好建行艺体" w:hAnsi="钟齐余好建行艺体" w:cs="钟齐余好建行艺体"/>
      </w:rPr>
      <w:t xml:space="preserve">         </w:t>
    </w:r>
    <w:r w:rsidRPr="00DC4FE9">
      <w:rPr>
        <w:rFonts w:ascii="钟齐余好建行艺体" w:eastAsia="钟齐余好建行艺体" w:hAnsi="钟齐余好建行艺体" w:cs="钟齐余好建行艺体" w:hint="eastAsia"/>
      </w:rPr>
      <w:t>PB</w:t>
    </w:r>
    <w:r w:rsidRPr="00DC4FE9">
      <w:rPr>
        <w:rFonts w:ascii="钟齐余好建行艺体" w:eastAsia="钟齐余好建行艺体" w:hAnsi="钟齐余好建行艺体" w:cs="钟齐余好建行艺体"/>
      </w:rPr>
      <w:t>19000132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F2135"/>
    <w:multiLevelType w:val="hybridMultilevel"/>
    <w:tmpl w:val="BC06BD1A"/>
    <w:lvl w:ilvl="0" w:tplc="68226A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32541DE8">
      <w:start w:val="3"/>
      <w:numFmt w:val="japaneseCounting"/>
      <w:lvlText w:val="%2、"/>
      <w:lvlJc w:val="left"/>
      <w:pPr>
        <w:ind w:left="127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D1D12"/>
    <w:multiLevelType w:val="hybridMultilevel"/>
    <w:tmpl w:val="0C241CEC"/>
    <w:lvl w:ilvl="0" w:tplc="C04A7D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08655F"/>
    <w:multiLevelType w:val="hybridMultilevel"/>
    <w:tmpl w:val="BF908FFE"/>
    <w:lvl w:ilvl="0" w:tplc="812E2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790DEB"/>
    <w:multiLevelType w:val="hybridMultilevel"/>
    <w:tmpl w:val="B6D480A8"/>
    <w:lvl w:ilvl="0" w:tplc="E07A2DE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9BF2357"/>
    <w:multiLevelType w:val="hybridMultilevel"/>
    <w:tmpl w:val="CE4A9AF2"/>
    <w:lvl w:ilvl="0" w:tplc="5AF04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831C8"/>
    <w:multiLevelType w:val="hybridMultilevel"/>
    <w:tmpl w:val="6B480DDA"/>
    <w:lvl w:ilvl="0" w:tplc="78A6198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8E0"/>
    <w:rsid w:val="000A0476"/>
    <w:rsid w:val="00124F8D"/>
    <w:rsid w:val="001462D8"/>
    <w:rsid w:val="001A5277"/>
    <w:rsid w:val="001B1092"/>
    <w:rsid w:val="001B6F1A"/>
    <w:rsid w:val="002757D9"/>
    <w:rsid w:val="00293C2B"/>
    <w:rsid w:val="002B4BC5"/>
    <w:rsid w:val="002B57B8"/>
    <w:rsid w:val="002C2D43"/>
    <w:rsid w:val="002C3E84"/>
    <w:rsid w:val="003403A0"/>
    <w:rsid w:val="00342FB1"/>
    <w:rsid w:val="00351845"/>
    <w:rsid w:val="00370D7B"/>
    <w:rsid w:val="003927F2"/>
    <w:rsid w:val="003E7558"/>
    <w:rsid w:val="00414D80"/>
    <w:rsid w:val="00452402"/>
    <w:rsid w:val="004D1DB2"/>
    <w:rsid w:val="004E633B"/>
    <w:rsid w:val="00613792"/>
    <w:rsid w:val="00613D8C"/>
    <w:rsid w:val="006838E0"/>
    <w:rsid w:val="00686195"/>
    <w:rsid w:val="006A215E"/>
    <w:rsid w:val="007813CF"/>
    <w:rsid w:val="007B5BC7"/>
    <w:rsid w:val="007E33CF"/>
    <w:rsid w:val="007E46D1"/>
    <w:rsid w:val="00985A2E"/>
    <w:rsid w:val="0099325E"/>
    <w:rsid w:val="00994FF3"/>
    <w:rsid w:val="009D26AF"/>
    <w:rsid w:val="00A31A22"/>
    <w:rsid w:val="00B76789"/>
    <w:rsid w:val="00C16152"/>
    <w:rsid w:val="00C24121"/>
    <w:rsid w:val="00C423AD"/>
    <w:rsid w:val="00CA2AAE"/>
    <w:rsid w:val="00CA5558"/>
    <w:rsid w:val="00CB2116"/>
    <w:rsid w:val="00D425C9"/>
    <w:rsid w:val="00D43A95"/>
    <w:rsid w:val="00DC4FE9"/>
    <w:rsid w:val="00DC60E8"/>
    <w:rsid w:val="00E61AA7"/>
    <w:rsid w:val="00EA5223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ED76"/>
  <w15:chartTrackingRefBased/>
  <w15:docId w15:val="{148223C5-D601-4C43-B092-DAB66E6A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3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F1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425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425C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0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0D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2C3E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7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6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451C7-50D3-49AB-817D-F5BD4257A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Umata Hasrick</dc:creator>
  <cp:keywords/>
  <dc:description/>
  <cp:lastModifiedBy>苗 其师</cp:lastModifiedBy>
  <cp:revision>7</cp:revision>
  <cp:lastPrinted>2022-03-21T08:22:00Z</cp:lastPrinted>
  <dcterms:created xsi:type="dcterms:W3CDTF">2022-03-16T06:49:00Z</dcterms:created>
  <dcterms:modified xsi:type="dcterms:W3CDTF">2022-03-29T13:28:00Z</dcterms:modified>
</cp:coreProperties>
</file>