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which disease having maximum number of claims.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Find those Subscribers having age less than 30 and they subscribe any subgroup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Find out which group has maximum subgroups.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Find out hospital which serve most number of patients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Find out which subgroups subscribe most number of times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Find out total number of claims which were rejected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From where most claims are coming (city)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Which groups of policies subscriber subscribe mostly Government or private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Average monthly premium subscriber pay to insurance company.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Find out Which group is most profitable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List all the patients below age of 18 who admit for cancer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List patients who have cashless insura0nce and have total charges greater than or equal for Rs. 50,000.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List female patients over the age of 40 that have undergone knee surgery in the past year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