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wildcard processor [umbrae]</w:t>
      </w:r>
    </w:p>
    <w:p>
      <w:pPr>
        <w:spacing w:after="200"/>
      </w:pPr>
      <w:r>
        <w:rPr>
          <w:i/>
          <w:iCs/>
          <w:color w:val="595959"/>
        </w:rPr>
        <w:t xml:space="preserve">Syntax cheat sheet — umbrae_nodes v0.8.6</w:t>
      </w:r>
    </w:p>
    <w:p>
      <w:pPr>
        <w:spacing w:after="100"/>
      </w:pPr>
      <w:r>
        <w:t xml:space="preserve">Wildcard files are read from </w:t>
      </w:r>
      <w:r>
        <w:rPr>
          <w:rFonts w:ascii="Consolas" w:cs="Consolas" w:eastAsia="Consolas" w:hAnsi="Consolas"/>
          <w:color w:val="7A1F5C"/>
          <w:sz w:val="19"/>
          <w:szCs w:val="19"/>
        </w:rPr>
        <w:t xml:space="preserve">umbrae_nodes/wildcards/</w:t>
      </w:r>
      <w:r>
        <w:t xml:space="preserve"> (wins if a name exists in both) and Impact Pack's custom wildcards folder. Press Refresh Wildcards on the node after editing files.</w:t>
      </w:r>
    </w:p>
    <w:p>
      <w:pPr>
        <w:pStyle w:val="Heading1"/>
      </w:pPr>
      <w:r>
        <w:t xml:space="preserve">Basics (same as Impact)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960"/>
      </w:tblGrid>
      <w:tr>
        <w:trPr>
          <w:tblHeader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3B2F63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color w:val="FFFFFF"/>
              </w:rPr>
              <w:t xml:space="preserve">Syntax</w:t>
            </w:r>
          </w:p>
        </w:tc>
        <w:tc>
          <w:tcPr>
            <w:tcW w:type="dxa" w:w="5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3B2F63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color w:val="FFFFFF"/>
              </w:rPr>
              <w:t xml:space="preserve">Result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__name__</w:t>
            </w:r>
          </w:p>
        </w:tc>
        <w:tc>
          <w:tcPr>
            <w:tcW w:type="dxa" w:w="5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t xml:space="preserve">Random line from </w:t>
            </w:r>
            <w:r>
              <w:rPr>
                <w:rFonts w:ascii="Consolas" w:cs="Consolas" w:eastAsia="Consolas" w:hAnsi="Consolas"/>
                <w:color w:val="7A1F5C"/>
                <w:sz w:val="19"/>
                <w:szCs w:val="19"/>
              </w:rPr>
              <w:t xml:space="preserve">name.txt</w:t>
            </w:r>
            <w:r>
              <w:t xml:space="preserve">.</w:t>
            </w:r>
          </w:p>
          <w:p>
            <w:pPr>
              <w:spacing w:after="20"/>
            </w:pPr>
            <w:r>
              <w:t xml:space="preserve">Subfolder: </w:t>
            </w:r>
            <w:r>
              <w:rPr>
                <w:rFonts w:ascii="Consolas" w:cs="Consolas" w:eastAsia="Consolas" w:hAnsi="Consolas"/>
                <w:color w:val="7A1F5C"/>
                <w:sz w:val="19"/>
                <w:szCs w:val="19"/>
              </w:rPr>
              <w:t xml:space="preserve">__folder/name__</w:t>
            </w:r>
            <w:r>
              <w:t xml:space="preserve">   YAML key: </w:t>
            </w:r>
            <w:r>
              <w:rPr>
                <w:rFonts w:ascii="Consolas" w:cs="Consolas" w:eastAsia="Consolas" w:hAnsi="Consolas"/>
                <w:color w:val="7A1F5C"/>
                <w:sz w:val="19"/>
                <w:szCs w:val="19"/>
              </w:rPr>
              <w:t xml:space="preserve">__file/key__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1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__col*__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__*/name__</w:t>
            </w:r>
          </w:p>
        </w:tc>
        <w:tc>
          <w:tcPr>
            <w:tcW w:type="dxa" w:w="5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1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t xml:space="preserve">Pattern match across files / at any depth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{a|b|c}</w:t>
            </w:r>
          </w:p>
        </w:tc>
        <w:tc>
          <w:tcPr>
            <w:tcW w:type="dxa" w:w="5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t xml:space="preserve">Random pick each run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1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{2::a|b|0.5::c}</w:t>
            </w:r>
          </w:p>
        </w:tc>
        <w:tc>
          <w:tcPr>
            <w:tcW w:type="dxa" w:w="5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1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t xml:space="preserve">Weighted pick (</w:t>
            </w:r>
            <w:r>
              <w:rPr>
                <w:rFonts w:ascii="Consolas" w:cs="Consolas" w:eastAsia="Consolas" w:hAnsi="Consolas"/>
                <w:color w:val="7A1F5C"/>
                <w:sz w:val="19"/>
                <w:szCs w:val="19"/>
              </w:rPr>
              <w:t xml:space="preserve">N::</w:t>
            </w:r>
            <w:r>
              <w:t xml:space="preserve"> = weight)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{2$$a|b|c}</w:t>
            </w:r>
          </w:p>
        </w:tc>
        <w:tc>
          <w:tcPr>
            <w:tcW w:type="dxa" w:w="5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t xml:space="preserve">Pick 2, joined by a space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1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{1-3$$a|b|c}</w:t>
            </w:r>
          </w:p>
        </w:tc>
        <w:tc>
          <w:tcPr>
            <w:tcW w:type="dxa" w:w="5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1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t xml:space="preserve">Pick 1 to 3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{-3$$a|b|c}</w:t>
            </w:r>
          </w:p>
        </w:tc>
        <w:tc>
          <w:tcPr>
            <w:tcW w:type="dxa" w:w="5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t xml:space="preserve">Pick up to 3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1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{2$$, $$a|b|c}</w:t>
            </w:r>
          </w:p>
        </w:tc>
        <w:tc>
          <w:tcPr>
            <w:tcW w:type="dxa" w:w="5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1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t xml:space="preserve">Pick 2, joined by ", "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{3$$$, $ and $$__x__}</w:t>
            </w:r>
          </w:p>
        </w:tc>
        <w:tc>
          <w:tcPr>
            <w:tcW w:type="dxa" w:w="5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t xml:space="preserve">"x, y and z" — the last pair is joined with " and "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1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{2$$__file__}</w:t>
            </w:r>
          </w:p>
        </w:tc>
        <w:tc>
          <w:tcPr>
            <w:tcW w:type="dxa" w:w="5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1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t xml:space="preserve">Pick 2 lines from a file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{2$$3#__name__}</w:t>
            </w:r>
          </w:p>
        </w:tc>
        <w:tc>
          <w:tcPr>
            <w:tcW w:type="dxa" w:w="5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rPr>
                <w:rFonts w:ascii="Consolas" w:cs="Consolas" w:eastAsia="Consolas" w:hAnsi="Consolas"/>
                <w:color w:val="7A1F5C"/>
                <w:sz w:val="19"/>
                <w:szCs w:val="19"/>
              </w:rPr>
              <w:t xml:space="preserve">3#__name__</w:t>
            </w:r>
            <w:r>
              <w:t xml:space="preserve"> becomes three copies of </w:t>
            </w:r>
            <w:r>
              <w:rPr>
                <w:rFonts w:ascii="Consolas" w:cs="Consolas" w:eastAsia="Consolas" w:hAnsi="Consolas"/>
                <w:color w:val="7A1F5C"/>
                <w:sz w:val="19"/>
                <w:szCs w:val="19"/>
              </w:rPr>
              <w:t xml:space="preserve">__name__</w:t>
            </w:r>
            <w:r>
              <w:t xml:space="preserve"> as options, so picks can repeat ("red red").</w:t>
            </w:r>
          </w:p>
          <w:p>
            <w:pPr>
              <w:spacing w:after="20"/>
            </w:pPr>
            <w:r>
              <w:t xml:space="preserve">Outside { } it leaves literal | characters in the prompt.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1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# some line</w:t>
            </w:r>
          </w:p>
        </w:tc>
        <w:tc>
          <w:tcPr>
            <w:tcW w:type="dxa" w:w="5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1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t xml:space="preserve">Comment — the line is removed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\{  \}</w:t>
            </w:r>
          </w:p>
        </w:tc>
        <w:tc>
          <w:tcPr>
            <w:tcW w:type="dxa" w:w="5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t xml:space="preserve">Literal braces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1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\n</w:t>
            </w:r>
          </w:p>
        </w:tc>
        <w:tc>
          <w:tcPr>
            <w:tcW w:type="dxa" w:w="5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1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t xml:space="preserve">Line break in the output (also inside wildcard file lines).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color w:val="7A1F5C"/>
                <w:sz w:val="19"/>
                <w:szCs w:val="19"/>
              </w:rPr>
              <w:t xml:space="preserve">\\n</w:t>
            </w:r>
            <w:r>
              <w:t xml:space="preserve"> = a literal </w:t>
            </w:r>
            <w:r>
              <w:rPr>
                <w:rFonts w:ascii="Consolas" w:cs="Consolas" w:eastAsia="Consolas" w:hAnsi="Consolas"/>
                <w:color w:val="7A1F5C"/>
                <w:sz w:val="19"/>
                <w:szCs w:val="19"/>
              </w:rPr>
              <w:t xml:space="preserve">\n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\&amp;</w:t>
            </w:r>
          </w:p>
        </w:tc>
        <w:tc>
          <w:tcPr>
            <w:tcW w:type="dxa" w:w="5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t xml:space="preserve">Literal &amp;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1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\!</w:t>
            </w:r>
          </w:p>
        </w:tc>
        <w:tc>
          <w:tcPr>
            <w:tcW w:type="dxa" w:w="5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1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t xml:space="preserve">Literal !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Switches</w:t>
      </w:r>
    </w:p>
    <w:p>
      <w:pPr>
        <w:keepNext/>
        <w:spacing w:after="100"/>
      </w:pPr>
      <w:r>
        <w:t xml:space="preserve">A switch stores a number; every </w:t>
      </w:r>
      <w:r>
        <w:rPr>
          <w:rFonts w:ascii="Consolas" w:cs="Consolas" w:eastAsia="Consolas" w:hAnsi="Consolas"/>
          <w:color w:val="7A1F5C"/>
          <w:sz w:val="19"/>
          <w:szCs w:val="19"/>
        </w:rPr>
        <w:t xml:space="preserve">{&amp;name:...}</w:t>
      </w:r>
      <w:r>
        <w:t xml:space="preserve"> group picks that option (counting from 1), so separate groups stay consistent.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960"/>
      </w:tblGrid>
      <w:tr>
        <w:trPr>
          <w:tblHeader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3B2F63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color w:val="FFFFFF"/>
              </w:rPr>
              <w:t xml:space="preserve">Syntax</w:t>
            </w:r>
          </w:p>
        </w:tc>
        <w:tc>
          <w:tcPr>
            <w:tcW w:type="dxa" w:w="5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3B2F63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color w:val="FFFFFF"/>
              </w:rPr>
              <w:t xml:space="preserve">Result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{&amp;gend=2}</w:t>
            </w:r>
          </w:p>
        </w:tc>
        <w:tc>
          <w:tcPr>
            <w:tcW w:type="dxa" w:w="5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t xml:space="preserve">Define switch gend = 2. Removed from the output; can sit anywhere in the text.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1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{&amp;gend={1|2}}</w:t>
            </w:r>
          </w:p>
        </w:tc>
        <w:tc>
          <w:tcPr>
            <w:tcW w:type="dxa" w:w="5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1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t xml:space="preserve">Random value, picked once per run, the same in every group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{&amp;gend={-::1^2}}</w:t>
            </w:r>
          </w:p>
        </w:tc>
        <w:tc>
          <w:tcPr>
            <w:tcW w:type="dxa" w:w="5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t xml:space="preserve">Alternates 1, 2, 1, … across runs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1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{&amp;gend:him|her}</w:t>
            </w:r>
          </w:p>
        </w:tc>
        <w:tc>
          <w:tcPr>
            <w:tcW w:type="dxa" w:w="5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1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t xml:space="preserve">Option 2 → "her"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{&amp;gend:{his|their}|her}</w:t>
            </w:r>
          </w:p>
        </w:tc>
        <w:tc>
          <w:tcPr>
            <w:tcW w:type="dxa" w:w="5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t xml:space="preserve">Nested groups inside an option still work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switches box (on the node)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Accepts </w:t>
      </w:r>
      <w:r>
        <w:rPr>
          <w:rFonts w:ascii="Consolas" w:cs="Consolas" w:eastAsia="Consolas" w:hAnsi="Consolas"/>
          <w:color w:val="7A1F5C"/>
          <w:sz w:val="19"/>
          <w:szCs w:val="19"/>
        </w:rPr>
        <w:t xml:space="preserve">gend=2, hair=4</w:t>
      </w:r>
      <w:r>
        <w:t xml:space="preserve">, </w:t>
      </w:r>
      <w:r>
        <w:rPr>
          <w:rFonts w:ascii="Consolas" w:cs="Consolas" w:eastAsia="Consolas" w:hAnsi="Consolas"/>
          <w:color w:val="7A1F5C"/>
          <w:sz w:val="19"/>
          <w:szCs w:val="19"/>
        </w:rPr>
        <w:t xml:space="preserve">{&amp;gend=2}{&amp;hair=4}</w:t>
      </w:r>
      <w:r>
        <w:t xml:space="preserve">, or any mix (commas or new lines).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Overrides same-named definitions in the prompt. Connect one text node to several processors to keep them all in agreement.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Typed, or connected from a Primitive / plain text node: resolved when you press Run. Connected from a node that computes text: resolved when the node executes (populated_text still shows the groups; the fallback and its warning also happen then).</w:t>
      </w:r>
    </w:p>
    <w:p>
      <w:pPr>
        <w:pStyle w:val="Heading2"/>
      </w:pPr>
      <w:r>
        <w:t xml:space="preserve">Rules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Out of range (including 0) → last option, with a warning.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Undefined name or non-number value → one random option is picked for that name (using the first group's </w:t>
      </w:r>
      <w:r>
        <w:rPr>
          <w:rFonts w:ascii="Consolas" w:cs="Consolas" w:eastAsia="Consolas" w:hAnsi="Consolas"/>
          <w:color w:val="7A1F5C"/>
          <w:sz w:val="19"/>
          <w:szCs w:val="19"/>
        </w:rPr>
        <w:t xml:space="preserve">N::</w:t>
      </w:r>
      <w:r>
        <w:t xml:space="preserve"> weights) and every group with that name uses it, so they stay consistent. A warning is logged when you press Run, so you can cancel before generating.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 count (</w:t>
      </w:r>
      <w:r>
        <w:rPr>
          <w:rFonts w:ascii="Consolas" w:cs="Consolas" w:eastAsia="Consolas" w:hAnsi="Consolas"/>
          <w:color w:val="7A1F5C"/>
          <w:sz w:val="19"/>
          <w:szCs w:val="19"/>
        </w:rPr>
        <w:t xml:space="preserve">2$$</w:t>
      </w:r>
      <w:r>
        <w:t xml:space="preserve">) or </w:t>
      </w:r>
      <w:r>
        <w:rPr>
          <w:rFonts w:ascii="Consolas" w:cs="Consolas" w:eastAsia="Consolas" w:hAnsi="Consolas"/>
          <w:color w:val="7A1F5C"/>
          <w:sz w:val="19"/>
          <w:szCs w:val="19"/>
        </w:rPr>
        <w:t xml:space="preserve">-::</w:t>
      </w:r>
      <w:r>
        <w:t xml:space="preserve"> / </w:t>
      </w:r>
      <w:r>
        <w:rPr>
          <w:rFonts w:ascii="Consolas" w:cs="Consolas" w:eastAsia="Consolas" w:hAnsi="Consolas"/>
          <w:color w:val="7A1F5C"/>
          <w:sz w:val="19"/>
          <w:szCs w:val="19"/>
        </w:rPr>
        <w:t xml:space="preserve">+::</w:t>
      </w:r>
      <w:r>
        <w:t xml:space="preserve"> prefix inside a switch group; </w:t>
      </w:r>
      <w:r>
        <w:rPr>
          <w:rFonts w:ascii="Consolas" w:cs="Consolas" w:eastAsia="Consolas" w:hAnsi="Consolas"/>
          <w:color w:val="7A1F5C"/>
          <w:sz w:val="19"/>
          <w:szCs w:val="19"/>
        </w:rPr>
        <w:t xml:space="preserve">N::</w:t>
      </w:r>
      <w:r>
        <w:t xml:space="preserve"> weights are ignored when the switch is defined.</w:t>
      </w:r>
    </w:p>
    <w:p>
      <w:pPr>
        <w:pStyle w:val="Heading2"/>
      </w:pPr>
      <w:r>
        <w:t xml:space="preserve">Example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960"/>
      </w:tblGrid>
      <w:tr>
        <w:trPr>
          <w:tblHeader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3B2F63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color w:val="FFFFFF"/>
              </w:rPr>
              <w:t xml:space="preserve">Where</w:t>
            </w:r>
          </w:p>
        </w:tc>
        <w:tc>
          <w:tcPr>
            <w:tcW w:type="dxa" w:w="5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3B2F63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color w:val="FFFFFF"/>
              </w:rPr>
              <w:t xml:space="preserve">Text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switches box</w:t>
            </w:r>
          </w:p>
        </w:tc>
        <w:tc>
          <w:tcPr>
            <w:tcW w:type="dxa" w:w="5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rPr>
                <w:rFonts w:ascii="Consolas" w:cs="Consolas" w:eastAsia="Consolas" w:hAnsi="Consolas"/>
                <w:color w:val="7A1F5C"/>
                <w:sz w:val="19"/>
                <w:szCs w:val="19"/>
              </w:rPr>
              <w:t xml:space="preserve">{&amp;gend=2}{&amp;hair=4}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1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prompt</w:t>
            </w:r>
          </w:p>
        </w:tc>
        <w:tc>
          <w:tcPr>
            <w:tcW w:type="dxa" w:w="5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1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rPr>
                <w:rFonts w:ascii="Consolas" w:cs="Consolas" w:eastAsia="Consolas" w:hAnsi="Consolas"/>
                <w:color w:val="7A1F5C"/>
                <w:sz w:val="19"/>
                <w:szCs w:val="19"/>
              </w:rPr>
              <w:t xml:space="preserve">{&amp;gend=1}1{&amp;gend:boy|girl}, {&amp;hair:black|blond|brown|red} hair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output</w:t>
            </w:r>
          </w:p>
        </w:tc>
        <w:tc>
          <w:tcPr>
            <w:tcW w:type="dxa" w:w="5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rPr>
                <w:rFonts w:ascii="Consolas" w:cs="Consolas" w:eastAsia="Consolas" w:hAnsi="Consolas"/>
                <w:color w:val="7A1F5C"/>
                <w:sz w:val="19"/>
                <w:szCs w:val="19"/>
              </w:rPr>
              <w:t xml:space="preserve">1girl, red hair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Overrides</w:t>
      </w:r>
    </w:p>
    <w:p>
      <w:pPr>
        <w:keepNext/>
        <w:spacing w:after="100"/>
      </w:pPr>
      <w:r>
        <w:t xml:space="preserve">An override beats every ordinary definition of the same name — in the prompt or inside any wildcard file — wherever it sits.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960"/>
      </w:tblGrid>
      <w:tr>
        <w:trPr>
          <w:tblHeader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3B2F63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color w:val="FFFFFF"/>
              </w:rPr>
              <w:t xml:space="preserve">Syntax</w:t>
            </w:r>
          </w:p>
        </w:tc>
        <w:tc>
          <w:tcPr>
            <w:tcW w:type="dxa" w:w="5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3B2F63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color w:val="FFFFFF"/>
              </w:rPr>
              <w:t xml:space="preserve">Result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{@!fcolor1=@fcolor2}</w:t>
            </w:r>
          </w:p>
        </w:tc>
        <w:tc>
          <w:tcPr>
            <w:tcW w:type="dxa" w:w="5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t xml:space="preserve">Variable override: fcolor1 takes fcolor2's value, even when a wildcard file defines both. Resolved when fcolor1 is used, so it can point at variables defined in files.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1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{@!fcolor1={teal|olive}}</w:t>
            </w:r>
          </w:p>
        </w:tc>
        <w:tc>
          <w:tcPr>
            <w:tcW w:type="dxa" w:w="5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1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t xml:space="preserve">Any variable value works: text, {a|b}, __file__, #a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{&amp;!gend=2}</w:t>
            </w:r>
          </w:p>
        </w:tc>
        <w:tc>
          <w:tcPr>
            <w:tcW w:type="dxa" w:w="5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t xml:space="preserve">Switch override: beats {&amp;gend=...} in the prompt or in files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/>
      </w:pPr>
      <w:r>
        <w:t xml:space="preserve">Switch priority: switches box &gt; </w:t>
      </w:r>
      <w:r>
        <w:rPr>
          <w:rFonts w:ascii="Consolas" w:cs="Consolas" w:eastAsia="Consolas" w:hAnsi="Consolas"/>
          <w:color w:val="7A1F5C"/>
          <w:sz w:val="19"/>
          <w:szCs w:val="19"/>
        </w:rPr>
        <w:t xml:space="preserve">{&amp;!...}</w:t>
      </w:r>
      <w:r>
        <w:t xml:space="preserve"> &gt; </w:t>
      </w:r>
      <w:r>
        <w:rPr>
          <w:rFonts w:ascii="Consolas" w:cs="Consolas" w:eastAsia="Consolas" w:hAnsi="Consolas"/>
          <w:color w:val="7A1F5C"/>
          <w:sz w:val="19"/>
          <w:szCs w:val="19"/>
        </w:rPr>
        <w:t xml:space="preserve">{&amp;...}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The same override defined twice: the later one wins (with a warning). A reference to a variable that is never defined is left as-is.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960"/>
      </w:tblGrid>
      <w:tr>
        <w:trPr>
          <w:tblHeader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3B2F63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color w:val="FFFFFF"/>
              </w:rPr>
              <w:t xml:space="preserve">Where</w:t>
            </w:r>
          </w:p>
        </w:tc>
        <w:tc>
          <w:tcPr>
            <w:tcW w:type="dxa" w:w="5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3B2F63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color w:val="FFFFFF"/>
              </w:rPr>
              <w:t xml:space="preserve">Text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file</w:t>
            </w:r>
          </w:p>
        </w:tc>
        <w:tc>
          <w:tcPr>
            <w:tcW w:type="dxa" w:w="5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rPr>
                <w:rFonts w:ascii="Consolas" w:cs="Consolas" w:eastAsia="Consolas" w:hAnsi="Consolas"/>
                <w:color w:val="7A1F5C"/>
                <w:sz w:val="19"/>
                <w:szCs w:val="19"/>
              </w:rPr>
              <w:t xml:space="preserve">{@fcolor1={blue|navy}}{@fcolor2={red|crimson|scarlet}}a {@fcolor1} shirt with {@fcolor2} trim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1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prompt</w:t>
            </w:r>
          </w:p>
        </w:tc>
        <w:tc>
          <w:tcPr>
            <w:tcW w:type="dxa" w:w="5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1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rPr>
                <w:rFonts w:ascii="Consolas" w:cs="Consolas" w:eastAsia="Consolas" w:hAnsi="Consolas"/>
                <w:color w:val="7A1F5C"/>
                <w:sz w:val="19"/>
                <w:szCs w:val="19"/>
              </w:rPr>
              <w:t xml:space="preserve">{@!fcolor1=@fcolor2} __outfit__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output</w:t>
            </w:r>
          </w:p>
        </w:tc>
        <w:tc>
          <w:tcPr>
            <w:tcW w:type="dxa" w:w="5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rPr>
                <w:rFonts w:ascii="Consolas" w:cs="Consolas" w:eastAsia="Consolas" w:hAnsi="Consolas"/>
                <w:color w:val="7A1F5C"/>
                <w:sz w:val="19"/>
                <w:szCs w:val="19"/>
              </w:rPr>
              <w:t xml:space="preserve">a red shirt with red trim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Text replacement</w:t>
      </w:r>
    </w:p>
    <w:p>
      <w:pPr>
        <w:keepNext/>
        <w:spacing w:after="100"/>
      </w:pPr>
      <w:r>
        <w:t xml:space="preserve">Runs last, after all wildcards, variables, switches and cycles. Whole words / phrases only ("there" is never touched by </w:t>
      </w:r>
      <w:r>
        <w:rPr>
          <w:rFonts w:ascii="Consolas" w:cs="Consolas" w:eastAsia="Consolas" w:hAnsi="Consolas"/>
          <w:color w:val="7A1F5C"/>
          <w:sz w:val="19"/>
          <w:szCs w:val="19"/>
        </w:rPr>
        <w:t xml:space="preserve">her</w:t>
      </w:r>
      <w:r>
        <w:t xml:space="preserve">). All replacements happen in one pass, so swaps work and nothing is replaced twice.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960"/>
      </w:tblGrid>
      <w:tr>
        <w:trPr>
          <w:tblHeader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3B2F63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color w:val="FFFFFF"/>
              </w:rPr>
              <w:t xml:space="preserve">Syntax</w:t>
            </w:r>
          </w:p>
        </w:tc>
        <w:tc>
          <w:tcPr>
            <w:tcW w:type="dxa" w:w="5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3B2F63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color w:val="FFFFFF"/>
              </w:rPr>
              <w:t xml:space="preserve">Result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{!she=he}</w:t>
            </w:r>
          </w:p>
        </w:tc>
        <w:tc>
          <w:tcPr>
            <w:tcW w:type="dxa" w:w="5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t xml:space="preserve">Any case matches; the case follows the replaced text: she → he, She → He, SHE → HE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1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{!!She=Mary}</w:t>
            </w:r>
          </w:p>
        </w:tc>
        <w:tc>
          <w:tcPr>
            <w:tcW w:type="dxa" w:w="5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1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t xml:space="preserve">Exact case only: replaces "She", leaves "she" and "SHE"; inserted exactly as written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{!her=him}{!him=her}</w:t>
            </w:r>
          </w:p>
        </w:tc>
        <w:tc>
          <w:tcPr>
            <w:tcW w:type="dxa" w:w="5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t xml:space="preserve">Swap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1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{!long red hair=short black hair}</w:t>
            </w:r>
          </w:p>
        </w:tc>
        <w:tc>
          <w:tcPr>
            <w:tcW w:type="dxa" w:w="5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1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t xml:space="preserve">Phrases work (Long Red Hair → Short Black Hair)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{!cat={dog|fox}}</w:t>
            </w:r>
          </w:p>
        </w:tc>
        <w:tc>
          <w:tcPr>
            <w:tcW w:type="dxa" w:w="5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t xml:space="preserve">The replacement may contain syntax, resolved once per run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Case rules for !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960"/>
      </w:tblGrid>
      <w:tr>
        <w:trPr>
          <w:tblHeader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3B2F63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color w:val="FFFFFF"/>
              </w:rPr>
              <w:t xml:space="preserve">Matched text</w:t>
            </w:r>
          </w:p>
        </w:tc>
        <w:tc>
          <w:tcPr>
            <w:tcW w:type="dxa" w:w="5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3B2F63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color w:val="FFFFFF"/>
              </w:rPr>
              <w:t xml:space="preserve">Replacement becomes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all lowercase</w:t>
            </w:r>
          </w:p>
        </w:tc>
        <w:tc>
          <w:tcPr>
            <w:tcW w:type="dxa" w:w="5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t xml:space="preserve">lowercase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1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First letter capitalised</w:t>
            </w:r>
          </w:p>
        </w:tc>
        <w:tc>
          <w:tcPr>
            <w:tcW w:type="dxa" w:w="5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1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t xml:space="preserve">first letter capitalised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ALL CAPS</w:t>
            </w:r>
          </w:p>
        </w:tc>
        <w:tc>
          <w:tcPr>
            <w:tcW w:type="dxa" w:w="5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t xml:space="preserve">ALL CAPS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1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Every Word Capitalised (phrase)</w:t>
            </w:r>
          </w:p>
        </w:tc>
        <w:tc>
          <w:tcPr>
            <w:tcW w:type="dxa" w:w="5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1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t xml:space="preserve">Every Word Capitalised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anything mixed (sHe)</w:t>
            </w:r>
          </w:p>
        </w:tc>
        <w:tc>
          <w:tcPr>
            <w:tcW w:type="dxa" w:w="5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t xml:space="preserve">as written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/>
      </w:pPr>
      <w:r>
        <w:t xml:space="preserve">A lowercase match lowercases the replacement, so </w:t>
      </w:r>
      <w:r>
        <w:rPr>
          <w:rFonts w:ascii="Consolas" w:cs="Consolas" w:eastAsia="Consolas" w:hAnsi="Consolas"/>
          <w:color w:val="7A1F5C"/>
          <w:sz w:val="19"/>
          <w:szCs w:val="19"/>
        </w:rPr>
        <w:t xml:space="preserve">{!she=Mary}</w:t>
      </w:r>
      <w:r>
        <w:t xml:space="preserve"> turns "she" into "mary" — use </w:t>
      </w:r>
      <w:r>
        <w:rPr>
          <w:rFonts w:ascii="Consolas" w:cs="Consolas" w:eastAsia="Consolas" w:hAnsi="Consolas"/>
          <w:color w:val="7A1F5C"/>
          <w:sz w:val="19"/>
          <w:szCs w:val="19"/>
        </w:rPr>
        <w:t xml:space="preserve">{!!she=Mary}</w:t>
      </w:r>
      <w:r>
        <w:t xml:space="preserve"> for names.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If a </w:t>
      </w:r>
      <w:r>
        <w:rPr>
          <w:rFonts w:ascii="Consolas" w:cs="Consolas" w:eastAsia="Consolas" w:hAnsi="Consolas"/>
          <w:color w:val="7A1F5C"/>
          <w:sz w:val="19"/>
          <w:szCs w:val="19"/>
        </w:rPr>
        <w:t xml:space="preserve">!</w:t>
      </w:r>
      <w:r>
        <w:t xml:space="preserve"> and a </w:t>
      </w:r>
      <w:r>
        <w:rPr>
          <w:rFonts w:ascii="Consolas" w:cs="Consolas" w:eastAsia="Consolas" w:hAnsi="Consolas"/>
          <w:color w:val="7A1F5C"/>
          <w:sz w:val="19"/>
          <w:szCs w:val="19"/>
        </w:rPr>
        <w:t xml:space="preserve">!!</w:t>
      </w:r>
      <w:r>
        <w:t xml:space="preserve"> rule match the same word, </w:t>
      </w:r>
      <w:r>
        <w:rPr>
          <w:rFonts w:ascii="Consolas" w:cs="Consolas" w:eastAsia="Consolas" w:hAnsi="Consolas"/>
          <w:color w:val="7A1F5C"/>
          <w:sz w:val="19"/>
          <w:szCs w:val="19"/>
        </w:rPr>
        <w:t xml:space="preserve">!!</w:t>
      </w:r>
      <w:r>
        <w:t xml:space="preserve"> wins; a longer phrase wins over a shorter one.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Can be defined in the prompt or in a wildcard file. The same find defined twice: the later one wins (with a warning). Removed from the output.</w:t>
      </w:r>
    </w:p>
    <w:p>
      <w:pPr>
        <w:pStyle w:val="Heading1"/>
      </w:pPr>
      <w:r>
        <w:t xml:space="preserve">Variables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960"/>
      </w:tblGrid>
      <w:tr>
        <w:trPr>
          <w:tblHeader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3B2F63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color w:val="FFFFFF"/>
              </w:rPr>
              <w:t xml:space="preserve">Syntax</w:t>
            </w:r>
          </w:p>
        </w:tc>
        <w:tc>
          <w:tcPr>
            <w:tcW w:type="dxa" w:w="5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3B2F63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color w:val="FFFFFF"/>
              </w:rPr>
              <w:t xml:space="preserve">Result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{@hero=__emotions__}</w:t>
            </w:r>
          </w:p>
        </w:tc>
        <w:tc>
          <w:tcPr>
            <w:tcW w:type="dxa" w:w="5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t xml:space="preserve">Define once; resolved once per run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1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{@hero}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@hero</w:t>
            </w:r>
          </w:p>
        </w:tc>
        <w:tc>
          <w:tcPr>
            <w:tcW w:type="dxa" w:w="5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1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t xml:space="preserve">Reuse the same value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{@b=#a}</w:t>
            </w:r>
          </w:p>
        </w:tc>
        <w:tc>
          <w:tcPr>
            <w:tcW w:type="dxa" w:w="5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t xml:space="preserve">Pick from a's original list, excluding a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1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{@c=#a,#b}</w:t>
            </w:r>
          </w:p>
        </w:tc>
        <w:tc>
          <w:tcPr>
            <w:tcW w:type="dxa" w:w="5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1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t xml:space="preserve">Same, excluding a and b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Persistent selection</w:t>
      </w:r>
    </w:p>
    <w:p>
      <w:pPr>
        <w:keepNext/>
        <w:spacing w:after="100"/>
      </w:pPr>
      <w:r>
        <w:t xml:space="preserve">Remembered between runs. Cleared by the Reset cycles &amp; counter button or a ComfyUI restart.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960"/>
      </w:tblGrid>
      <w:tr>
        <w:trPr>
          <w:tblHeader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3B2F63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color w:val="FFFFFF"/>
              </w:rPr>
              <w:t xml:space="preserve">Syntax</w:t>
            </w:r>
          </w:p>
        </w:tc>
        <w:tc>
          <w:tcPr>
            <w:tcW w:type="dxa" w:w="5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3B2F63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color w:val="FFFFFF"/>
              </w:rPr>
              <w:t xml:space="preserve">Result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{a^b^c}</w:t>
            </w:r>
          </w:p>
        </w:tc>
        <w:tc>
          <w:tcPr>
            <w:tcW w:type="dxa" w:w="5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t xml:space="preserve">Shuffled bag: every item once before any repeat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1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{-::a^b^c}</w:t>
            </w:r>
          </w:p>
        </w:tc>
        <w:tc>
          <w:tcPr>
            <w:tcW w:type="dxa" w:w="5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1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t xml:space="preserve">Written order: a, b, c, a, b, …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{-::__file__}</w:t>
            </w:r>
          </w:p>
        </w:tc>
        <w:tc>
          <w:tcPr>
            <w:tcW w:type="dxa" w:w="5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t xml:space="preserve">Written order through a file's lines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1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{+::a|b|c}</w:t>
            </w:r>
          </w:p>
        </w:tc>
        <w:tc>
          <w:tcPr>
            <w:tcW w:type="dxa" w:w="5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1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t xml:space="preserve">Random, never the same item twice in a row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{3+::a|b|c|d|e}</w:t>
            </w:r>
          </w:p>
        </w:tc>
        <w:tc>
          <w:tcPr>
            <w:tcW w:type="dxa" w:w="5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t xml:space="preserve">Random, none of the last 3 items used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1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{3$$3+::a|b|…|j}</w:t>
            </w:r>
          </w:p>
        </w:tc>
        <w:tc>
          <w:tcPr>
            <w:tcW w:type="dxa" w:w="5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1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t xml:space="preserve">3 per run, none of the previous run's 3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{2+::a^b^c^d}</w:t>
            </w:r>
          </w:p>
        </w:tc>
        <w:tc>
          <w:tcPr>
            <w:tcW w:type="dxa" w:w="5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t xml:space="preserve">Shuffled bag; a new bag never starts with any of the last 2 items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1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{2+::__file__}</w:t>
            </w:r>
          </w:p>
        </w:tc>
        <w:tc>
          <w:tcPr>
            <w:tcW w:type="dxa" w:w="5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1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t xml:space="preserve">No-repeat pick from a file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Not persistent (this run only)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960"/>
      </w:tblGrid>
      <w:tr>
        <w:trPr>
          <w:tblHeader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3B2F63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color w:val="FFFFFF"/>
              </w:rPr>
              <w:t xml:space="preserve">Syntax</w:t>
            </w:r>
          </w:p>
        </w:tc>
        <w:tc>
          <w:tcPr>
            <w:tcW w:type="dxa" w:w="5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3B2F63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color w:val="FFFFFF"/>
              </w:rPr>
              <w:t xml:space="preserve">Result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{-::a|b|c}</w:t>
            </w:r>
          </w:p>
        </w:tc>
        <w:tc>
          <w:tcPr>
            <w:tcW w:type="dxa" w:w="5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t xml:space="preserve">Always the first item → "a"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1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{2$$-::a|b|c}</w:t>
            </w:r>
          </w:p>
        </w:tc>
        <w:tc>
          <w:tcPr>
            <w:tcW w:type="dxa" w:w="5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1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t xml:space="preserve">First 2 in written order → "a b"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Prefix rules (-:: and N+::)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Goes right after </w:t>
      </w:r>
      <w:r>
        <w:rPr>
          <w:rFonts w:ascii="Consolas" w:cs="Consolas" w:eastAsia="Consolas" w:hAnsi="Consolas"/>
          <w:color w:val="7A1F5C"/>
          <w:sz w:val="19"/>
          <w:szCs w:val="19"/>
        </w:rPr>
        <w:t xml:space="preserve">{</w:t>
      </w:r>
      <w:r>
        <w:t xml:space="preserve">, or right after the count part (</w:t>
      </w:r>
      <w:r>
        <w:rPr>
          <w:rFonts w:ascii="Consolas" w:cs="Consolas" w:eastAsia="Consolas" w:hAnsi="Consolas"/>
          <w:color w:val="7A1F5C"/>
          <w:sz w:val="19"/>
          <w:szCs w:val="19"/>
        </w:rPr>
        <w:t xml:space="preserve">2$$</w:t>
      </w:r>
      <w:r>
        <w:t xml:space="preserve">, </w:t>
      </w:r>
      <w:r>
        <w:rPr>
          <w:rFonts w:ascii="Consolas" w:cs="Consolas" w:eastAsia="Consolas" w:hAnsi="Consolas"/>
          <w:color w:val="7A1F5C"/>
          <w:sz w:val="19"/>
          <w:szCs w:val="19"/>
        </w:rPr>
        <w:t xml:space="preserve">2$$, $$</w:t>
      </w:r>
      <w:r>
        <w:t xml:space="preserve">, </w:t>
      </w:r>
      <w:r>
        <w:rPr>
          <w:rFonts w:ascii="Consolas" w:cs="Consolas" w:eastAsia="Consolas" w:hAnsi="Consolas"/>
          <w:color w:val="7A1F5C"/>
          <w:sz w:val="19"/>
          <w:szCs w:val="19"/>
        </w:rPr>
        <w:t xml:space="preserve">3$$$, $ and $$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One prefix per group.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7A1F5C"/>
          <w:sz w:val="19"/>
          <w:szCs w:val="19"/>
        </w:rPr>
        <w:t xml:space="preserve">\+::</w:t>
      </w:r>
      <w:r>
        <w:t xml:space="preserve"> and </w:t>
      </w:r>
      <w:r>
        <w:rPr>
          <w:rFonts w:ascii="Consolas" w:cs="Consolas" w:eastAsia="Consolas" w:hAnsi="Consolas"/>
          <w:color w:val="7A1F5C"/>
          <w:sz w:val="19"/>
          <w:szCs w:val="19"/>
        </w:rPr>
        <w:t xml:space="preserve">\-::</w:t>
      </w:r>
      <w:r>
        <w:t xml:space="preserve"> are plain text, not prefixes.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Weights (</w:t>
      </w:r>
      <w:r>
        <w:rPr>
          <w:rFonts w:ascii="Consolas" w:cs="Consolas" w:eastAsia="Consolas" w:hAnsi="Consolas"/>
          <w:color w:val="7A1F5C"/>
          <w:sz w:val="19"/>
          <w:szCs w:val="19"/>
        </w:rPr>
        <w:t xml:space="preserve">N::</w:t>
      </w:r>
      <w:r>
        <w:t xml:space="preserve">) still count with </w:t>
      </w:r>
      <w:r>
        <w:rPr>
          <w:rFonts w:ascii="Consolas" w:cs="Consolas" w:eastAsia="Consolas" w:hAnsi="Consolas"/>
          <w:color w:val="7A1F5C"/>
          <w:sz w:val="19"/>
          <w:szCs w:val="19"/>
        </w:rPr>
        <w:t xml:space="preserve">+::</w:t>
      </w:r>
      <w:r>
        <w:t xml:space="preserve"> and are ignored with </w:t>
      </w:r>
      <w:r>
        <w:rPr>
          <w:rFonts w:ascii="Consolas" w:cs="Consolas" w:eastAsia="Consolas" w:hAnsi="Consolas"/>
          <w:color w:val="7A1F5C"/>
          <w:sz w:val="19"/>
          <w:szCs w:val="19"/>
        </w:rPr>
        <w:t xml:space="preserve">-::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If the history would leave too few choices, it forgets the oldest entries first. It never errors and never returns nothing.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The pick happens when the run is queued.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nested random group, e.g. </w:t>
      </w:r>
      <w:r>
        <w:rPr>
          <w:rFonts w:ascii="Consolas" w:cs="Consolas" w:eastAsia="Consolas" w:hAnsi="Consolas"/>
          <w:color w:val="7A1F5C"/>
          <w:sz w:val="19"/>
          <w:szCs w:val="19"/>
        </w:rPr>
        <w:t xml:space="preserve">{2+::a|{b|c}}</w:t>
      </w:r>
      <w:r>
        <w:t xml:space="preserve">, starts a fresh history whenever the inner pick changes.</w:t>
      </w:r>
    </w:p>
    <w:p>
      <w:pPr>
        <w:pStyle w:val="Heading1"/>
      </w:pPr>
      <w:r>
        <w:t xml:space="preserve">Node controls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960"/>
      </w:tblGrid>
      <w:tr>
        <w:trPr>
          <w:tblHeader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3B2F63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color w:val="FFFFFF"/>
              </w:rPr>
              <w:t xml:space="preserve">Control</w:t>
            </w:r>
          </w:p>
        </w:tc>
        <w:tc>
          <w:tcPr>
            <w:tcW w:type="dxa" w:w="5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3B2F63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color w:val="FFFFFF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mode: populate</w:t>
            </w:r>
          </w:p>
        </w:tc>
        <w:tc>
          <w:tcPr>
            <w:tcW w:type="dxa" w:w="5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t xml:space="preserve">Fills populated_text when you press Run (read-only, but you can select and copy it)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1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mode: fixed</w:t>
            </w:r>
          </w:p>
        </w:tc>
        <w:tc>
          <w:tcPr>
            <w:tcW w:type="dxa" w:w="5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1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t xml:space="preserve">Uses populated_text exactly as written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mode: reproduce</w:t>
            </w:r>
          </w:p>
        </w:tc>
        <w:tc>
          <w:tcPr>
            <w:tcW w:type="dxa" w:w="5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t xml:space="preserve">Pick by hand: uses populated_text once, then switches back to populate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1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Loading an image</w:t>
            </w:r>
          </w:p>
        </w:tc>
        <w:tc>
          <w:tcPr>
            <w:tcW w:type="dxa" w:w="5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1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t xml:space="preserve">The node comes back in populate mode, so it regenerates from wildcard_text. The image's exact prompt is shown in populated_text — copy it before running, or switch to fixed to re-create it exactly.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seed (connected)</w:t>
            </w:r>
          </w:p>
        </w:tc>
        <w:tc>
          <w:tcPr>
            <w:tcW w:type="dxa" w:w="5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t xml:space="preserve">If the seed comes from a node that computes it, the prompt is resolved when the node runs (populated_text updates then; a warning is logged).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1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runs</w:t>
            </w:r>
          </w:p>
        </w:tc>
        <w:tc>
          <w:tcPr>
            <w:tcW w:type="dxa" w:w="5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1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t xml:space="preserve">Queue the workflow X times. The next run is queued only after the previous one finishes.</w:t>
            </w:r>
          </w:p>
          <w:p>
            <w:pPr>
              <w:spacing w:after="20"/>
            </w:pPr>
            <w:r>
              <w:t xml:space="preserve">Cancel / interrupt / error stops the series; switching workflow tabs mid-run also stops it.</w:t>
            </w:r>
          </w:p>
          <w:p>
            <w:pPr>
              <w:spacing w:after="20"/>
            </w:pPr>
            <w:r>
              <w:t xml:space="preserve">Outputs </w:t>
            </w:r>
            <w:r>
              <w:rPr>
                <w:rFonts w:ascii="Consolas" w:cs="Consolas" w:eastAsia="Consolas" w:hAnsi="Consolas"/>
                <w:color w:val="7A1F5C"/>
                <w:sz w:val="19"/>
                <w:szCs w:val="19"/>
              </w:rPr>
              <w:t xml:space="preserve">run_index</w:t>
            </w:r>
            <w:r>
              <w:t xml:space="preserve"> (1..X) and </w:t>
            </w:r>
            <w:r>
              <w:rPr>
                <w:rFonts w:ascii="Consolas" w:cs="Consolas" w:eastAsia="Consolas" w:hAnsi="Consolas"/>
                <w:color w:val="7A1F5C"/>
                <w:sz w:val="19"/>
                <w:szCs w:val="19"/>
              </w:rPr>
              <w:t xml:space="preserve">runs_remaining</w:t>
            </w:r>
            <w:r>
              <w:t xml:space="preserve">.</w:t>
            </w:r>
          </w:p>
          <w:p>
            <w:pPr>
              <w:spacing w:after="20"/>
            </w:pPr>
            <w:r>
              <w:t xml:space="preserve">Do not also set ComfyUI's batch count — they multiply.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Reset cycles &amp; counter</w:t>
            </w:r>
          </w:p>
        </w:tc>
        <w:tc>
          <w:tcPr>
            <w:tcW w:type="dxa" w:w="5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t xml:space="preserve">Restarts this node's bags, orders, histories and countdown. Stopping a series does NOT reset these.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1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switches</w:t>
            </w:r>
          </w:p>
        </w:tc>
        <w:tc>
          <w:tcPr>
            <w:tcW w:type="dxa" w:w="5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1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t xml:space="preserve">Switch values — see Switches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Refresh Wildcards</w:t>
            </w:r>
          </w:p>
        </w:tc>
        <w:tc>
          <w:tcPr>
            <w:tcW w:type="dxa" w:w="5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t xml:space="preserve">Reloads wildcard files from disk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Example: 28 expressions, in list order, then stop</w:t>
      </w:r>
    </w:p>
    <w:p>
      <w:pPr>
        <w:pStyle w:val="ListParagraph"/>
        <w:numPr>
          <w:ilvl w:val="0"/>
          <w:numId w:val="3"/>
        </w:numPr>
      </w:pPr>
      <w:r>
        <w:t xml:space="preserve">Put </w:t>
      </w:r>
      <w:r>
        <w:rPr>
          <w:rFonts w:ascii="Consolas" w:cs="Consolas" w:eastAsia="Consolas" w:hAnsi="Consolas"/>
          <w:color w:val="7A1F5C"/>
          <w:sz w:val="19"/>
          <w:szCs w:val="19"/>
        </w:rPr>
        <w:t xml:space="preserve">emotions.txt</w:t>
      </w:r>
      <w:r>
        <w:t xml:space="preserve"> in </w:t>
      </w:r>
      <w:r>
        <w:rPr>
          <w:rFonts w:ascii="Consolas" w:cs="Consolas" w:eastAsia="Consolas" w:hAnsi="Consolas"/>
          <w:color w:val="7A1F5C"/>
          <w:sz w:val="19"/>
          <w:szCs w:val="19"/>
        </w:rPr>
        <w:t xml:space="preserve">umbrae_nodes/wildcards/</w:t>
      </w:r>
      <w:r>
        <w:t xml:space="preserve">, one expression per line.</w:t>
      </w:r>
    </w:p>
    <w:p>
      <w:pPr>
        <w:pStyle w:val="ListParagraph"/>
        <w:numPr>
          <w:ilvl w:val="0"/>
          <w:numId w:val="3"/>
        </w:numPr>
      </w:pPr>
      <w:r>
        <w:t xml:space="preserve">wildcard_text = </w:t>
      </w:r>
      <w:r>
        <w:rPr>
          <w:rFonts w:ascii="Consolas" w:cs="Consolas" w:eastAsia="Consolas" w:hAnsi="Consolas"/>
          <w:color w:val="7A1F5C"/>
          <w:sz w:val="19"/>
          <w:szCs w:val="19"/>
        </w:rPr>
        <w:t xml:space="preserve">{-::__emotions__}</w:t>
      </w:r>
    </w:p>
    <w:p>
      <w:pPr>
        <w:pStyle w:val="ListParagraph"/>
        <w:numPr>
          <w:ilvl w:val="0"/>
          <w:numId w:val="3"/>
        </w:numPr>
      </w:pPr>
      <w:r>
        <w:t xml:space="preserve">runs = </w:t>
      </w:r>
      <w:r>
        <w:rPr>
          <w:rFonts w:ascii="Consolas" w:cs="Consolas" w:eastAsia="Consolas" w:hAnsi="Consolas"/>
          <w:color w:val="7A1F5C"/>
          <w:sz w:val="19"/>
          <w:szCs w:val="19"/>
        </w:rPr>
        <w:t xml:space="preserve">28</w:t>
      </w:r>
    </w:p>
    <w:p>
      <w:pPr>
        <w:pStyle w:val="ListParagraph"/>
        <w:numPr>
          <w:ilvl w:val="0"/>
          <w:numId w:val="3"/>
        </w:numPr>
      </w:pPr>
      <w:r>
        <w:t xml:space="preserve">Press Reset cycles &amp; counter, then press Run once.</w:t>
      </w:r>
    </w:p>
    <w:sectPr>
      <w:pgSz w:w="12240" w:h="15840" w:orient="portrait"/>
      <w:pgMar w:top="1080" w:right="1440" w:bottom="108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40"/>
    </w:pPr>
    <w:rPr>
      <w:b/>
      <w:bCs/>
      <w:color w:val="3B2F63"/>
      <w:sz w:val="40"/>
      <w:szCs w:val="40"/>
    </w:rPr>
  </w:style>
  <w:style w:type="paragraph" w:styleId="Heading1">
    <w:name w:val="Heading 1"/>
    <w:basedOn w:val="Normal"/>
    <w:next w:val="Normal"/>
    <w:qFormat/>
    <w:pPr>
      <w:keepNext/>
      <w:spacing w:after="120" w:before="280"/>
      <w:outlineLvl w:val="0"/>
    </w:pPr>
    <w:rPr>
      <w:b/>
      <w:bCs/>
      <w:color w:val="3B2F63"/>
      <w:sz w:val="28"/>
      <w:szCs w:val="28"/>
    </w:rPr>
  </w:style>
  <w:style w:type="paragraph" w:styleId="Heading2">
    <w:name w:val="Heading 2"/>
    <w:basedOn w:val="Normal"/>
    <w:next w:val="Normal"/>
    <w:qFormat/>
    <w:pPr>
      <w:keepNext/>
      <w:spacing w:after="80" w:before="160"/>
      <w:outlineLvl w:val="1"/>
    </w:pPr>
    <w:rPr>
      <w:b/>
      <w:bCs/>
      <w:color w:val="5A4A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wildcard processor [umbrae] — syntax cheat sheet</dc:title>
  <dc:creator>Umbrae</dc:creator>
  <cp:lastModifiedBy>Un-named</cp:lastModifiedBy>
  <cp:revision>1</cp:revision>
  <dcterms:created xsi:type="dcterms:W3CDTF">2026-10-04T14:33:24.435Z</dcterms:created>
  <dcterms:modified xsi:type="dcterms:W3CDTF">2026-10-04T14:33:24.441Z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