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CHS — Real Demo Testing Accounts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Every account uses the same PIN: 123456. Nothing is pre-filled beyond the listing and wallet balance shown — no offers submitted, no applications made, no bookings started. Log in as each buyer/tenant/guest, find the real listing, and click through the transaction yourself.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600"/>
        <w:gridCol w:w="1600"/>
        <w:gridCol w:w="800"/>
        <w:gridCol w:w="1400"/>
        <w:gridCol w:w="3200"/>
      </w:tblGrid>
      <w:tr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Category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Role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Name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Phone (login)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PIN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Real wallet</w:t>
            </w:r>
          </w:p>
        </w:tc>
        <w:tc>
          <w:tcPr>
            <w:tcW w:type="pct" w:w="14%"/>
            <w:shd w:fill="E8E4DC" w:val="solid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Property listed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Land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Seller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Land Seller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08050000001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100×100 Plot, Kaduna Road — ₦35,000,000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Land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Buyer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Land Buyer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08050000002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₦35,000,000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House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Seller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House Seller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08050000003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4-Bedroom Duplex, Malali GRA — ₦55,000,000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House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Buyer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House Buyer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08050000004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₦55,000,000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Office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Owner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Office Owner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08050000005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Office Suite, Ahmadu Bello Way — ₦1,200,000/yr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Office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Tenant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Office Tenant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08050000006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₦200,000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Hotel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Host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Hotel Host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08050000007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Executive Room, Central Hotel — ₦55,000/night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Hotel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Guest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Hotel Guest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08050000008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₦100,000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Shortlet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Host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Shortlet Host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08050000009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2-Bedroom Shortlet, Barnawa — ₦40,000/night</w:t>
            </w:r>
          </w:p>
        </w:tc>
      </w:tr>
      <w:tr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Shortlet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Guest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Demo Shortlet Guest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08050000010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color w:val="1E1B16"/>
                <w:sz w:val="18"/>
                <w:szCs w:val="18"/>
              </w:rPr>
              <w:t xml:space="preserve">123456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₦100,000</w:t>
            </w:r>
          </w:p>
        </w:tc>
        <w:tc>
          <w:tcPr>
            <w:tcW w:type="pct" w:w="14%"/>
          </w:tcPr>
          <w:p>
            <w:r>
              <w:rPr>
                <w:b w:val="false"/>
                <w:bCs w:val="false"/>
                <w:color w:val="1E1B1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How to log in</w:t>
      </w:r>
    </w:p>
    <w:p>
      <w:r>
        <w:rPr>
          <w:sz w:val="20"/>
          <w:szCs w:val="20"/>
        </w:rPr>
        <w:t xml:space="preserve">On the CHS login page, choose "Use phone number and PIN instead," enter the real phone number and PIN exactly as shown above.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2026-08-29T17:41:29.127Z</dcterms:created>
  <dcterms:modified xsi:type="dcterms:W3CDTF">2026-08-29T17:41:29.127Z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