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B3F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Task- Three :</w:t>
      </w:r>
    </w:p>
    <w:p w14:paraId="278319E5">
      <w:pPr>
        <w:pStyle w:val="2"/>
        <w:keepNext w:val="0"/>
        <w:keepLines w:val="0"/>
        <w:widowControl/>
        <w:suppressLineNumbers w:val="0"/>
        <w:ind w:firstLine="1124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Telco Customer Churn Prediction</w:t>
      </w:r>
    </w:p>
    <w:p w14:paraId="64826E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0EB337E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focuses on predicting customer churn using the Telco Customer Churn dataset.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Churn indicates whether a customer has discontinued the service.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goal is to preprocess the dataset, train a Logistic Regression model, and evaluate its performance in predicting churn.</w:t>
      </w:r>
    </w:p>
    <w:p w14:paraId="208EAB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 Details</w:t>
      </w:r>
    </w:p>
    <w:p w14:paraId="0CC906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 contains information about Telco customers, including demographic details, account information, and service usage.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target variable is </w:t>
      </w:r>
      <w:r>
        <w:rPr>
          <w:rStyle w:val="9"/>
          <w:rFonts w:hint="default" w:ascii="Times New Roman" w:hAnsi="Times New Roman" w:cs="Times New Roman"/>
        </w:rPr>
        <w:t>Churn</w:t>
      </w:r>
      <w:r>
        <w:rPr>
          <w:rFonts w:hint="default" w:ascii="Times New Roman" w:hAnsi="Times New Roman" w:cs="Times New Roman"/>
        </w:rPr>
        <w:t>, which indicates whether a customer has left the service or not.</w:t>
      </w:r>
    </w:p>
    <w:p w14:paraId="2B43CF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Preprocessing</w:t>
      </w:r>
    </w:p>
    <w:p w14:paraId="7842873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Loaded the dataset using Pandas.</w:t>
      </w:r>
    </w:p>
    <w:p w14:paraId="74658DE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Dropped the </w:t>
      </w:r>
      <w:r>
        <w:rPr>
          <w:rStyle w:val="6"/>
          <w:rFonts w:hint="default" w:ascii="Times New Roman" w:hAnsi="Times New Roman" w:cs="Times New Roman"/>
        </w:rPr>
        <w:t>customerID</w:t>
      </w:r>
      <w:r>
        <w:rPr>
          <w:rFonts w:hint="default" w:ascii="Times New Roman" w:hAnsi="Times New Roman" w:cs="Times New Roman"/>
        </w:rPr>
        <w:t xml:space="preserve"> column as it does not contribute to prediction.</w:t>
      </w:r>
    </w:p>
    <w:p w14:paraId="1C4F110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Converted </w:t>
      </w:r>
      <w:r>
        <w:rPr>
          <w:rStyle w:val="6"/>
          <w:rFonts w:hint="default" w:ascii="Times New Roman" w:hAnsi="Times New Roman" w:cs="Times New Roman"/>
        </w:rPr>
        <w:t>TotalCharges</w:t>
      </w:r>
      <w:r>
        <w:rPr>
          <w:rFonts w:hint="default" w:ascii="Times New Roman" w:hAnsi="Times New Roman" w:cs="Times New Roman"/>
        </w:rPr>
        <w:t xml:space="preserve"> column to numeric and handled missing values by replacing them with the median.</w:t>
      </w:r>
    </w:p>
    <w:p w14:paraId="0AEB958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Encoded binary categorical variables (</w:t>
      </w:r>
      <w:r>
        <w:rPr>
          <w:rStyle w:val="6"/>
          <w:rFonts w:hint="default" w:ascii="Times New Roman" w:hAnsi="Times New Roman" w:cs="Times New Roman"/>
        </w:rPr>
        <w:t>gender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Partner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Dependents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PhoneService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PaperlessBilling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Churn</w:t>
      </w:r>
      <w:r>
        <w:rPr>
          <w:rFonts w:hint="default" w:ascii="Times New Roman" w:hAnsi="Times New Roman" w:cs="Times New Roman"/>
        </w:rPr>
        <w:t>) using Label Encoding.</w:t>
      </w:r>
    </w:p>
    <w:p w14:paraId="116DB5A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One-Hot Encoding to multi-categorical variables.</w:t>
      </w:r>
    </w:p>
    <w:p w14:paraId="315244D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Split the dataset into training and testing sets using an </w:t>
      </w:r>
      <w:r>
        <w:rPr>
          <w:rStyle w:val="9"/>
          <w:rFonts w:hint="default" w:ascii="Times New Roman" w:hAnsi="Times New Roman" w:cs="Times New Roman"/>
        </w:rPr>
        <w:t>80-20 ratio</w:t>
      </w:r>
      <w:r>
        <w:rPr>
          <w:rFonts w:hint="default" w:ascii="Times New Roman" w:hAnsi="Times New Roman" w:cs="Times New Roman"/>
        </w:rPr>
        <w:t xml:space="preserve"> with stratification on churn.</w:t>
      </w:r>
    </w:p>
    <w:p w14:paraId="25B835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Training</w:t>
      </w:r>
    </w:p>
    <w:p w14:paraId="7586DC6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9"/>
          <w:rFonts w:hint="default" w:ascii="Times New Roman" w:hAnsi="Times New Roman" w:cs="Times New Roman"/>
        </w:rPr>
        <w:t>Logistic Regression</w:t>
      </w:r>
      <w:r>
        <w:rPr>
          <w:rFonts w:hint="default" w:ascii="Times New Roman" w:hAnsi="Times New Roman" w:cs="Times New Roman"/>
        </w:rPr>
        <w:t xml:space="preserve"> model was used for classification:</w:t>
      </w:r>
    </w:p>
    <w:p w14:paraId="7DB1F65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 xml:space="preserve">The model was initialized with </w:t>
      </w:r>
      <w:r>
        <w:rPr>
          <w:rStyle w:val="6"/>
          <w:rFonts w:hint="default" w:ascii="Times New Roman" w:hAnsi="Times New Roman" w:cs="Times New Roman"/>
        </w:rPr>
        <w:t>max_iter=1000</w:t>
      </w:r>
      <w:r>
        <w:rPr>
          <w:rFonts w:hint="default" w:ascii="Times New Roman" w:hAnsi="Times New Roman" w:cs="Times New Roman"/>
        </w:rPr>
        <w:t xml:space="preserve"> for convergence.</w:t>
      </w:r>
    </w:p>
    <w:p w14:paraId="3124399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Trained on the training set (</w:t>
      </w:r>
      <w:r>
        <w:rPr>
          <w:rStyle w:val="6"/>
          <w:rFonts w:hint="default" w:ascii="Times New Roman" w:hAnsi="Times New Roman" w:cs="Times New Roman"/>
        </w:rPr>
        <w:t>X_train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y_train</w:t>
      </w:r>
      <w:r>
        <w:rPr>
          <w:rFonts w:hint="default" w:ascii="Times New Roman" w:hAnsi="Times New Roman" w:cs="Times New Roman"/>
        </w:rPr>
        <w:t>).</w:t>
      </w:r>
    </w:p>
    <w:p w14:paraId="782B47F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Predictions were made on the test set (</w:t>
      </w:r>
      <w:r>
        <w:rPr>
          <w:rStyle w:val="6"/>
          <w:rFonts w:hint="default" w:ascii="Times New Roman" w:hAnsi="Times New Roman" w:cs="Times New Roman"/>
        </w:rPr>
        <w:t>X_test</w:t>
      </w:r>
      <w:r>
        <w:rPr>
          <w:rFonts w:hint="default" w:ascii="Times New Roman" w:hAnsi="Times New Roman" w:cs="Times New Roman"/>
        </w:rPr>
        <w:t>).</w:t>
      </w:r>
    </w:p>
    <w:bookmarkEnd w:id="0"/>
    <w:p w14:paraId="3992B1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Evaluation</w:t>
      </w:r>
    </w:p>
    <w:p w14:paraId="6F16A2B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model was evaluated using Accuracy and a Confusion Matrix:</w:t>
      </w:r>
    </w:p>
    <w:p w14:paraId="738CF88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Accuracy</w:t>
      </w:r>
      <w:r>
        <w:rPr>
          <w:rFonts w:hint="default" w:ascii="Times New Roman" w:hAnsi="Times New Roman" w:cs="Times New Roman"/>
        </w:rPr>
        <w:t>: 79.49%</w:t>
      </w:r>
    </w:p>
    <w:p w14:paraId="261B2D4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Confusion Matrix</w:t>
      </w:r>
      <w:r>
        <w:rPr>
          <w:rFonts w:hint="default" w:ascii="Times New Roman" w:hAnsi="Times New Roman" w:cs="Times New Roman"/>
        </w:rPr>
        <w:t>:</w:t>
      </w:r>
    </w:p>
    <w:p w14:paraId="1D0C8BD2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[[918 117]  </w:t>
      </w:r>
    </w:p>
    <w:p w14:paraId="62202C72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[172 202]]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7FB74A3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918 True Negatives</w:t>
      </w:r>
    </w:p>
    <w:p w14:paraId="6A75267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117 False Positives</w:t>
      </w:r>
    </w:p>
    <w:p w14:paraId="3911579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172 False Negatives</w:t>
      </w:r>
    </w:p>
    <w:p w14:paraId="1BDE05B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202 True Positives</w:t>
      </w:r>
    </w:p>
    <w:p w14:paraId="0B7324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Visualization</w:t>
      </w:r>
    </w:p>
    <w:p w14:paraId="5670FAA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heatmap of the confusion matrix was plotted using Seaborn and Matplotlib to visualize the performance of the model.</w:t>
      </w:r>
    </w:p>
    <w:p w14:paraId="5A073A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1F8C71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Logistic Regression model achieved an accuracy of approximately </w:t>
      </w:r>
      <w:r>
        <w:rPr>
          <w:rStyle w:val="9"/>
          <w:rFonts w:hint="default" w:ascii="Times New Roman" w:hAnsi="Times New Roman" w:cs="Times New Roman"/>
        </w:rPr>
        <w:t>79.5%</w:t>
      </w:r>
      <w:r>
        <w:rPr>
          <w:rFonts w:hint="default" w:ascii="Times New Roman" w:hAnsi="Times New Roman" w:cs="Times New Roman"/>
        </w:rPr>
        <w:t xml:space="preserve"> in predicting customer churn.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confusion matrix shows that the model is reasonably good at identifying non-churn customers but has room for improvement in correctly predicting churn customers.</w:t>
      </w:r>
    </w:p>
    <w:p w14:paraId="5652D4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</w:t>
      </w:r>
    </w:p>
    <w:p w14:paraId="3ADD81D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454DE"/>
    <w:multiLevelType w:val="singleLevel"/>
    <w:tmpl w:val="C25454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1E17C2"/>
    <w:multiLevelType w:val="singleLevel"/>
    <w:tmpl w:val="171E1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128A"/>
    <w:rsid w:val="67E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2025-10-04T05:39:00Z</dcterms:created>
  <dc:creator>WPS_1697119221</dc:creator>
  <cp:lastModifiedBy>WPS_1697119221</cp:lastModifiedBy>
  <dcterms:modified xsi:type="dcterms:W3CDTF">2025-10-04T05:51:10Z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13FDF60C907E42CD89DD85340AA8938A_11</vt:lpwstr>
  </property>
</Properties>
</file>