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Domnului {{sef_grad}}</w:t>
        <w:br/>
      </w:r>
      <w:r>
        <w:rPr>
          <w:b/>
        </w:rPr>
        <w:t>{{sef_prenume_nume}}</w:t>
        <w:br/>
      </w:r>
      <w:r>
        <w:t>Sef al Inspectoratului de Politie Botanica</w:t>
      </w:r>
    </w:p>
    <w:p/>
    <w:p>
      <w:pPr>
        <w:jc w:val="center"/>
      </w:pPr>
      <w:r>
        <w:rPr>
          <w:b/>
          <w:sz w:val="28"/>
        </w:rPr>
        <w:t>R A P O R T</w:t>
      </w:r>
    </w:p>
    <w:p/>
    <w:p>
      <w:r>
        <w:t>Va raportez ca materialul REI-2 nr. {{numar_dosar}} privind {{tip_incident}}, inregistrat la {{data_incident}}, referitor la cetateanul/a {{victima_prenume}} {{victima_nume}}, a fost transmis spre competenta solutionare la {{sector_destinatie}}, intrucit fapta s-a produs la {{locul_incident}}.</w:t>
      </w:r>
    </w:p>
    <w:p/>
    <w:p>
      <w:r>
        <w:t>{{text_razvtat_ro}}</w:t>
      </w:r>
    </w:p>
    <w:p/>
    <w:p>
      <w:r>
        <w:t>Fapt despre ce Va raportez.</w:t>
      </w:r>
    </w:p>
    <w:p/>
    <w:p/>
    <w:p>
      <w:r>
        <w:t>Ofiter de investigatii:</w:t>
        <w:br/>
      </w:r>
      <w:r>
        <w:t>{{ofiters_prenume}} {{ofiters_nume}}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