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INCIDENT RESPONSE REPORT</w:t>
      </w:r>
    </w:p>
    <w:p>
      <w:pPr>
        <w:shd w:fill="C00000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SSH BRUTE FORCE ATTACK — CREDENTIAL ACCESS DETECTED  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IR-2026-002  |  May 24, 2026  |  SEVERITY: HIGH  |  MITRE: T1110.001</w:t>
      </w:r>
    </w:p>
    <w:p>
      <w:pPr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IR-2026-002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24, 2026 @ 09:04:30 UTC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Brute Force — Password Guessing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Rule Level 10 | 1,035+ alerts generated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MITRE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T1110.001 — Brute Force: Password Guessing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MITRE Tactic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Access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DETECTED &amp; DOCUMENTED — TRUE POSITIVE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[Your Name] — SOC Analyst L1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SIEM 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 4.x | Rule ID: 5503, 5712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AFFECTED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kali (Attacker)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192.168.100.15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 Origin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wazuh-server (Target)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192.168.100.16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Target / SIEM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MONITORED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23 @ 23:58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Hydra brute force tool launched from Kali (192.168.100.15) targeting SSH port 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24 @ 04:04:30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PAM authentication failure detected — user: root, source: 192.168.100.15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24 @ 04:04:31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5503 fired — PAM login failed | Rule fired 48+ times in rapid succession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24 @ 04:04:38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escalated — 'User missed password more than one time' | firedtimes: 47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24 @ 09:06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 dashboard shows 184 Medium + 1,035 Low alerts — massive spike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24 @ 09:15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 reviewed 142 SSH-related hits — incident confirmed and documented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TECHNICAL FINDINGS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4.1 Brute Force Evidence — PAM Authentication Failures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Hydra tool systematically attempted SSH login using the rockyou.txt wordlist (14.3 million passwords). Wazuh detected repeated PAM authentication failures from a single source IP.</w:t>
      </w:r>
    </w:p>
    <w:p>
      <w:pPr>
        <w:spacing w:after="0" w:before="120"/>
      </w:pP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full_log: May 24 04:04:30 wazuh-server sshd[8831]: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pam_unix(sshd:auth): authentication failure;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logname= uid=0 euid=0 tty=ssh ruser=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rhost=192.168.100.15  user=root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IOCs (Indicators of Compromise):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 IP: 192.168.100.15 (Kali) — single source, high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 user: root — direct privileged account attack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Attack rate: ~64 tries/minute — automated tool signature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attempts: 14,344,399 password combinations 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Rule fired 48+ times — persistent brute force, not a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Decoder: PAM — operating system level authentication bypass attempt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4.2 Alert Spike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attack: 28 Medium, 80 Low alerts (baseline)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After attack:  184 Medium, 1,035 Low alerts (4x spike)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spike pattern is a classic brute force signature in SIEM environments.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4.3 Compliance Violations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70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Violated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PCI DSS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10.2.4, 10.2.5 — Invalid access attempts must be logged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HIPAA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164.312.b — Audit controls for unauthorized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800-53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AU.14, AC.7 — Session audit + login attempt limits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IV_35.7.d, IV_32.2 — Data breach risk assessment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CC6.1, CC6.8, CC7.2, CC7.3 — Logical access controls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T1046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scan before attack — SSH port 22 identified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T1110.001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 Force: Password Guessing via Hydra + rockyou.txt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 Force — parent technique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Persistence (Risk)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T1078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accounts at risk if brute force succeeds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INCIDENT RESPONSE — 6-STEP METHODOLOGY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1: Preparation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Wazuh agent deployed on target server — SSH logs monitored via journald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PAM authentication rules active — rules 5503, 5712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Baseline established: 28 Medium alerts normal activity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2: Identification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 spike detected: 28 → 184 Medium alerts in short timeframe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142 SSH-related events found in Discover — single source IP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MITRE T1110.001 automatically mapped by Wazuh rule engine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3: Containment — IMMEDIATE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Block source IP at firewall: iptables -A INPUT -s 192.168.100.15 -j 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Disable root SSH login: Edit /etc/ssh/sshd_config → PermitRootLogin 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Restart SSH service: systemctl restart sshd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Force password change for root account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4: Eradication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no successful logins: grep 'Accepted' /var/log/auth.log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for new user accounts created: cat /etc/passwd | tail -5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Scan for persistence mechanisms: crontab -l, systemctl list-units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fail2ban: apt install fail2ban — auto-blocks brute force IPs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5: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SSH key-based authentication — disable password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Enable 2FA for SSH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Configure fail2ban with maxretry: 3, bantime: 3600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Monitor for 24 hours post-remediation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6: Lessons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Root SSH login should never be exposed — PermitRootLogin no is mandatory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Fail2ban would have auto-blocked after 3 attempts — install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 threshold tuning needed — brute force should trigger HIGH not MEDIUM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Wazuh detection excellent — MITRE mapping automatic and accurate</w:t>
      </w:r>
    </w:p>
    <w:p>
      <w:pPr>
        <w:spacing w:after="0" w:before="120"/>
      </w:pPr>
    </w:p>
    <w:p>
      <w:pPr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ANALYST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POSITIVE — Confirmed SSH Brute Force Attack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PAM logs + MITRE mapping + source IP confirmed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Successful Login?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Attack detected, no successful authentication observed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Root account targeted, 14M+ attempts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to SOC L2 + notify system owner in production environment</w:t>
            </w:r>
          </w:p>
        </w:tc>
      </w:tr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fail2ban + disable root SSH immediately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RAW LOG EVIDENCE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_index:       wazuh-alerts-4.x-2026.05.24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agent.name:   wazuh-server | agent.id: 000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data.srcip:   192.168.100.15 (ATTACKER - Kali)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data.dstuser: root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data.tty:     ssh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decoder.name: pam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rule.id:      5503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rule.level:   5 → escalated to 10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rule.firedtimes: 48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rule.mitre.id:       T1110.001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rule.mitre.tactic:   Credential Access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rule.mitre.technique: Password Guessing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rule.description: PAM: User login failed.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full_log: pam_unix(sshd:auth): authentication failure;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uid=0 euid=0 tty=ssh rhost=192.168.100.15 user=root</w:t>
      </w:r>
    </w:p>
    <w:p>
      <w:pPr>
        <w:pBdr>
          <w:left w:val="single" w:color="FF4444" w:sz="12" w:space="5"/>
        </w:pBdr>
        <w:shd w:fill="1C1C1C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timestamp: May 24, 2026 @ 09:04:31.866</w:t>
      </w:r>
    </w:p>
    <w:p>
      <w:pPr>
        <w:spacing w:after="0" w:before="120"/>
      </w:pPr>
    </w:p>
    <w:p>
      <w:pPr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ANALYST SIGN-OFF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Report Prepared By: [Your Full Name]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Role: SOC Analyst L1 | Home Lab Environment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Date: May 24,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Tools Used: Wazuh 4.x | Hydra | Kali Linux | VirtualBox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Previous Report: IR-2026-001 (Trojaned Binary Detection — May 23, 2026)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LinkedIn: [Your LinkedIn URL]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GitHub:   [Your GitHub URL]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Analyst: [Your Name]   |   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  <w:r>
      <w:rPr>
        <w:rFonts w:ascii="Arial" w:cs="Arial" w:eastAsia="Arial" w:hAnsi="Arial"/>
        <w:color w:val="888888"/>
        <w:sz w:val="18"/>
        <w:szCs w:val="18"/>
      </w:rPr>
      <w:t xml:space="preserve">   |   IR-2026-002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6" w:space="4"/>
      </w:pBdr>
    </w:pPr>
    <w:r>
      <w:rPr>
        <w:rFonts w:ascii="Arial" w:cs="Arial" w:eastAsia="Arial" w:hAnsi="Arial"/>
        <w:b/>
        <w:bCs/>
        <w:color w:val="C00000"/>
        <w:sz w:val="22"/>
        <w:szCs w:val="22"/>
      </w:rPr>
      <w:t xml:space="preserve">INCIDENT RESPONSE REPORT — IR-2026-002</w:t>
    </w:r>
    <w:r>
      <w:rPr>
        <w:rFonts w:ascii="Arial" w:cs="Arial" w:eastAsia="Arial" w:hAnsi="Arial"/>
        <w:color w:val="888888"/>
        <w:sz w:val="18"/>
        <w:szCs w:val="18"/>
      </w:rPr>
      <w:t xml:space="preserve">   |   CONFIDENTIAL   |   SOC HOME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2026-05-24T06:00:08.642Z</dcterms:created>
  <dcterms:modified xsi:type="dcterms:W3CDTF">2026-05-24T06:00:08.654Z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