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5B9" w:rsidRPr="00874B93" w:rsidRDefault="00B0118B" w:rsidP="002972B7">
      <w:pPr>
        <w:spacing w:after="120" w:line="240" w:lineRule="auto"/>
        <w:ind w:hanging="426"/>
        <w:rPr>
          <w:rFonts w:ascii="Segoe UI" w:hAnsi="Segoe UI" w:cs="Segoe UI"/>
          <w:b/>
          <w:color w:val="365F91" w:themeColor="accent1" w:themeShade="BF"/>
          <w:sz w:val="28"/>
          <w:szCs w:val="32"/>
          <w:lang w:val="en-US"/>
        </w:rPr>
      </w:pPr>
      <w:r w:rsidRPr="00B0118B">
        <w:rPr>
          <w:rFonts w:ascii="Segoe UI" w:hAnsi="Segoe UI" w:cs="Segoe UI"/>
          <w:b/>
          <w:color w:val="365F91" w:themeColor="accent1" w:themeShade="BF"/>
          <w:sz w:val="28"/>
          <w:szCs w:val="32"/>
          <w:lang w:val="en-US"/>
        </w:rPr>
        <w:t>Sampada Borukar</w:t>
      </w:r>
      <w:bookmarkStart w:id="0" w:name="_GoBack"/>
      <w:bookmarkEnd w:id="0"/>
    </w:p>
    <w:p w:rsidR="004F2573" w:rsidRPr="00874B93" w:rsidRDefault="004F2573" w:rsidP="009C35B9">
      <w:pPr>
        <w:spacing w:after="120" w:line="240" w:lineRule="auto"/>
        <w:ind w:hanging="567"/>
        <w:rPr>
          <w:rFonts w:ascii="Segoe UI" w:hAnsi="Segoe UI" w:cs="Segoe UI"/>
          <w:b/>
          <w:color w:val="365F91" w:themeColor="accent1" w:themeShade="BF"/>
          <w:szCs w:val="32"/>
          <w:lang w:val="en-US"/>
        </w:rPr>
      </w:pPr>
      <w:r w:rsidRPr="00874B93">
        <w:rPr>
          <w:rFonts w:ascii="Segoe UI" w:hAnsi="Segoe UI" w:cs="Segoe UI"/>
          <w:b/>
          <w:noProof/>
          <w:color w:val="365F91" w:themeColor="accent1" w:themeShade="BF"/>
          <w:szCs w:val="32"/>
          <w:lang w:val="en-US"/>
        </w:rPr>
        <mc:AlternateContent>
          <mc:Choice Requires="wps">
            <w:drawing>
              <wp:anchor distT="0" distB="0" distL="114300" distR="114300" simplePos="0" relativeHeight="251659264" behindDoc="0" locked="0" layoutInCell="1" allowOverlap="1" wp14:anchorId="4A2AC1EF" wp14:editId="655ED5AC">
                <wp:simplePos x="0" y="0"/>
                <wp:positionH relativeFrom="column">
                  <wp:posOffset>-266436</wp:posOffset>
                </wp:positionH>
                <wp:positionV relativeFrom="paragraph">
                  <wp:posOffset>101600</wp:posOffset>
                </wp:positionV>
                <wp:extent cx="6228000" cy="0"/>
                <wp:effectExtent l="0" t="19050" r="1905" b="19050"/>
                <wp:wrapNone/>
                <wp:docPr id="1" name="Straight Connector 1"/>
                <wp:cNvGraphicFramePr/>
                <a:graphic xmlns:a="http://schemas.openxmlformats.org/drawingml/2006/main">
                  <a:graphicData uri="http://schemas.microsoft.com/office/word/2010/wordprocessingShape">
                    <wps:wsp>
                      <wps:cNvCnPr/>
                      <wps:spPr>
                        <a:xfrm>
                          <a:off x="0" y="0"/>
                          <a:ext cx="622800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" strokecolor="#bfbfbf [2412]" strokeweight="2.25pt"/>
            </w:pict>
          </mc:Fallback>
        </mc:AlternateContent>
      </w:r>
    </w:p>
    <w:p w:rsidR="002A7064" w:rsidRDefault="002972B7" w:rsidP="002A7064">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rsidR="00F86095" w:rsidRPr="009E04CA" w:rsidRDefault="00F86095" w:rsidP="00F86095">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Sampada has 2+ </w:t>
      </w:r>
      <w:r w:rsidRPr="009E04CA">
        <w:rPr>
          <w:rFonts w:ascii="Segoe UI" w:hAnsi="Segoe UI" w:cs="Segoe UI"/>
          <w:color w:val="404040" w:themeColor="text1" w:themeTint="BF"/>
          <w:sz w:val="20"/>
          <w:szCs w:val="32"/>
          <w:lang w:val="en-US"/>
        </w:rPr>
        <w:t xml:space="preserve">years of experience in IT industry in software quality testing and currently working as </w:t>
      </w:r>
      <w:r>
        <w:rPr>
          <w:rFonts w:ascii="Segoe UI" w:hAnsi="Segoe UI" w:cs="Segoe UI"/>
          <w:color w:val="404040" w:themeColor="text1" w:themeTint="BF"/>
          <w:sz w:val="20"/>
          <w:szCs w:val="32"/>
          <w:lang w:val="en-US"/>
        </w:rPr>
        <w:t>Software Engineer</w:t>
      </w:r>
      <w:r w:rsidRPr="009E04CA">
        <w:rPr>
          <w:rFonts w:ascii="Segoe UI" w:hAnsi="Segoe UI" w:cs="Segoe UI"/>
          <w:color w:val="404040" w:themeColor="text1" w:themeTint="BF"/>
          <w:sz w:val="20"/>
          <w:szCs w:val="32"/>
          <w:lang w:val="en-US"/>
        </w:rPr>
        <w:t>-QA at CitiusTech Mumbai.</w:t>
      </w:r>
    </w:p>
    <w:p w:rsidR="00F86095" w:rsidRDefault="00F86095" w:rsidP="00F86095">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Samiksha</w:t>
      </w:r>
      <w:r w:rsidRPr="009E04CA">
        <w:rPr>
          <w:rFonts w:ascii="Segoe UI" w:hAnsi="Segoe UI" w:cs="Segoe UI"/>
          <w:color w:val="404040" w:themeColor="text1" w:themeTint="BF"/>
          <w:sz w:val="20"/>
          <w:szCs w:val="32"/>
          <w:lang w:val="en-US"/>
        </w:rPr>
        <w:t xml:space="preserve"> has been involved in </w:t>
      </w:r>
      <w:r>
        <w:rPr>
          <w:rFonts w:ascii="Segoe UI" w:hAnsi="Segoe UI" w:cs="Segoe UI"/>
          <w:color w:val="404040" w:themeColor="text1" w:themeTint="BF"/>
          <w:sz w:val="20"/>
          <w:szCs w:val="32"/>
          <w:lang w:val="en-US"/>
        </w:rPr>
        <w:t>manual and database testing (includes ETL),</w:t>
      </w:r>
      <w:r w:rsidRPr="009E04CA">
        <w:rPr>
          <w:rFonts w:ascii="Segoe UI" w:hAnsi="Segoe UI" w:cs="Segoe UI"/>
          <w:color w:val="404040" w:themeColor="text1" w:themeTint="BF"/>
          <w:sz w:val="20"/>
          <w:szCs w:val="32"/>
          <w:lang w:val="en-US"/>
        </w:rPr>
        <w:t xml:space="preserve"> reviews, func</w:t>
      </w:r>
      <w:r>
        <w:rPr>
          <w:rFonts w:ascii="Segoe UI" w:hAnsi="Segoe UI" w:cs="Segoe UI"/>
          <w:color w:val="404040" w:themeColor="text1" w:themeTint="BF"/>
          <w:sz w:val="20"/>
          <w:szCs w:val="32"/>
          <w:lang w:val="en-US"/>
        </w:rPr>
        <w:t>tional testing, Web UI testing and regression testing</w:t>
      </w:r>
      <w:r w:rsidRPr="009E04CA">
        <w:rPr>
          <w:rFonts w:ascii="Segoe UI" w:hAnsi="Segoe UI" w:cs="Segoe UI"/>
          <w:color w:val="404040" w:themeColor="text1" w:themeTint="BF"/>
          <w:sz w:val="20"/>
          <w:szCs w:val="32"/>
          <w:lang w:val="en-US"/>
        </w:rPr>
        <w:t>.</w:t>
      </w:r>
    </w:p>
    <w:p w:rsidR="00F86095" w:rsidRDefault="00F86095" w:rsidP="00F86095">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She </w:t>
      </w:r>
      <w:r w:rsidRPr="00EB295C">
        <w:rPr>
          <w:rFonts w:ascii="Segoe UI" w:hAnsi="Segoe UI" w:cs="Segoe UI"/>
          <w:color w:val="404040" w:themeColor="text1" w:themeTint="BF"/>
          <w:sz w:val="20"/>
          <w:szCs w:val="32"/>
          <w:lang w:val="en-US"/>
        </w:rPr>
        <w:t xml:space="preserve">has a good understanding </w:t>
      </w:r>
      <w:r>
        <w:rPr>
          <w:rFonts w:ascii="Segoe UI" w:hAnsi="Segoe UI" w:cs="Segoe UI"/>
          <w:color w:val="404040" w:themeColor="text1" w:themeTint="BF"/>
          <w:sz w:val="20"/>
          <w:szCs w:val="32"/>
          <w:lang w:val="en-US"/>
        </w:rPr>
        <w:t>of Software Testing Life cycle.</w:t>
      </w:r>
    </w:p>
    <w:p w:rsidR="00E6056F" w:rsidRPr="00F86095" w:rsidRDefault="00F86095" w:rsidP="00F86095">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Sampada </w:t>
      </w:r>
      <w:r w:rsidRPr="009E04CA">
        <w:rPr>
          <w:rFonts w:ascii="Segoe UI" w:hAnsi="Segoe UI" w:cs="Segoe UI"/>
          <w:color w:val="404040" w:themeColor="text1" w:themeTint="BF"/>
          <w:sz w:val="20"/>
          <w:szCs w:val="32"/>
          <w:lang w:val="en-US"/>
        </w:rPr>
        <w:t>has com</w:t>
      </w:r>
      <w:r>
        <w:rPr>
          <w:rFonts w:ascii="Segoe UI" w:hAnsi="Segoe UI" w:cs="Segoe UI"/>
          <w:color w:val="404040" w:themeColor="text1" w:themeTint="BF"/>
          <w:sz w:val="20"/>
          <w:szCs w:val="32"/>
          <w:lang w:val="en-US"/>
        </w:rPr>
        <w:t xml:space="preserve">pleted Bachelors in Electronics </w:t>
      </w:r>
      <w:r w:rsidRPr="009E04CA">
        <w:rPr>
          <w:rFonts w:ascii="Segoe UI" w:hAnsi="Segoe UI" w:cs="Segoe UI"/>
          <w:color w:val="404040" w:themeColor="text1" w:themeTint="BF"/>
          <w:sz w:val="20"/>
          <w:szCs w:val="32"/>
          <w:lang w:val="en-US"/>
        </w:rPr>
        <w:t xml:space="preserve">Engineering from India. </w:t>
      </w:r>
      <w:r>
        <w:rPr>
          <w:rFonts w:ascii="Segoe UI" w:hAnsi="Segoe UI" w:cs="Segoe UI"/>
          <w:color w:val="404040" w:themeColor="text1" w:themeTint="BF"/>
          <w:sz w:val="20"/>
          <w:szCs w:val="32"/>
          <w:lang w:val="en-US"/>
        </w:rPr>
        <w:t>Sh</w:t>
      </w:r>
      <w:r w:rsidRPr="009E04CA">
        <w:rPr>
          <w:rFonts w:ascii="Segoe UI" w:hAnsi="Segoe UI" w:cs="Segoe UI"/>
          <w:color w:val="404040" w:themeColor="text1" w:themeTint="BF"/>
          <w:sz w:val="20"/>
          <w:szCs w:val="32"/>
          <w:lang w:val="en-US"/>
        </w:rPr>
        <w:t>e is Certified Tester-ISTQB</w:t>
      </w:r>
      <w:r>
        <w:rPr>
          <w:rFonts w:ascii="Segoe UI" w:hAnsi="Segoe UI" w:cs="Segoe UI"/>
          <w:color w:val="404040" w:themeColor="text1" w:themeTint="BF"/>
          <w:sz w:val="20"/>
          <w:szCs w:val="32"/>
          <w:lang w:val="en-US"/>
        </w:rPr>
        <w:t xml:space="preserve"> </w:t>
      </w:r>
      <w:r w:rsidRPr="009E04CA">
        <w:rPr>
          <w:rFonts w:ascii="Segoe UI" w:hAnsi="Segoe UI" w:cs="Segoe UI"/>
          <w:color w:val="404040" w:themeColor="text1" w:themeTint="BF"/>
          <w:sz w:val="20"/>
          <w:szCs w:val="32"/>
          <w:lang w:val="en-US"/>
        </w:rPr>
        <w:t>Foundation Level Certified.</w:t>
      </w:r>
    </w:p>
    <w:p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rsidTr="00215739">
        <w:trPr>
          <w:trHeight w:val="20"/>
        </w:trPr>
        <w:tc>
          <w:tcPr>
            <w:tcW w:w="2978" w:type="dxa"/>
            <w:vAlign w:val="center"/>
          </w:tcPr>
          <w:p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rsidR="002972B7" w:rsidRPr="00874B93" w:rsidRDefault="00C560EA" w:rsidP="00B0118B">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w:t>
            </w:r>
            <w:r w:rsidR="009164B8">
              <w:rPr>
                <w:rFonts w:ascii="Segoe UI" w:hAnsi="Segoe UI" w:cs="Segoe UI"/>
                <w:color w:val="404040" w:themeColor="text1" w:themeTint="BF"/>
                <w:sz w:val="20"/>
                <w:szCs w:val="32"/>
              </w:rPr>
              <w:t xml:space="preserve"> </w:t>
            </w:r>
            <w:r w:rsidR="009164B8" w:rsidRPr="009E04CA">
              <w:rPr>
                <w:rFonts w:ascii="Segoe UI" w:hAnsi="Segoe UI" w:cs="Segoe UI"/>
                <w:color w:val="404040" w:themeColor="text1" w:themeTint="BF"/>
                <w:sz w:val="20"/>
                <w:szCs w:val="32"/>
              </w:rPr>
              <w:t>and iOS</w:t>
            </w:r>
            <w:r w:rsidR="009164B8">
              <w:rPr>
                <w:rFonts w:ascii="Segoe UI" w:hAnsi="Segoe UI" w:cs="Segoe UI"/>
                <w:color w:val="404040" w:themeColor="text1" w:themeTint="BF"/>
                <w:sz w:val="20"/>
                <w:szCs w:val="32"/>
              </w:rPr>
              <w:t>.</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rsidR="002972B7" w:rsidRPr="00874B93" w:rsidRDefault="00B0118B" w:rsidP="00B0118B">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C, C++</w:t>
            </w:r>
            <w:r w:rsidR="00E6056F">
              <w:rPr>
                <w:rFonts w:ascii="Segoe UI" w:hAnsi="Segoe UI" w:cs="Segoe UI"/>
                <w:color w:val="404040" w:themeColor="text1" w:themeTint="BF"/>
                <w:sz w:val="20"/>
                <w:szCs w:val="32"/>
              </w:rPr>
              <w:t>, SQL</w:t>
            </w:r>
            <w:r w:rsidR="00912437">
              <w:rPr>
                <w:rFonts w:ascii="Segoe UI" w:hAnsi="Segoe UI" w:cs="Segoe UI"/>
                <w:color w:val="404040" w:themeColor="text1" w:themeTint="BF"/>
                <w:sz w:val="20"/>
                <w:szCs w:val="32"/>
              </w:rPr>
              <w:t>,</w:t>
            </w:r>
            <w:r w:rsidR="00912437" w:rsidRPr="009E04CA">
              <w:rPr>
                <w:rFonts w:ascii="Segoe UI" w:hAnsi="Segoe UI" w:cs="Segoe UI"/>
                <w:color w:val="404040" w:themeColor="text1" w:themeTint="BF"/>
                <w:sz w:val="20"/>
                <w:szCs w:val="32"/>
              </w:rPr>
              <w:t xml:space="preserve"> PL/SQL</w:t>
            </w:r>
            <w:r w:rsidR="00912437">
              <w:rPr>
                <w:rFonts w:ascii="Segoe UI" w:hAnsi="Segoe UI" w:cs="Segoe UI"/>
                <w:color w:val="404040" w:themeColor="text1" w:themeTint="BF"/>
                <w:sz w:val="20"/>
                <w:szCs w:val="32"/>
              </w:rPr>
              <w:t>.</w:t>
            </w:r>
          </w:p>
        </w:tc>
      </w:tr>
      <w:tr w:rsidR="00B0118B" w:rsidRPr="00874B93" w:rsidTr="00215739">
        <w:trPr>
          <w:trHeight w:val="20"/>
        </w:trPr>
        <w:tc>
          <w:tcPr>
            <w:tcW w:w="2978" w:type="dxa"/>
            <w:vAlign w:val="center"/>
          </w:tcPr>
          <w:p w:rsidR="00B0118B" w:rsidRPr="00874B93" w:rsidRDefault="00B0118B" w:rsidP="0061076C">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rsidR="00B0118B" w:rsidRPr="00874B93" w:rsidRDefault="009164B8" w:rsidP="00B0118B">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SQL Server 200</w:t>
            </w:r>
            <w:r>
              <w:rPr>
                <w:rFonts w:ascii="Segoe UI" w:hAnsi="Segoe UI" w:cs="Segoe UI"/>
                <w:color w:val="404040" w:themeColor="text1" w:themeTint="BF"/>
                <w:sz w:val="20"/>
                <w:szCs w:val="32"/>
              </w:rPr>
              <w:t>8, Oracle 10g</w:t>
            </w:r>
          </w:p>
        </w:tc>
      </w:tr>
      <w:tr w:rsidR="00B0118B" w:rsidRPr="00874B93" w:rsidTr="00215739">
        <w:trPr>
          <w:trHeight w:val="20"/>
        </w:trPr>
        <w:tc>
          <w:tcPr>
            <w:tcW w:w="2978" w:type="dxa"/>
            <w:vAlign w:val="center"/>
          </w:tcPr>
          <w:p w:rsidR="00B0118B" w:rsidRPr="00874B93" w:rsidRDefault="00B0118B" w:rsidP="0061076C">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Testing</w:t>
            </w:r>
            <w:r w:rsidRPr="00874B93">
              <w:rPr>
                <w:rFonts w:ascii="Segoe UI" w:hAnsi="Segoe UI" w:cs="Segoe UI"/>
                <w:b/>
                <w:color w:val="404040" w:themeColor="text1" w:themeTint="BF"/>
                <w:sz w:val="20"/>
                <w:szCs w:val="32"/>
              </w:rPr>
              <w:t xml:space="preserve"> Tools</w:t>
            </w:r>
          </w:p>
        </w:tc>
        <w:tc>
          <w:tcPr>
            <w:tcW w:w="6872" w:type="dxa"/>
            <w:vAlign w:val="center"/>
          </w:tcPr>
          <w:p w:rsidR="00B0118B" w:rsidRPr="00874B93" w:rsidRDefault="00B0118B" w:rsidP="0061076C">
            <w:pPr>
              <w:spacing w:after="120"/>
              <w:ind w:right="-108"/>
              <w:rPr>
                <w:rFonts w:ascii="Segoe UI" w:hAnsi="Segoe UI" w:cs="Segoe UI"/>
                <w:color w:val="404040" w:themeColor="text1" w:themeTint="BF"/>
                <w:sz w:val="20"/>
                <w:szCs w:val="32"/>
              </w:rPr>
            </w:pPr>
            <w:r w:rsidRPr="006006B5">
              <w:rPr>
                <w:rFonts w:ascii="Segoe UI" w:hAnsi="Segoe UI" w:cs="Segoe UI"/>
                <w:color w:val="404040" w:themeColor="text1" w:themeTint="BF"/>
                <w:sz w:val="20"/>
                <w:szCs w:val="32"/>
              </w:rPr>
              <w:t>Quality Center</w:t>
            </w:r>
          </w:p>
        </w:tc>
      </w:tr>
      <w:tr w:rsidR="00B0118B" w:rsidRPr="00874B93" w:rsidTr="00215739">
        <w:trPr>
          <w:trHeight w:val="20"/>
        </w:trPr>
        <w:tc>
          <w:tcPr>
            <w:tcW w:w="2978" w:type="dxa"/>
            <w:vAlign w:val="center"/>
          </w:tcPr>
          <w:p w:rsidR="00B0118B" w:rsidRPr="00874B93" w:rsidRDefault="00B0118B" w:rsidP="0061076C">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rsidR="00B0118B" w:rsidRPr="00874B93" w:rsidRDefault="00B0118B" w:rsidP="0061076C">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p>
        </w:tc>
      </w:tr>
    </w:tbl>
    <w:p w:rsidR="00E6056F" w:rsidRDefault="00E6056F" w:rsidP="00F71157">
      <w:pPr>
        <w:spacing w:after="120" w:line="240" w:lineRule="auto"/>
        <w:ind w:left="-426"/>
        <w:rPr>
          <w:rFonts w:ascii="Segoe UI" w:hAnsi="Segoe UI" w:cs="Segoe UI"/>
          <w:b/>
          <w:color w:val="365F91" w:themeColor="accent1" w:themeShade="BF"/>
          <w:szCs w:val="32"/>
          <w:lang w:val="en-US"/>
        </w:rPr>
      </w:pPr>
    </w:p>
    <w:p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10160"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94"/>
        <w:gridCol w:w="8146"/>
        <w:gridCol w:w="220"/>
      </w:tblGrid>
      <w:tr w:rsidR="00C27D26" w:rsidRPr="00874B93" w:rsidTr="009F3AEB">
        <w:trPr>
          <w:trHeight w:val="406"/>
        </w:trPr>
        <w:tc>
          <w:tcPr>
            <w:tcW w:w="10160" w:type="dxa"/>
            <w:gridSpan w:val="3"/>
          </w:tcPr>
          <w:p w:rsidR="00C27D26" w:rsidRDefault="00C27D26" w:rsidP="00C027CE">
            <w:pPr>
              <w:spacing w:after="120"/>
              <w:rPr>
                <w:rFonts w:ascii="Segoe UI" w:hAnsi="Segoe UI" w:cs="Segoe UI"/>
                <w:b/>
                <w:i/>
                <w:color w:val="404040" w:themeColor="text1" w:themeTint="BF"/>
                <w:sz w:val="20"/>
                <w:szCs w:val="32"/>
              </w:rPr>
            </w:pPr>
            <w:proofErr w:type="spellStart"/>
            <w:r w:rsidRPr="00706304">
              <w:rPr>
                <w:rFonts w:ascii="Segoe UI" w:hAnsi="Segoe UI" w:cs="Segoe UI"/>
                <w:b/>
                <w:i/>
                <w:color w:val="404040" w:themeColor="text1" w:themeTint="BF"/>
                <w:sz w:val="20"/>
                <w:szCs w:val="32"/>
              </w:rPr>
              <w:t>Citius</w:t>
            </w:r>
            <w:proofErr w:type="spellEnd"/>
            <w:r w:rsidRPr="00706304">
              <w:rPr>
                <w:rFonts w:ascii="Segoe UI" w:hAnsi="Segoe UI" w:cs="Segoe UI"/>
                <w:b/>
                <w:i/>
                <w:color w:val="404040" w:themeColor="text1" w:themeTint="BF"/>
                <w:sz w:val="20"/>
                <w:szCs w:val="32"/>
              </w:rPr>
              <w:t xml:space="preserve"> IT Solutions Pvt. Ltd. </w:t>
            </w:r>
            <w:r>
              <w:rPr>
                <w:rFonts w:ascii="Segoe UI" w:hAnsi="Segoe UI" w:cs="Segoe UI"/>
                <w:b/>
                <w:i/>
                <w:color w:val="404040" w:themeColor="text1" w:themeTint="BF"/>
                <w:sz w:val="20"/>
                <w:szCs w:val="32"/>
              </w:rPr>
              <w:tab/>
            </w:r>
            <w:r>
              <w:rPr>
                <w:rFonts w:ascii="Segoe UI" w:hAnsi="Segoe UI" w:cs="Segoe UI"/>
                <w:b/>
                <w:i/>
                <w:color w:val="404040" w:themeColor="text1" w:themeTint="BF"/>
                <w:sz w:val="20"/>
                <w:szCs w:val="32"/>
              </w:rPr>
              <w:tab/>
            </w:r>
            <w:r>
              <w:rPr>
                <w:rFonts w:ascii="Segoe UI" w:hAnsi="Segoe UI" w:cs="Segoe UI"/>
                <w:b/>
                <w:i/>
                <w:color w:val="404040" w:themeColor="text1" w:themeTint="BF"/>
                <w:sz w:val="20"/>
                <w:szCs w:val="32"/>
              </w:rPr>
              <w:tab/>
            </w:r>
            <w:r>
              <w:rPr>
                <w:rFonts w:ascii="Segoe UI" w:hAnsi="Segoe UI" w:cs="Segoe UI"/>
                <w:b/>
                <w:i/>
                <w:color w:val="404040" w:themeColor="text1" w:themeTint="BF"/>
                <w:sz w:val="20"/>
                <w:szCs w:val="32"/>
              </w:rPr>
              <w:tab/>
            </w:r>
            <w:r>
              <w:rPr>
                <w:rFonts w:ascii="Segoe UI" w:hAnsi="Segoe UI" w:cs="Segoe UI"/>
                <w:b/>
                <w:i/>
                <w:color w:val="404040" w:themeColor="text1" w:themeTint="BF"/>
                <w:sz w:val="20"/>
                <w:szCs w:val="32"/>
              </w:rPr>
              <w:tab/>
            </w:r>
            <w:r>
              <w:rPr>
                <w:rFonts w:ascii="Segoe UI" w:hAnsi="Segoe UI" w:cs="Segoe UI"/>
                <w:b/>
                <w:i/>
                <w:color w:val="404040" w:themeColor="text1" w:themeTint="BF"/>
                <w:sz w:val="20"/>
                <w:szCs w:val="32"/>
              </w:rPr>
              <w:tab/>
              <w:t xml:space="preserve">     Duration: </w:t>
            </w:r>
            <w:r w:rsidR="00B0118B">
              <w:rPr>
                <w:rFonts w:ascii="Segoe UI" w:hAnsi="Segoe UI" w:cs="Segoe UI"/>
                <w:b/>
                <w:i/>
                <w:color w:val="404040" w:themeColor="text1" w:themeTint="BF"/>
                <w:sz w:val="20"/>
                <w:szCs w:val="32"/>
              </w:rPr>
              <w:t>August 2015</w:t>
            </w:r>
            <w:r>
              <w:rPr>
                <w:rFonts w:ascii="Segoe UI" w:hAnsi="Segoe UI" w:cs="Segoe UI"/>
                <w:b/>
                <w:i/>
                <w:color w:val="404040" w:themeColor="text1" w:themeTint="BF"/>
                <w:sz w:val="20"/>
                <w:szCs w:val="32"/>
              </w:rPr>
              <w:t xml:space="preserve"> till date</w:t>
            </w:r>
          </w:p>
          <w:p w:rsidR="00C27D26" w:rsidRDefault="00C27D26" w:rsidP="00C027CE">
            <w:pPr>
              <w:spacing w:after="120"/>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p w:rsidR="00912437" w:rsidRDefault="00912437" w:rsidP="00C027CE">
            <w:pPr>
              <w:spacing w:after="120"/>
              <w:rPr>
                <w:rFonts w:ascii="Segoe UI" w:hAnsi="Segoe UI" w:cs="Segoe UI"/>
                <w:color w:val="404040" w:themeColor="text1" w:themeTint="BF"/>
                <w:sz w:val="20"/>
                <w:szCs w:val="32"/>
              </w:rPr>
            </w:pPr>
          </w:p>
          <w:tbl>
            <w:tblPr>
              <w:tblStyle w:val="TableGrid"/>
              <w:tblW w:w="9944"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7972"/>
              <w:gridCol w:w="271"/>
            </w:tblGrid>
            <w:tr w:rsidR="00912437" w:rsidRPr="00874B93" w:rsidTr="00AB5A8F">
              <w:trPr>
                <w:trHeight w:val="340"/>
              </w:trPr>
              <w:tc>
                <w:tcPr>
                  <w:tcW w:w="1701" w:type="dxa"/>
                  <w:shd w:val="clear" w:color="auto" w:fill="A6A6A6" w:themeFill="background1" w:themeFillShade="A6"/>
                  <w:vAlign w:val="center"/>
                </w:tcPr>
                <w:p w:rsidR="00912437" w:rsidRPr="00874B93" w:rsidRDefault="00912437" w:rsidP="00AB5A8F">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243" w:type="dxa"/>
                  <w:gridSpan w:val="2"/>
                  <w:shd w:val="clear" w:color="auto" w:fill="A6A6A6" w:themeFill="background1" w:themeFillShade="A6"/>
                  <w:vAlign w:val="center"/>
                </w:tcPr>
                <w:p w:rsidR="00912437" w:rsidRPr="00874B93" w:rsidRDefault="00912437" w:rsidP="00912437">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rPr>
                    <w:t>DaVita – Clinical QA (ECM/Oliver)</w:t>
                  </w:r>
                </w:p>
              </w:tc>
            </w:tr>
            <w:tr w:rsidR="00912437" w:rsidRPr="00874B93" w:rsidTr="00AB5A8F">
              <w:trPr>
                <w:gridAfter w:val="1"/>
                <w:wAfter w:w="271" w:type="dxa"/>
                <w:trHeight w:val="514"/>
              </w:trPr>
              <w:tc>
                <w:tcPr>
                  <w:tcW w:w="1701" w:type="dxa"/>
                  <w:tcBorders>
                    <w:bottom w:val="single" w:sz="4" w:space="0" w:color="BFBFBF" w:themeColor="background1" w:themeShade="BF"/>
                  </w:tcBorders>
                </w:tcPr>
                <w:p w:rsidR="00912437" w:rsidRPr="00874B93" w:rsidRDefault="00912437" w:rsidP="00AB5A8F">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972" w:type="dxa"/>
                  <w:tcBorders>
                    <w:bottom w:val="single" w:sz="4" w:space="0" w:color="BFBFBF" w:themeColor="background1" w:themeShade="BF"/>
                  </w:tcBorders>
                </w:tcPr>
                <w:p w:rsidR="00912437" w:rsidRPr="00C25BB5" w:rsidRDefault="00C25BB5" w:rsidP="00C25BB5">
                  <w:pPr>
                    <w:jc w:val="both"/>
                    <w:rPr>
                      <w:rFonts w:ascii="Segoe UI" w:hAnsi="Segoe UI" w:cs="Segoe UI"/>
                      <w:color w:val="404040" w:themeColor="text1" w:themeTint="BF"/>
                      <w:sz w:val="20"/>
                      <w:szCs w:val="20"/>
                    </w:rPr>
                  </w:pPr>
                  <w:r w:rsidRPr="00C25BB5">
                    <w:rPr>
                      <w:rFonts w:ascii="Segoe UI" w:hAnsi="Segoe UI" w:cs="Segoe UI"/>
                      <w:sz w:val="20"/>
                      <w:szCs w:val="20"/>
                    </w:rPr>
                    <w:t>Oliver is ROPS application. ROPS is used to get all information on billing and account setup. In Oliver ROPS there are different products which are basically related to billing systems like Nautilus (NS), FOCUS, BARNEY, BAR.</w:t>
                  </w:r>
                </w:p>
              </w:tc>
            </w:tr>
            <w:tr w:rsidR="00912437" w:rsidRPr="00874B93" w:rsidTr="00A23D5F">
              <w:trPr>
                <w:gridAfter w:val="1"/>
                <w:wAfter w:w="271" w:type="dxa"/>
                <w:trHeight w:val="276"/>
              </w:trPr>
              <w:tc>
                <w:tcPr>
                  <w:tcW w:w="1701" w:type="dxa"/>
                  <w:tcBorders>
                    <w:bottom w:val="single" w:sz="4" w:space="0" w:color="BFBFBF" w:themeColor="background1" w:themeShade="BF"/>
                  </w:tcBorders>
                </w:tcPr>
                <w:p w:rsidR="00912437" w:rsidRPr="00874B93" w:rsidRDefault="00912437" w:rsidP="00AB5A8F">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7972" w:type="dxa"/>
                  <w:tcBorders>
                    <w:bottom w:val="single" w:sz="4" w:space="0" w:color="BFBFBF" w:themeColor="background1" w:themeShade="BF"/>
                  </w:tcBorders>
                </w:tcPr>
                <w:p w:rsidR="00912437" w:rsidRPr="00C25BB5" w:rsidRDefault="00C25BB5" w:rsidP="00C25BB5">
                  <w:pPr>
                    <w:ind w:right="-42"/>
                    <w:jc w:val="both"/>
                    <w:rPr>
                      <w:rFonts w:ascii="Segoe UI" w:hAnsi="Segoe UI" w:cs="Segoe UI"/>
                      <w:color w:val="404040" w:themeColor="text1" w:themeTint="BF"/>
                      <w:sz w:val="20"/>
                      <w:szCs w:val="20"/>
                    </w:rPr>
                  </w:pPr>
                  <w:r w:rsidRPr="00C25BB5">
                    <w:rPr>
                      <w:rFonts w:ascii="Segoe UI" w:hAnsi="Segoe UI" w:cs="Segoe UI"/>
                      <w:sz w:val="20"/>
                      <w:szCs w:val="20"/>
                    </w:rPr>
                    <w:t>HP ALM, PL SQL</w:t>
                  </w:r>
                </w:p>
              </w:tc>
            </w:tr>
            <w:tr w:rsidR="00912437" w:rsidRPr="00874B93" w:rsidTr="009F3AEB">
              <w:trPr>
                <w:trHeight w:val="1788"/>
              </w:trPr>
              <w:tc>
                <w:tcPr>
                  <w:tcW w:w="1701" w:type="dxa"/>
                  <w:tcBorders>
                    <w:top w:val="single" w:sz="4" w:space="0" w:color="BFBFBF" w:themeColor="background1" w:themeShade="BF"/>
                    <w:bottom w:val="single" w:sz="4" w:space="0" w:color="BFBFBF" w:themeColor="background1" w:themeShade="BF"/>
                  </w:tcBorders>
                </w:tcPr>
                <w:p w:rsidR="00912437" w:rsidRPr="00874B93" w:rsidRDefault="00912437" w:rsidP="00AB5A8F">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p>
              </w:tc>
              <w:tc>
                <w:tcPr>
                  <w:tcW w:w="8243" w:type="dxa"/>
                  <w:gridSpan w:val="2"/>
                  <w:tcBorders>
                    <w:top w:val="single" w:sz="4" w:space="0" w:color="BFBFBF" w:themeColor="background1" w:themeShade="BF"/>
                    <w:bottom w:val="single" w:sz="4" w:space="0" w:color="BFBFBF" w:themeColor="background1" w:themeShade="BF"/>
                  </w:tcBorders>
                </w:tcPr>
                <w:p w:rsidR="00912437" w:rsidRPr="00A23D5F" w:rsidRDefault="00912437" w:rsidP="00A23D5F">
                  <w:pPr>
                    <w:jc w:val="both"/>
                    <w:rPr>
                      <w:rFonts w:ascii="Segoe UI" w:hAnsi="Segoe UI" w:cs="Segoe UI"/>
                      <w:color w:val="404040" w:themeColor="text1" w:themeTint="BF"/>
                      <w:sz w:val="20"/>
                    </w:rPr>
                  </w:pPr>
                </w:p>
                <w:p w:rsidR="00C25BB5" w:rsidRPr="00F21CDC" w:rsidRDefault="00C25BB5" w:rsidP="00C25BB5">
                  <w:pPr>
                    <w:pStyle w:val="ListParagraph"/>
                    <w:numPr>
                      <w:ilvl w:val="0"/>
                      <w:numId w:val="4"/>
                    </w:numPr>
                    <w:ind w:left="360"/>
                    <w:jc w:val="both"/>
                    <w:rPr>
                      <w:rFonts w:ascii="Segoe UI" w:hAnsi="Segoe UI" w:cs="Segoe UI"/>
                      <w:color w:val="404040" w:themeColor="text1" w:themeTint="BF"/>
                      <w:sz w:val="20"/>
                    </w:rPr>
                  </w:pPr>
                  <w:r w:rsidRPr="00F21CDC">
                    <w:rPr>
                      <w:rFonts w:ascii="Segoe UI" w:hAnsi="Segoe UI" w:cs="Segoe UI"/>
                      <w:color w:val="404040" w:themeColor="text1" w:themeTint="BF"/>
                      <w:sz w:val="20"/>
                    </w:rPr>
                    <w:t>Designed Test Scenarios and Test Cases</w:t>
                  </w:r>
                </w:p>
                <w:p w:rsidR="00C25BB5" w:rsidRPr="00F21CDC" w:rsidRDefault="00C25BB5" w:rsidP="00C25BB5">
                  <w:pPr>
                    <w:pStyle w:val="ListParagraph"/>
                    <w:numPr>
                      <w:ilvl w:val="0"/>
                      <w:numId w:val="4"/>
                    </w:numPr>
                    <w:ind w:left="360"/>
                    <w:jc w:val="both"/>
                    <w:rPr>
                      <w:rFonts w:ascii="Segoe UI" w:hAnsi="Segoe UI" w:cs="Segoe UI"/>
                      <w:color w:val="404040" w:themeColor="text1" w:themeTint="BF"/>
                      <w:sz w:val="20"/>
                    </w:rPr>
                  </w:pPr>
                  <w:r w:rsidRPr="00F21CDC">
                    <w:rPr>
                      <w:rFonts w:ascii="Segoe UI" w:hAnsi="Segoe UI" w:cs="Segoe UI"/>
                      <w:color w:val="404040" w:themeColor="text1" w:themeTint="BF"/>
                      <w:sz w:val="20"/>
                    </w:rPr>
                    <w:t>Executed Test Cases</w:t>
                  </w:r>
                </w:p>
                <w:p w:rsidR="00C25BB5" w:rsidRDefault="00C25BB5" w:rsidP="00C25BB5">
                  <w:pPr>
                    <w:pStyle w:val="ListParagraph"/>
                    <w:numPr>
                      <w:ilvl w:val="0"/>
                      <w:numId w:val="4"/>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 xml:space="preserve">Logged defects with proper guidelines </w:t>
                  </w:r>
                </w:p>
                <w:p w:rsidR="00C25BB5" w:rsidRDefault="00C25BB5" w:rsidP="00C25BB5">
                  <w:pPr>
                    <w:pStyle w:val="ListParagraph"/>
                    <w:numPr>
                      <w:ilvl w:val="0"/>
                      <w:numId w:val="4"/>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Involved in defect retesting</w:t>
                  </w:r>
                </w:p>
                <w:p w:rsidR="00912437" w:rsidRPr="00C25BB5" w:rsidRDefault="00C25BB5" w:rsidP="00C25BB5">
                  <w:pPr>
                    <w:pStyle w:val="ListParagraph"/>
                    <w:numPr>
                      <w:ilvl w:val="0"/>
                      <w:numId w:val="4"/>
                    </w:numPr>
                    <w:ind w:left="360"/>
                    <w:jc w:val="both"/>
                    <w:rPr>
                      <w:rFonts w:ascii="Segoe UI" w:hAnsi="Segoe UI" w:cs="Segoe UI"/>
                      <w:color w:val="404040" w:themeColor="text1" w:themeTint="BF"/>
                      <w:sz w:val="20"/>
                    </w:rPr>
                  </w:pPr>
                  <w:r w:rsidRPr="00C25BB5">
                    <w:rPr>
                      <w:rFonts w:ascii="Segoe UI" w:hAnsi="Segoe UI" w:cs="Segoe UI"/>
                      <w:color w:val="404040" w:themeColor="text1" w:themeTint="BF"/>
                      <w:sz w:val="20"/>
                    </w:rPr>
                    <w:t xml:space="preserve">Involved in interaction with client </w:t>
                  </w:r>
                </w:p>
              </w:tc>
            </w:tr>
          </w:tbl>
          <w:p w:rsidR="005F2646" w:rsidRPr="00874B93" w:rsidRDefault="005F2646" w:rsidP="00C027CE">
            <w:pPr>
              <w:spacing w:after="120"/>
              <w:rPr>
                <w:rFonts w:ascii="Segoe UI" w:hAnsi="Segoe UI" w:cs="Segoe UI"/>
                <w:color w:val="404040" w:themeColor="text1" w:themeTint="BF"/>
                <w:sz w:val="20"/>
                <w:szCs w:val="32"/>
              </w:rPr>
            </w:pPr>
          </w:p>
        </w:tc>
      </w:tr>
      <w:tr w:rsidR="005F2646" w:rsidRPr="00874B93" w:rsidTr="009F3AEB">
        <w:trPr>
          <w:trHeight w:val="340"/>
        </w:trPr>
        <w:tc>
          <w:tcPr>
            <w:tcW w:w="1794" w:type="dxa"/>
            <w:shd w:val="clear" w:color="auto" w:fill="A6A6A6" w:themeFill="background1" w:themeFillShade="A6"/>
          </w:tcPr>
          <w:p w:rsidR="005F2646" w:rsidRPr="00874B93" w:rsidRDefault="005F2646" w:rsidP="005B6DB2">
            <w:pPr>
              <w:ind w:left="-426" w:right="-330" w:firstLine="426"/>
              <w:jc w:val="both"/>
              <w:rPr>
                <w:rFonts w:ascii="Segoe UI" w:hAnsi="Segoe UI" w:cs="Segoe UI"/>
                <w:b/>
                <w:color w:val="FFFFFF" w:themeColor="background1"/>
                <w:sz w:val="20"/>
              </w:rPr>
            </w:pPr>
            <w:r>
              <w:rPr>
                <w:rFonts w:ascii="Segoe UI" w:hAnsi="Segoe UI" w:cs="Segoe UI"/>
                <w:b/>
                <w:color w:val="FFFFFF" w:themeColor="background1"/>
                <w:sz w:val="20"/>
              </w:rPr>
              <w:t>Project</w:t>
            </w:r>
          </w:p>
        </w:tc>
        <w:tc>
          <w:tcPr>
            <w:tcW w:w="8366" w:type="dxa"/>
            <w:gridSpan w:val="2"/>
            <w:shd w:val="clear" w:color="auto" w:fill="A6A6A6" w:themeFill="background1" w:themeFillShade="A6"/>
          </w:tcPr>
          <w:p w:rsidR="005F2646" w:rsidRDefault="005F2646" w:rsidP="005F2646">
            <w:pPr>
              <w:tabs>
                <w:tab w:val="left" w:pos="317"/>
              </w:tabs>
              <w:ind w:right="-330"/>
              <w:jc w:val="both"/>
              <w:rPr>
                <w:rFonts w:ascii="Segoe UI" w:hAnsi="Segoe UI" w:cs="Segoe UI"/>
                <w:b/>
                <w:color w:val="FFFFFF" w:themeColor="background1"/>
                <w:sz w:val="20"/>
              </w:rPr>
            </w:pPr>
            <w:r>
              <w:rPr>
                <w:rFonts w:ascii="Segoe UI" w:hAnsi="Segoe UI" w:cs="Segoe UI"/>
                <w:b/>
                <w:color w:val="FFFFFF" w:themeColor="background1"/>
                <w:sz w:val="20"/>
              </w:rPr>
              <w:t>DaVita – Clinical QA (HRM)</w:t>
            </w:r>
          </w:p>
        </w:tc>
      </w:tr>
      <w:tr w:rsidR="005F2646" w:rsidRPr="00874B93" w:rsidTr="009F3AEB">
        <w:trPr>
          <w:gridAfter w:val="1"/>
          <w:wAfter w:w="220" w:type="dxa"/>
          <w:trHeight w:val="514"/>
        </w:trPr>
        <w:tc>
          <w:tcPr>
            <w:tcW w:w="1794" w:type="dxa"/>
            <w:tcBorders>
              <w:bottom w:val="single" w:sz="4" w:space="0" w:color="BFBFBF" w:themeColor="background1" w:themeShade="BF"/>
            </w:tcBorders>
          </w:tcPr>
          <w:p w:rsidR="005F2646" w:rsidRPr="00874B93" w:rsidRDefault="005F2646" w:rsidP="005B6DB2">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146" w:type="dxa"/>
            <w:tcBorders>
              <w:bottom w:val="single" w:sz="4" w:space="0" w:color="BFBFBF" w:themeColor="background1" w:themeShade="BF"/>
            </w:tcBorders>
          </w:tcPr>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5F2646">
              <w:rPr>
                <w:rFonts w:ascii="Segoe UI" w:hAnsi="Segoe UI" w:cs="Segoe UI"/>
                <w:color w:val="404040" w:themeColor="text1" w:themeTint="BF"/>
                <w:sz w:val="20"/>
                <w:szCs w:val="32"/>
              </w:rPr>
              <w:t>HRM will provide Home Remote Monitoring service for its Home Modality patients.</w:t>
            </w:r>
            <w:r w:rsidRPr="00B0118B">
              <w:rPr>
                <w:rFonts w:ascii="Segoe UI" w:hAnsi="Segoe UI" w:cs="Segoe UI"/>
                <w:color w:val="404040" w:themeColor="text1" w:themeTint="BF"/>
                <w:sz w:val="20"/>
                <w:szCs w:val="32"/>
              </w:rPr>
              <w:t xml:space="preserve"> Some of the key business functions supported in </w:t>
            </w:r>
            <w:r>
              <w:rPr>
                <w:rFonts w:ascii="Segoe UI" w:hAnsi="Segoe UI" w:cs="Segoe UI"/>
                <w:color w:val="404040" w:themeColor="text1" w:themeTint="BF"/>
                <w:sz w:val="20"/>
                <w:szCs w:val="32"/>
              </w:rPr>
              <w:t>HRM</w:t>
            </w:r>
            <w:r w:rsidRPr="00B0118B">
              <w:rPr>
                <w:rFonts w:ascii="Segoe UI" w:hAnsi="Segoe UI" w:cs="Segoe UI"/>
                <w:color w:val="404040" w:themeColor="text1" w:themeTint="BF"/>
                <w:sz w:val="20"/>
                <w:szCs w:val="32"/>
              </w:rPr>
              <w:t xml:space="preserve"> application are</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lastRenderedPageBreak/>
              <w:t xml:space="preserve">• </w:t>
            </w:r>
            <w:r>
              <w:rPr>
                <w:rFonts w:ascii="Segoe UI" w:hAnsi="Segoe UI" w:cs="Segoe UI"/>
                <w:color w:val="404040" w:themeColor="text1" w:themeTint="BF"/>
                <w:sz w:val="20"/>
                <w:szCs w:val="32"/>
              </w:rPr>
              <w:t>P</w:t>
            </w:r>
            <w:r w:rsidRPr="005F2646">
              <w:rPr>
                <w:rFonts w:ascii="Segoe UI" w:hAnsi="Segoe UI" w:cs="Segoe UI"/>
                <w:color w:val="404040" w:themeColor="text1" w:themeTint="BF"/>
                <w:sz w:val="20"/>
                <w:szCs w:val="32"/>
              </w:rPr>
              <w:t>atients will be assigned devices that will communicate back to the DaVita HRM system.</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xml:space="preserve">• </w:t>
            </w:r>
            <w:r>
              <w:rPr>
                <w:rFonts w:ascii="Segoe UI" w:hAnsi="Segoe UI" w:cs="Segoe UI"/>
                <w:color w:val="404040" w:themeColor="text1" w:themeTint="BF"/>
                <w:sz w:val="20"/>
                <w:szCs w:val="32"/>
              </w:rPr>
              <w:t>I</w:t>
            </w:r>
            <w:r w:rsidRPr="005F2646">
              <w:rPr>
                <w:rFonts w:ascii="Segoe UI" w:hAnsi="Segoe UI" w:cs="Segoe UI"/>
                <w:color w:val="404040" w:themeColor="text1" w:themeTint="BF"/>
                <w:sz w:val="20"/>
                <w:szCs w:val="32"/>
              </w:rPr>
              <w:t xml:space="preserve">nformation </w:t>
            </w:r>
            <w:r>
              <w:rPr>
                <w:rFonts w:ascii="Segoe UI" w:hAnsi="Segoe UI" w:cs="Segoe UI"/>
                <w:color w:val="404040" w:themeColor="text1" w:themeTint="BF"/>
                <w:sz w:val="20"/>
                <w:szCs w:val="32"/>
              </w:rPr>
              <w:t xml:space="preserve">will be </w:t>
            </w:r>
            <w:r w:rsidRPr="005F2646">
              <w:rPr>
                <w:rFonts w:ascii="Segoe UI" w:hAnsi="Segoe UI" w:cs="Segoe UI"/>
                <w:color w:val="404040" w:themeColor="text1" w:themeTint="BF"/>
                <w:sz w:val="20"/>
                <w:szCs w:val="32"/>
              </w:rPr>
              <w:t>gathered from the devices</w:t>
            </w:r>
            <w:r>
              <w:rPr>
                <w:rFonts w:ascii="Segoe UI" w:hAnsi="Segoe UI" w:cs="Segoe UI"/>
                <w:color w:val="404040" w:themeColor="text1" w:themeTint="BF"/>
                <w:sz w:val="20"/>
                <w:szCs w:val="32"/>
              </w:rPr>
              <w:t xml:space="preserve"> assigned to Patients</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xml:space="preserve">• </w:t>
            </w:r>
            <w:r>
              <w:rPr>
                <w:rFonts w:ascii="Segoe UI" w:hAnsi="Segoe UI" w:cs="Segoe UI"/>
                <w:color w:val="404040" w:themeColor="text1" w:themeTint="BF"/>
                <w:sz w:val="20"/>
                <w:szCs w:val="32"/>
              </w:rPr>
              <w:t xml:space="preserve">Based on information gathered, </w:t>
            </w:r>
            <w:r w:rsidRPr="005F2646">
              <w:rPr>
                <w:rFonts w:ascii="Segoe UI" w:hAnsi="Segoe UI" w:cs="Segoe UI"/>
                <w:color w:val="404040" w:themeColor="text1" w:themeTint="BF"/>
                <w:sz w:val="20"/>
                <w:szCs w:val="32"/>
              </w:rPr>
              <w:t>risk grade will be assigned to the patients in the program</w:t>
            </w:r>
          </w:p>
          <w:p w:rsidR="005F2646" w:rsidRPr="00AD17AA" w:rsidRDefault="005F2646" w:rsidP="005B6DB2">
            <w:pPr>
              <w:tabs>
                <w:tab w:val="left" w:pos="317"/>
              </w:tabs>
              <w:ind w:right="88"/>
              <w:jc w:val="both"/>
              <w:rPr>
                <w:rFonts w:ascii="Segoe UI" w:hAnsi="Segoe UI" w:cs="Segoe UI"/>
                <w:color w:val="404040" w:themeColor="text1" w:themeTint="BF"/>
                <w:sz w:val="20"/>
                <w:szCs w:val="20"/>
              </w:rPr>
            </w:pPr>
            <w:r w:rsidRPr="00B0118B">
              <w:rPr>
                <w:rFonts w:ascii="Segoe UI" w:hAnsi="Segoe UI" w:cs="Segoe UI"/>
                <w:color w:val="404040" w:themeColor="text1" w:themeTint="BF"/>
                <w:sz w:val="20"/>
                <w:szCs w:val="32"/>
              </w:rPr>
              <w:t xml:space="preserve">• </w:t>
            </w:r>
            <w:r w:rsidRPr="005F2646">
              <w:rPr>
                <w:rFonts w:ascii="Segoe UI" w:hAnsi="Segoe UI" w:cs="Segoe UI"/>
                <w:color w:val="404040" w:themeColor="text1" w:themeTint="BF"/>
                <w:sz w:val="20"/>
                <w:szCs w:val="32"/>
              </w:rPr>
              <w:t>Home program teammates will be monitoring each patient’s overall level of risk and act to reduce that risk to as low as possible</w:t>
            </w:r>
          </w:p>
        </w:tc>
      </w:tr>
      <w:tr w:rsidR="005F2646" w:rsidRPr="00874B93" w:rsidTr="009F3AEB">
        <w:trPr>
          <w:gridAfter w:val="1"/>
          <w:wAfter w:w="220" w:type="dxa"/>
          <w:trHeight w:val="514"/>
        </w:trPr>
        <w:tc>
          <w:tcPr>
            <w:tcW w:w="1794" w:type="dxa"/>
            <w:tcBorders>
              <w:bottom w:val="single" w:sz="4" w:space="0" w:color="BFBFBF" w:themeColor="background1" w:themeShade="BF"/>
            </w:tcBorders>
          </w:tcPr>
          <w:p w:rsidR="005F2646" w:rsidRPr="00874B93" w:rsidRDefault="005F2646" w:rsidP="005B6DB2">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lastRenderedPageBreak/>
              <w:t>Main Technologies</w:t>
            </w:r>
          </w:p>
        </w:tc>
        <w:tc>
          <w:tcPr>
            <w:tcW w:w="8146" w:type="dxa"/>
            <w:tcBorders>
              <w:bottom w:val="single" w:sz="4" w:space="0" w:color="BFBFBF" w:themeColor="background1" w:themeShade="BF"/>
            </w:tcBorders>
          </w:tcPr>
          <w:p w:rsidR="005F2646" w:rsidRPr="00874B93" w:rsidRDefault="005F2646" w:rsidP="005B6DB2">
            <w:pPr>
              <w:tabs>
                <w:tab w:val="left" w:pos="317"/>
              </w:tabs>
              <w:jc w:val="both"/>
              <w:rPr>
                <w:rFonts w:ascii="Segoe UI" w:hAnsi="Segoe UI" w:cs="Segoe UI"/>
                <w:color w:val="404040" w:themeColor="text1" w:themeTint="BF"/>
                <w:sz w:val="20"/>
              </w:rPr>
            </w:pPr>
            <w:r w:rsidRPr="00B0118B">
              <w:rPr>
                <w:rFonts w:ascii="Segoe UI" w:hAnsi="Segoe UI" w:cs="Segoe UI"/>
                <w:color w:val="404040" w:themeColor="text1" w:themeTint="BF"/>
                <w:sz w:val="20"/>
                <w:szCs w:val="20"/>
              </w:rPr>
              <w:t>ASP.NET, SQL SERVER 2008</w:t>
            </w:r>
          </w:p>
        </w:tc>
      </w:tr>
      <w:tr w:rsidR="005F2646" w:rsidRPr="00874B93" w:rsidTr="009F3AEB">
        <w:trPr>
          <w:trHeight w:val="1725"/>
        </w:trPr>
        <w:tc>
          <w:tcPr>
            <w:tcW w:w="1794" w:type="dxa"/>
            <w:tcBorders>
              <w:top w:val="single" w:sz="4" w:space="0" w:color="BFBFBF" w:themeColor="background1" w:themeShade="BF"/>
              <w:bottom w:val="single" w:sz="4" w:space="0" w:color="BFBFBF" w:themeColor="background1" w:themeShade="BF"/>
            </w:tcBorders>
          </w:tcPr>
          <w:p w:rsidR="005F2646" w:rsidRPr="00874B93" w:rsidRDefault="005F2646" w:rsidP="005B6DB2">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rsidR="005F2646" w:rsidRPr="00874B93" w:rsidRDefault="005F2646" w:rsidP="005B6DB2">
            <w:pPr>
              <w:ind w:right="-111"/>
              <w:jc w:val="both"/>
              <w:rPr>
                <w:rFonts w:ascii="Segoe UI" w:hAnsi="Segoe UI" w:cs="Segoe UI"/>
                <w:b/>
                <w:color w:val="404040" w:themeColor="text1" w:themeTint="BF"/>
                <w:sz w:val="20"/>
              </w:rPr>
            </w:pPr>
          </w:p>
        </w:tc>
        <w:tc>
          <w:tcPr>
            <w:tcW w:w="8366" w:type="dxa"/>
            <w:gridSpan w:val="2"/>
            <w:tcBorders>
              <w:top w:val="single" w:sz="4" w:space="0" w:color="BFBFBF" w:themeColor="background1" w:themeShade="BF"/>
              <w:bottom w:val="single" w:sz="4" w:space="0" w:color="BFBFBF" w:themeColor="background1" w:themeShade="BF"/>
            </w:tcBorders>
          </w:tcPr>
          <w:p w:rsidR="005F2646"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Analyzed the Client Requirements for better test coverage</w:t>
            </w:r>
          </w:p>
          <w:p w:rsidR="005F2646" w:rsidRPr="00796E7B"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Test Case Scripting and Execution</w:t>
            </w:r>
          </w:p>
          <w:p w:rsidR="005F2646" w:rsidRPr="00B0118B"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sidRPr="00B0118B">
              <w:rPr>
                <w:rFonts w:ascii="Segoe UI" w:hAnsi="Segoe UI" w:cs="Segoe UI"/>
                <w:color w:val="404040" w:themeColor="text1" w:themeTint="BF"/>
                <w:sz w:val="20"/>
              </w:rPr>
              <w:t>Raised and Tracked defects in QC</w:t>
            </w:r>
            <w:r>
              <w:rPr>
                <w:rFonts w:ascii="Segoe UI" w:hAnsi="Segoe UI" w:cs="Segoe UI"/>
                <w:color w:val="404040" w:themeColor="text1" w:themeTint="BF"/>
                <w:sz w:val="20"/>
              </w:rPr>
              <w:t xml:space="preserve"> and Defect validation</w:t>
            </w:r>
          </w:p>
          <w:p w:rsidR="005F2646" w:rsidRDefault="005F2646" w:rsidP="005B6DB2">
            <w:pPr>
              <w:numPr>
                <w:ilvl w:val="0"/>
                <w:numId w:val="4"/>
              </w:numPr>
              <w:jc w:val="both"/>
              <w:rPr>
                <w:rFonts w:ascii="Segoe UI" w:hAnsi="Segoe UI" w:cs="Segoe UI"/>
                <w:color w:val="404040" w:themeColor="text1" w:themeTint="BF"/>
                <w:sz w:val="20"/>
              </w:rPr>
            </w:pPr>
            <w:r w:rsidRPr="00B0118B">
              <w:rPr>
                <w:rFonts w:ascii="Segoe UI" w:hAnsi="Segoe UI" w:cs="Segoe UI"/>
                <w:color w:val="404040" w:themeColor="text1" w:themeTint="BF"/>
                <w:sz w:val="20"/>
              </w:rPr>
              <w:t>Performed Regression testing</w:t>
            </w:r>
          </w:p>
          <w:p w:rsidR="005F2646" w:rsidRDefault="005F2646" w:rsidP="005B6DB2">
            <w:pPr>
              <w:numPr>
                <w:ilvl w:val="0"/>
                <w:numId w:val="4"/>
              </w:numPr>
              <w:jc w:val="both"/>
              <w:rPr>
                <w:rFonts w:ascii="Segoe UI" w:hAnsi="Segoe UI" w:cs="Segoe UI"/>
                <w:color w:val="404040" w:themeColor="text1" w:themeTint="BF"/>
                <w:sz w:val="20"/>
              </w:rPr>
            </w:pPr>
            <w:r>
              <w:rPr>
                <w:rFonts w:ascii="Segoe UI" w:hAnsi="Segoe UI" w:cs="Segoe UI"/>
                <w:color w:val="404040" w:themeColor="text1" w:themeTint="BF"/>
                <w:sz w:val="20"/>
              </w:rPr>
              <w:t>Verified data at the backend using SQL queries</w:t>
            </w:r>
          </w:p>
          <w:p w:rsidR="005F2646" w:rsidRDefault="005F2646" w:rsidP="005F2646">
            <w:pPr>
              <w:jc w:val="both"/>
              <w:rPr>
                <w:rFonts w:ascii="Segoe UI" w:hAnsi="Segoe UI" w:cs="Segoe UI"/>
                <w:color w:val="404040" w:themeColor="text1" w:themeTint="BF"/>
                <w:sz w:val="20"/>
              </w:rPr>
            </w:pPr>
          </w:p>
          <w:p w:rsidR="005F2646" w:rsidRPr="006264B2" w:rsidRDefault="005F2646" w:rsidP="005F2646">
            <w:pPr>
              <w:jc w:val="both"/>
              <w:rPr>
                <w:rFonts w:ascii="Segoe UI" w:hAnsi="Segoe UI" w:cs="Segoe UI"/>
                <w:color w:val="404040" w:themeColor="text1" w:themeTint="BF"/>
                <w:sz w:val="20"/>
              </w:rPr>
            </w:pP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5F2646" w:rsidRPr="00874B93" w:rsidRDefault="005F2646" w:rsidP="005B6DB2">
            <w:pPr>
              <w:ind w:left="-426" w:right="-330" w:firstLine="426"/>
              <w:jc w:val="both"/>
              <w:rPr>
                <w:rFonts w:ascii="Segoe UI" w:hAnsi="Segoe UI" w:cs="Segoe UI"/>
                <w:b/>
                <w:color w:val="FFFFFF" w:themeColor="background1"/>
                <w:sz w:val="20"/>
              </w:rPr>
            </w:pPr>
            <w:r>
              <w:rPr>
                <w:rFonts w:ascii="Segoe UI" w:hAnsi="Segoe UI" w:cs="Segoe UI"/>
                <w:b/>
                <w:color w:val="FFFFFF" w:themeColor="background1"/>
                <w:sz w:val="20"/>
              </w:rPr>
              <w:t>Project</w:t>
            </w:r>
          </w:p>
        </w:tc>
        <w:tc>
          <w:tcPr>
            <w:tcW w:w="8366"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rsidR="005F2646" w:rsidRDefault="005F2646" w:rsidP="005B6DB2">
            <w:pPr>
              <w:tabs>
                <w:tab w:val="left" w:pos="317"/>
              </w:tabs>
              <w:ind w:right="-330"/>
              <w:jc w:val="both"/>
              <w:rPr>
                <w:rFonts w:ascii="Segoe UI" w:hAnsi="Segoe UI" w:cs="Segoe UI"/>
                <w:b/>
                <w:color w:val="FFFFFF" w:themeColor="background1"/>
                <w:sz w:val="20"/>
              </w:rPr>
            </w:pPr>
            <w:r>
              <w:rPr>
                <w:rFonts w:ascii="Segoe UI" w:hAnsi="Segoe UI" w:cs="Segoe UI"/>
                <w:b/>
                <w:color w:val="FFFFFF" w:themeColor="background1"/>
                <w:sz w:val="20"/>
              </w:rPr>
              <w:t>DaVita – Clinical QA (</w:t>
            </w:r>
            <w:r w:rsidRPr="00B0118B">
              <w:rPr>
                <w:rFonts w:ascii="Segoe UI" w:hAnsi="Segoe UI" w:cs="Segoe UI"/>
                <w:b/>
                <w:color w:val="FFFFFF" w:themeColor="background1"/>
                <w:sz w:val="20"/>
              </w:rPr>
              <w:t xml:space="preserve">FA </w:t>
            </w:r>
            <w:proofErr w:type="spellStart"/>
            <w:r>
              <w:rPr>
                <w:rFonts w:ascii="Segoe UI" w:hAnsi="Segoe UI" w:cs="Segoe UI"/>
                <w:b/>
                <w:color w:val="FFFFFF" w:themeColor="background1"/>
                <w:sz w:val="20"/>
              </w:rPr>
              <w:t>Flight</w:t>
            </w:r>
            <w:r w:rsidRPr="00B0118B">
              <w:rPr>
                <w:rFonts w:ascii="Segoe UI" w:hAnsi="Segoe UI" w:cs="Segoe UI"/>
                <w:b/>
                <w:color w:val="FFFFFF" w:themeColor="background1"/>
                <w:sz w:val="20"/>
              </w:rPr>
              <w:t>Deck</w:t>
            </w:r>
            <w:proofErr w:type="spellEnd"/>
            <w:r>
              <w:rPr>
                <w:rFonts w:ascii="Segoe UI" w:hAnsi="Segoe UI" w:cs="Segoe UI"/>
                <w:b/>
                <w:color w:val="FFFFFF" w:themeColor="background1"/>
                <w:sz w:val="20"/>
              </w:rPr>
              <w:t>)</w:t>
            </w: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366" w:type="dxa"/>
            <w:gridSpan w:val="2"/>
            <w:tcBorders>
              <w:top w:val="single" w:sz="4" w:space="0" w:color="BFBFBF" w:themeColor="background1" w:themeShade="BF"/>
              <w:bottom w:val="single" w:sz="4" w:space="0" w:color="BFBFBF" w:themeColor="background1" w:themeShade="BF"/>
            </w:tcBorders>
            <w:shd w:val="clear" w:color="auto" w:fill="auto"/>
          </w:tcPr>
          <w:p w:rsidR="005F2646" w:rsidRPr="00B0118B" w:rsidRDefault="005F2646" w:rsidP="005B6DB2">
            <w:pPr>
              <w:tabs>
                <w:tab w:val="left" w:pos="317"/>
              </w:tabs>
              <w:ind w:right="88"/>
              <w:jc w:val="both"/>
              <w:rPr>
                <w:rFonts w:ascii="Segoe UI" w:hAnsi="Segoe UI" w:cs="Segoe UI"/>
                <w:color w:val="404040" w:themeColor="text1" w:themeTint="BF"/>
                <w:sz w:val="20"/>
                <w:szCs w:val="32"/>
              </w:rPr>
            </w:pPr>
            <w:proofErr w:type="spellStart"/>
            <w:r w:rsidRPr="00B0118B">
              <w:rPr>
                <w:rFonts w:ascii="Segoe UI" w:hAnsi="Segoe UI" w:cs="Segoe UI"/>
                <w:color w:val="404040" w:themeColor="text1" w:themeTint="BF"/>
                <w:sz w:val="20"/>
                <w:szCs w:val="32"/>
              </w:rPr>
              <w:t>FlightDeck</w:t>
            </w:r>
            <w:proofErr w:type="spellEnd"/>
            <w:r w:rsidRPr="00B0118B">
              <w:rPr>
                <w:rFonts w:ascii="Segoe UI" w:hAnsi="Segoe UI" w:cs="Segoe UI"/>
                <w:color w:val="404040" w:themeColor="text1" w:themeTint="BF"/>
                <w:sz w:val="20"/>
                <w:szCs w:val="32"/>
              </w:rPr>
              <w:t xml:space="preserve"> provides a platform to manage all of the tasks for Facility Administrators at one place.</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xml:space="preserve"> Some of the key business functions supported in </w:t>
            </w:r>
            <w:proofErr w:type="spellStart"/>
            <w:r w:rsidRPr="00B0118B">
              <w:rPr>
                <w:rFonts w:ascii="Segoe UI" w:hAnsi="Segoe UI" w:cs="Segoe UI"/>
                <w:color w:val="404040" w:themeColor="text1" w:themeTint="BF"/>
                <w:sz w:val="20"/>
                <w:szCs w:val="32"/>
              </w:rPr>
              <w:t>FlightDeck</w:t>
            </w:r>
            <w:proofErr w:type="spellEnd"/>
            <w:r w:rsidRPr="00B0118B">
              <w:rPr>
                <w:rFonts w:ascii="Segoe UI" w:hAnsi="Segoe UI" w:cs="Segoe UI"/>
                <w:color w:val="404040" w:themeColor="text1" w:themeTint="BF"/>
                <w:sz w:val="20"/>
                <w:szCs w:val="32"/>
              </w:rPr>
              <w:t xml:space="preserve"> application are</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Creation / management of Village and Local initiatives</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Creation / management of Village, local and personal tasks</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ATC approval process for initiatives</w:t>
            </w:r>
          </w:p>
          <w:p w:rsidR="005F2646" w:rsidRPr="00B0118B" w:rsidRDefault="005F2646" w:rsidP="005B6DB2">
            <w:pPr>
              <w:tabs>
                <w:tab w:val="left" w:pos="317"/>
              </w:tabs>
              <w:ind w:right="88"/>
              <w:jc w:val="both"/>
              <w:rPr>
                <w:rFonts w:ascii="Segoe UI" w:hAnsi="Segoe UI" w:cs="Segoe UI"/>
                <w:color w:val="404040" w:themeColor="text1" w:themeTint="BF"/>
                <w:sz w:val="20"/>
                <w:szCs w:val="32"/>
              </w:rPr>
            </w:pPr>
            <w:r w:rsidRPr="00B0118B">
              <w:rPr>
                <w:rFonts w:ascii="Segoe UI" w:hAnsi="Segoe UI" w:cs="Segoe UI"/>
                <w:color w:val="404040" w:themeColor="text1" w:themeTint="BF"/>
                <w:sz w:val="20"/>
                <w:szCs w:val="32"/>
              </w:rPr>
              <w:t>• Display of work list and dashboard related to initiatives and tasks</w:t>
            </w:r>
          </w:p>
          <w:p w:rsidR="005F2646" w:rsidRPr="00AD17AA" w:rsidRDefault="005F2646" w:rsidP="005B6DB2">
            <w:pPr>
              <w:tabs>
                <w:tab w:val="left" w:pos="317"/>
              </w:tabs>
              <w:ind w:right="88"/>
              <w:jc w:val="both"/>
              <w:rPr>
                <w:rFonts w:ascii="Segoe UI" w:hAnsi="Segoe UI" w:cs="Segoe UI"/>
                <w:color w:val="404040" w:themeColor="text1" w:themeTint="BF"/>
                <w:sz w:val="20"/>
                <w:szCs w:val="20"/>
              </w:rPr>
            </w:pPr>
            <w:r w:rsidRPr="00B0118B">
              <w:rPr>
                <w:rFonts w:ascii="Segoe UI" w:hAnsi="Segoe UI" w:cs="Segoe UI"/>
                <w:color w:val="404040" w:themeColor="text1" w:themeTint="BF"/>
                <w:sz w:val="20"/>
                <w:szCs w:val="32"/>
              </w:rPr>
              <w:t>• Generate and display notifications for various events corresponding to initiatives and tasks</w:t>
            </w: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366" w:type="dxa"/>
            <w:gridSpan w:val="2"/>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tabs>
                <w:tab w:val="left" w:pos="317"/>
              </w:tabs>
              <w:jc w:val="both"/>
              <w:rPr>
                <w:rFonts w:ascii="Segoe UI" w:hAnsi="Segoe UI" w:cs="Segoe UI"/>
                <w:color w:val="404040" w:themeColor="text1" w:themeTint="BF"/>
                <w:sz w:val="20"/>
              </w:rPr>
            </w:pPr>
            <w:r w:rsidRPr="00B0118B">
              <w:rPr>
                <w:rFonts w:ascii="Segoe UI" w:hAnsi="Segoe UI" w:cs="Segoe UI"/>
                <w:color w:val="404040" w:themeColor="text1" w:themeTint="BF"/>
                <w:sz w:val="20"/>
                <w:szCs w:val="20"/>
              </w:rPr>
              <w:t>ASP.NET, SQL SERVER 2008</w:t>
            </w: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rsidR="005F2646" w:rsidRPr="00874B93" w:rsidRDefault="005F2646" w:rsidP="005B6DB2">
            <w:pPr>
              <w:ind w:right="-111"/>
              <w:jc w:val="both"/>
              <w:rPr>
                <w:rFonts w:ascii="Segoe UI" w:hAnsi="Segoe UI" w:cs="Segoe UI"/>
                <w:b/>
                <w:color w:val="404040" w:themeColor="text1" w:themeTint="BF"/>
                <w:sz w:val="20"/>
              </w:rPr>
            </w:pPr>
          </w:p>
        </w:tc>
        <w:tc>
          <w:tcPr>
            <w:tcW w:w="8366" w:type="dxa"/>
            <w:gridSpan w:val="2"/>
            <w:tcBorders>
              <w:top w:val="single" w:sz="4" w:space="0" w:color="BFBFBF" w:themeColor="background1" w:themeShade="BF"/>
              <w:bottom w:val="single" w:sz="4" w:space="0" w:color="BFBFBF" w:themeColor="background1" w:themeShade="BF"/>
            </w:tcBorders>
            <w:shd w:val="clear" w:color="auto" w:fill="auto"/>
          </w:tcPr>
          <w:p w:rsidR="005F2646"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Analyzed the Client Requirements for better test coverage</w:t>
            </w:r>
          </w:p>
          <w:p w:rsidR="005F2646" w:rsidRPr="00796E7B"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Test Case Scripting and Execution</w:t>
            </w:r>
          </w:p>
          <w:p w:rsidR="005F2646" w:rsidRPr="00B0118B"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sidRPr="00B0118B">
              <w:rPr>
                <w:rFonts w:ascii="Segoe UI" w:hAnsi="Segoe UI" w:cs="Segoe UI"/>
                <w:color w:val="404040" w:themeColor="text1" w:themeTint="BF"/>
                <w:sz w:val="20"/>
              </w:rPr>
              <w:t>Raised and Tracked defects in QC</w:t>
            </w:r>
            <w:r>
              <w:rPr>
                <w:rFonts w:ascii="Segoe UI" w:hAnsi="Segoe UI" w:cs="Segoe UI"/>
                <w:color w:val="404040" w:themeColor="text1" w:themeTint="BF"/>
                <w:sz w:val="20"/>
              </w:rPr>
              <w:t xml:space="preserve"> and Defect validation</w:t>
            </w:r>
          </w:p>
          <w:p w:rsidR="005F2646" w:rsidRDefault="005F2646" w:rsidP="005B6DB2">
            <w:pPr>
              <w:numPr>
                <w:ilvl w:val="0"/>
                <w:numId w:val="4"/>
              </w:numPr>
              <w:jc w:val="both"/>
              <w:rPr>
                <w:rFonts w:ascii="Segoe UI" w:hAnsi="Segoe UI" w:cs="Segoe UI"/>
                <w:color w:val="404040" w:themeColor="text1" w:themeTint="BF"/>
                <w:sz w:val="20"/>
              </w:rPr>
            </w:pPr>
            <w:r w:rsidRPr="00B0118B">
              <w:rPr>
                <w:rFonts w:ascii="Segoe UI" w:hAnsi="Segoe UI" w:cs="Segoe UI"/>
                <w:color w:val="404040" w:themeColor="text1" w:themeTint="BF"/>
                <w:sz w:val="20"/>
              </w:rPr>
              <w:t>Performed Regression testing</w:t>
            </w:r>
          </w:p>
          <w:p w:rsidR="005F2646" w:rsidRDefault="005F2646" w:rsidP="005B6DB2">
            <w:pPr>
              <w:numPr>
                <w:ilvl w:val="0"/>
                <w:numId w:val="4"/>
              </w:numPr>
              <w:jc w:val="both"/>
              <w:rPr>
                <w:rFonts w:ascii="Segoe UI" w:hAnsi="Segoe UI" w:cs="Segoe UI"/>
                <w:color w:val="404040" w:themeColor="text1" w:themeTint="BF"/>
                <w:sz w:val="20"/>
              </w:rPr>
            </w:pPr>
            <w:r>
              <w:rPr>
                <w:rFonts w:ascii="Segoe UI" w:hAnsi="Segoe UI" w:cs="Segoe UI"/>
                <w:color w:val="404040" w:themeColor="text1" w:themeTint="BF"/>
                <w:sz w:val="20"/>
              </w:rPr>
              <w:t>Performed Mobile testing (Test execution on IPAD and IPhone)</w:t>
            </w:r>
          </w:p>
          <w:p w:rsidR="00912437" w:rsidRPr="006264B2" w:rsidRDefault="00912437" w:rsidP="00912437">
            <w:pPr>
              <w:jc w:val="both"/>
              <w:rPr>
                <w:rFonts w:ascii="Segoe UI" w:hAnsi="Segoe UI" w:cs="Segoe UI"/>
                <w:color w:val="404040" w:themeColor="text1" w:themeTint="BF"/>
                <w:sz w:val="20"/>
              </w:rPr>
            </w:pP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5F2646" w:rsidRPr="00874B93" w:rsidRDefault="005F2646" w:rsidP="005B6DB2">
            <w:pPr>
              <w:ind w:left="-426" w:right="-330" w:firstLine="426"/>
              <w:jc w:val="both"/>
              <w:rPr>
                <w:rFonts w:ascii="Segoe UI" w:hAnsi="Segoe UI" w:cs="Segoe UI"/>
                <w:b/>
                <w:color w:val="FFFFFF" w:themeColor="background1"/>
                <w:sz w:val="20"/>
              </w:rPr>
            </w:pPr>
            <w:r w:rsidRPr="00874B93">
              <w:rPr>
                <w:rFonts w:ascii="Segoe UI" w:hAnsi="Segoe UI" w:cs="Segoe UI"/>
                <w:b/>
                <w:color w:val="FFFFFF" w:themeColor="background1"/>
                <w:sz w:val="20"/>
              </w:rPr>
              <w:t>Project</w:t>
            </w:r>
          </w:p>
        </w:tc>
        <w:tc>
          <w:tcPr>
            <w:tcW w:w="8366"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rsidR="005F2646" w:rsidRPr="00874B93" w:rsidRDefault="005F2646" w:rsidP="005B6DB2">
            <w:pPr>
              <w:tabs>
                <w:tab w:val="left" w:pos="317"/>
              </w:tabs>
              <w:ind w:right="-330"/>
              <w:jc w:val="both"/>
              <w:rPr>
                <w:rFonts w:ascii="Segoe UI" w:hAnsi="Segoe UI" w:cs="Segoe UI"/>
                <w:b/>
                <w:color w:val="FFFFFF" w:themeColor="background1"/>
                <w:sz w:val="20"/>
              </w:rPr>
            </w:pPr>
            <w:r>
              <w:rPr>
                <w:rFonts w:ascii="Segoe UI" w:hAnsi="Segoe UI" w:cs="Segoe UI"/>
                <w:b/>
                <w:color w:val="FFFFFF" w:themeColor="background1"/>
                <w:sz w:val="20"/>
              </w:rPr>
              <w:t>DaVita – Clinical QA (CDM)</w:t>
            </w: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366" w:type="dxa"/>
            <w:gridSpan w:val="2"/>
            <w:tcBorders>
              <w:top w:val="single" w:sz="4" w:space="0" w:color="BFBFBF" w:themeColor="background1" w:themeShade="BF"/>
              <w:bottom w:val="single" w:sz="4" w:space="0" w:color="BFBFBF" w:themeColor="background1" w:themeShade="BF"/>
            </w:tcBorders>
            <w:shd w:val="clear" w:color="auto" w:fill="auto"/>
          </w:tcPr>
          <w:p w:rsidR="005F2646" w:rsidRPr="008437F1" w:rsidRDefault="005F2646" w:rsidP="005B6DB2">
            <w:pPr>
              <w:tabs>
                <w:tab w:val="left" w:pos="317"/>
              </w:tabs>
              <w:ind w:right="88"/>
              <w:jc w:val="both"/>
              <w:rPr>
                <w:rFonts w:ascii="Segoe UI" w:hAnsi="Segoe UI" w:cs="Segoe UI"/>
                <w:color w:val="404040" w:themeColor="text1" w:themeTint="BF"/>
                <w:sz w:val="20"/>
                <w:szCs w:val="32"/>
              </w:rPr>
            </w:pPr>
            <w:r w:rsidRPr="008437F1">
              <w:rPr>
                <w:rFonts w:ascii="Segoe UI" w:hAnsi="Segoe UI" w:cs="Segoe UI"/>
                <w:color w:val="404040" w:themeColor="text1" w:themeTint="BF"/>
                <w:sz w:val="20"/>
                <w:szCs w:val="32"/>
              </w:rPr>
              <w:t>DaVita is the dialysis division of DaVita HealthCare Partners Inc., a Fortune 500® company that, through its operating divisions, provides a variety of health care services to patient populations throughout the United States and abroad.</w:t>
            </w:r>
          </w:p>
          <w:p w:rsidR="005F2646" w:rsidRPr="00874B93" w:rsidRDefault="005F2646" w:rsidP="005B6DB2">
            <w:pPr>
              <w:tabs>
                <w:tab w:val="left" w:pos="317"/>
              </w:tabs>
              <w:ind w:right="88"/>
              <w:jc w:val="both"/>
              <w:rPr>
                <w:rFonts w:ascii="Segoe UI" w:hAnsi="Segoe UI" w:cs="Segoe UI"/>
                <w:color w:val="404040" w:themeColor="text1" w:themeTint="BF"/>
                <w:sz w:val="20"/>
              </w:rPr>
            </w:pPr>
            <w:r w:rsidRPr="008437F1">
              <w:rPr>
                <w:rFonts w:ascii="Segoe UI" w:hAnsi="Segoe UI" w:cs="Segoe UI"/>
                <w:color w:val="404040" w:themeColor="text1" w:themeTint="BF"/>
                <w:sz w:val="20"/>
                <w:szCs w:val="32"/>
              </w:rPr>
              <w:t>CDM is a Clinical Data Movement project. As the name suggests the Clinical Data moves from one database to another and one server to another using SPs and windows / web services.</w:t>
            </w:r>
          </w:p>
        </w:tc>
      </w:tr>
      <w:tr w:rsidR="005F2646" w:rsidRPr="00874B93" w:rsidTr="009F3AEB">
        <w:trPr>
          <w:trHeight w:val="341"/>
        </w:trPr>
        <w:tc>
          <w:tcPr>
            <w:tcW w:w="1794" w:type="dxa"/>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366" w:type="dxa"/>
            <w:gridSpan w:val="2"/>
            <w:tcBorders>
              <w:top w:val="single" w:sz="4" w:space="0" w:color="BFBFBF" w:themeColor="background1" w:themeShade="BF"/>
              <w:bottom w:val="single" w:sz="4" w:space="0" w:color="BFBFBF" w:themeColor="background1" w:themeShade="BF"/>
            </w:tcBorders>
            <w:shd w:val="clear" w:color="auto" w:fill="auto"/>
          </w:tcPr>
          <w:p w:rsidR="005F2646" w:rsidRPr="00874B93" w:rsidRDefault="005F2646" w:rsidP="005B6DB2">
            <w:pPr>
              <w:tabs>
                <w:tab w:val="left" w:pos="317"/>
              </w:tabs>
              <w:jc w:val="both"/>
              <w:rPr>
                <w:rFonts w:ascii="Segoe UI" w:hAnsi="Segoe UI" w:cs="Segoe UI"/>
                <w:color w:val="404040" w:themeColor="text1" w:themeTint="BF"/>
                <w:sz w:val="20"/>
              </w:rPr>
            </w:pPr>
            <w:r w:rsidRPr="00B0118B">
              <w:rPr>
                <w:rFonts w:ascii="Segoe UI" w:hAnsi="Segoe UI" w:cs="Segoe UI"/>
                <w:color w:val="404040" w:themeColor="text1" w:themeTint="BF"/>
                <w:sz w:val="20"/>
                <w:szCs w:val="20"/>
              </w:rPr>
              <w:t>SQL SERVER 2008</w:t>
            </w:r>
          </w:p>
        </w:tc>
      </w:tr>
      <w:tr w:rsidR="005F2646" w:rsidRPr="00874B93" w:rsidTr="009F3AEB">
        <w:trPr>
          <w:trHeight w:val="341"/>
        </w:trPr>
        <w:tc>
          <w:tcPr>
            <w:tcW w:w="1794" w:type="dxa"/>
            <w:tcBorders>
              <w:top w:val="single" w:sz="4" w:space="0" w:color="BFBFBF" w:themeColor="background1" w:themeShade="BF"/>
              <w:bottom w:val="nil"/>
            </w:tcBorders>
            <w:shd w:val="clear" w:color="auto" w:fill="auto"/>
          </w:tcPr>
          <w:p w:rsidR="005F2646" w:rsidRPr="00874B93" w:rsidRDefault="005F2646" w:rsidP="005B6DB2">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rsidR="005F2646" w:rsidRPr="00874B93" w:rsidRDefault="005F2646" w:rsidP="005B6DB2">
            <w:pPr>
              <w:ind w:right="-111"/>
              <w:jc w:val="both"/>
              <w:rPr>
                <w:rFonts w:ascii="Segoe UI" w:hAnsi="Segoe UI" w:cs="Segoe UI"/>
                <w:b/>
                <w:color w:val="404040" w:themeColor="text1" w:themeTint="BF"/>
                <w:sz w:val="20"/>
              </w:rPr>
            </w:pPr>
          </w:p>
        </w:tc>
        <w:tc>
          <w:tcPr>
            <w:tcW w:w="8366" w:type="dxa"/>
            <w:gridSpan w:val="2"/>
            <w:tcBorders>
              <w:top w:val="single" w:sz="4" w:space="0" w:color="BFBFBF" w:themeColor="background1" w:themeShade="BF"/>
              <w:bottom w:val="nil"/>
            </w:tcBorders>
            <w:shd w:val="clear" w:color="auto" w:fill="auto"/>
          </w:tcPr>
          <w:p w:rsidR="005F2646"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Understood the Database architecture of the interaction between multiple applications/servers used by DaVita</w:t>
            </w:r>
          </w:p>
          <w:p w:rsidR="005F2646" w:rsidRDefault="005F2646" w:rsidP="005B6DB2">
            <w:pPr>
              <w:numPr>
                <w:ilvl w:val="0"/>
                <w:numId w:val="4"/>
              </w:numPr>
              <w:spacing w:before="100" w:beforeAutospacing="1" w:after="100" w:afterAutospacing="1"/>
              <w:rPr>
                <w:rFonts w:ascii="Segoe UI" w:hAnsi="Segoe UI" w:cs="Segoe UI"/>
                <w:color w:val="404040" w:themeColor="text1" w:themeTint="BF"/>
                <w:sz w:val="20"/>
              </w:rPr>
            </w:pPr>
            <w:r w:rsidRPr="00AD17AA">
              <w:rPr>
                <w:rFonts w:ascii="Segoe UI" w:hAnsi="Segoe UI" w:cs="Segoe UI"/>
                <w:color w:val="404040" w:themeColor="text1" w:themeTint="BF"/>
                <w:sz w:val="20"/>
              </w:rPr>
              <w:t>Write test scenarios and cases based on requirements</w:t>
            </w:r>
          </w:p>
          <w:p w:rsidR="005F2646" w:rsidRDefault="005F2646" w:rsidP="005B6DB2">
            <w:pPr>
              <w:numPr>
                <w:ilvl w:val="0"/>
                <w:numId w:val="4"/>
              </w:numPr>
              <w:spacing w:before="100" w:beforeAutospacing="1" w:after="100" w:afterAutospacing="1"/>
              <w:jc w:val="both"/>
              <w:rPr>
                <w:rFonts w:ascii="Segoe UI" w:hAnsi="Segoe UI" w:cs="Segoe UI"/>
                <w:color w:val="404040" w:themeColor="text1" w:themeTint="BF"/>
                <w:sz w:val="20"/>
              </w:rPr>
            </w:pPr>
            <w:r w:rsidRPr="00E6056F">
              <w:rPr>
                <w:rFonts w:ascii="Segoe UI" w:hAnsi="Segoe UI" w:cs="Segoe UI"/>
                <w:color w:val="404040" w:themeColor="text1" w:themeTint="BF"/>
                <w:sz w:val="20"/>
              </w:rPr>
              <w:t>Validate Stored Procedures and scripts written in SQL 2008</w:t>
            </w:r>
          </w:p>
          <w:p w:rsidR="005F2646" w:rsidRDefault="005F2646" w:rsidP="005B6DB2">
            <w:pPr>
              <w:pStyle w:val="ListParagraph"/>
              <w:numPr>
                <w:ilvl w:val="0"/>
                <w:numId w:val="4"/>
              </w:numPr>
              <w:jc w:val="both"/>
              <w:rPr>
                <w:rFonts w:ascii="Segoe UI" w:hAnsi="Segoe UI" w:cs="Segoe UI"/>
                <w:color w:val="404040" w:themeColor="text1" w:themeTint="BF"/>
                <w:sz w:val="20"/>
              </w:rPr>
            </w:pPr>
            <w:r>
              <w:rPr>
                <w:rFonts w:ascii="Segoe UI" w:hAnsi="Segoe UI" w:cs="Segoe UI"/>
                <w:color w:val="404040" w:themeColor="text1" w:themeTint="BF"/>
                <w:sz w:val="20"/>
              </w:rPr>
              <w:t xml:space="preserve">Performed ETL testing </w:t>
            </w:r>
          </w:p>
          <w:p w:rsidR="005F2646" w:rsidRPr="00B0118B" w:rsidRDefault="005F2646" w:rsidP="005B6DB2">
            <w:pPr>
              <w:pStyle w:val="ListParagraph"/>
              <w:jc w:val="both"/>
              <w:rPr>
                <w:rFonts w:ascii="Segoe UI" w:hAnsi="Segoe UI" w:cs="Segoe UI"/>
                <w:color w:val="404040" w:themeColor="text1" w:themeTint="BF"/>
                <w:sz w:val="20"/>
              </w:rPr>
            </w:pPr>
          </w:p>
        </w:tc>
      </w:tr>
    </w:tbl>
    <w:p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rsidR="009164B8" w:rsidRDefault="009164B8" w:rsidP="00E3101D">
      <w:pPr>
        <w:spacing w:after="120" w:line="240" w:lineRule="auto"/>
        <w:ind w:left="-426"/>
        <w:rPr>
          <w:rFonts w:ascii="Segoe UI" w:hAnsi="Segoe UI" w:cs="Segoe UI"/>
          <w:b/>
          <w:color w:val="365F91" w:themeColor="accent1" w:themeShade="BF"/>
          <w:szCs w:val="32"/>
          <w:lang w:val="en-US"/>
        </w:rPr>
      </w:pPr>
    </w:p>
    <w:p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rsidR="00AB0BB1" w:rsidRDefault="00E3101D"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BE – </w:t>
      </w:r>
      <w:r w:rsidR="00B0118B">
        <w:rPr>
          <w:rFonts w:ascii="Segoe UI" w:hAnsi="Segoe UI" w:cs="Segoe UI"/>
          <w:color w:val="404040" w:themeColor="text1" w:themeTint="BF"/>
          <w:sz w:val="20"/>
          <w:szCs w:val="32"/>
          <w:lang w:val="en-US"/>
        </w:rPr>
        <w:t>Electronics</w:t>
      </w:r>
      <w:r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w:t>
      </w:r>
      <w:r w:rsidR="006006B5">
        <w:rPr>
          <w:rFonts w:ascii="Segoe UI" w:hAnsi="Segoe UI" w:cs="Segoe UI"/>
          <w:color w:val="404040" w:themeColor="text1" w:themeTint="BF"/>
          <w:sz w:val="20"/>
          <w:szCs w:val="32"/>
          <w:lang w:val="en-US"/>
        </w:rPr>
        <w:t>SPIT</w:t>
      </w:r>
      <w:r w:rsidR="00F51C25" w:rsidRPr="00874B93">
        <w:rPr>
          <w:rFonts w:ascii="Segoe UI" w:hAnsi="Segoe UI" w:cs="Segoe UI"/>
          <w:color w:val="404040" w:themeColor="text1" w:themeTint="BF"/>
          <w:sz w:val="20"/>
          <w:szCs w:val="32"/>
          <w:lang w:val="en-US"/>
        </w:rPr>
        <w:t xml:space="preserve">, </w:t>
      </w:r>
      <w:r w:rsidRPr="00874B93">
        <w:rPr>
          <w:rFonts w:ascii="Segoe UI" w:hAnsi="Segoe UI" w:cs="Segoe UI"/>
          <w:color w:val="404040" w:themeColor="text1" w:themeTint="BF"/>
          <w:sz w:val="20"/>
          <w:szCs w:val="32"/>
          <w:lang w:val="en-US"/>
        </w:rPr>
        <w:t>Mumbai University, India</w:t>
      </w:r>
      <w:r w:rsidR="00B0118B">
        <w:rPr>
          <w:rFonts w:ascii="Segoe UI" w:hAnsi="Segoe UI" w:cs="Segoe UI"/>
          <w:color w:val="404040" w:themeColor="text1" w:themeTint="BF"/>
          <w:sz w:val="20"/>
          <w:szCs w:val="32"/>
          <w:lang w:val="en-US"/>
        </w:rPr>
        <w:t>, Year 2015</w:t>
      </w:r>
    </w:p>
    <w:p w:rsidR="00D20999" w:rsidRDefault="00D20999" w:rsidP="00D20999">
      <w:pPr>
        <w:pStyle w:val="ListParagraph"/>
        <w:spacing w:after="120" w:line="240" w:lineRule="auto"/>
        <w:ind w:left="-142"/>
        <w:rPr>
          <w:rFonts w:ascii="Segoe UI" w:hAnsi="Segoe UI" w:cs="Segoe UI"/>
          <w:color w:val="404040" w:themeColor="text1" w:themeTint="BF"/>
          <w:sz w:val="20"/>
          <w:szCs w:val="32"/>
          <w:lang w:val="en-US"/>
        </w:rPr>
      </w:pPr>
    </w:p>
    <w:p w:rsidR="00D20999" w:rsidRDefault="00D20999" w:rsidP="00D20999">
      <w:pPr>
        <w:pStyle w:val="ListParagraph"/>
        <w:spacing w:after="120" w:line="240" w:lineRule="auto"/>
        <w:ind w:left="-142"/>
        <w:rPr>
          <w:rFonts w:ascii="Segoe UI" w:hAnsi="Segoe UI" w:cs="Segoe UI"/>
          <w:color w:val="404040" w:themeColor="text1" w:themeTint="BF"/>
          <w:sz w:val="20"/>
          <w:szCs w:val="32"/>
          <w:lang w:val="en-US"/>
        </w:rPr>
      </w:pPr>
    </w:p>
    <w:p w:rsidR="00D20999" w:rsidRPr="00874B93" w:rsidRDefault="00D20999" w:rsidP="00D20999">
      <w:pPr>
        <w:pStyle w:val="ListParagraph"/>
        <w:spacing w:after="120" w:line="240" w:lineRule="auto"/>
        <w:ind w:left="-426"/>
        <w:rPr>
          <w:rFonts w:ascii="Segoe UI" w:hAnsi="Segoe UI" w:cs="Segoe UI"/>
          <w:b/>
          <w:color w:val="365F91" w:themeColor="accent1" w:themeShade="BF"/>
          <w:szCs w:val="32"/>
          <w:lang w:val="en-US"/>
        </w:rPr>
      </w:pPr>
    </w:p>
    <w:p w:rsidR="00D20999" w:rsidRPr="00E20F18" w:rsidRDefault="00D20999" w:rsidP="00D20999">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rsidR="00D20999" w:rsidRPr="00B26DAD" w:rsidRDefault="00D20999" w:rsidP="00D2099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ISTQB Foundation Level Certified, 2017</w:t>
      </w:r>
    </w:p>
    <w:p w:rsidR="00D20999" w:rsidRDefault="00D20999" w:rsidP="00D20999">
      <w:pPr>
        <w:pStyle w:val="ListParagraph"/>
        <w:spacing w:after="120" w:line="240" w:lineRule="auto"/>
        <w:ind w:left="-142"/>
        <w:rPr>
          <w:rFonts w:ascii="Segoe UI" w:hAnsi="Segoe UI" w:cs="Segoe UI"/>
          <w:color w:val="404040" w:themeColor="text1" w:themeTint="BF"/>
          <w:sz w:val="20"/>
          <w:szCs w:val="32"/>
          <w:lang w:val="en-US"/>
        </w:rPr>
      </w:pPr>
    </w:p>
    <w:p w:rsidR="000C7152" w:rsidRPr="00B0118B" w:rsidRDefault="000C7152" w:rsidP="00B0118B">
      <w:pPr>
        <w:spacing w:after="120" w:line="240" w:lineRule="auto"/>
        <w:rPr>
          <w:rFonts w:ascii="Segoe UI" w:hAnsi="Segoe UI" w:cs="Segoe UI"/>
          <w:color w:val="404040" w:themeColor="text1" w:themeTint="BF"/>
          <w:sz w:val="20"/>
          <w:szCs w:val="32"/>
          <w:lang w:val="en-US"/>
        </w:rPr>
      </w:pPr>
    </w:p>
    <w:p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sectPr w:rsidR="00480F6C" w:rsidRPr="00874B93" w:rsidSect="009C35B9">
      <w:headerReference w:type="default" r:id="rId9"/>
      <w:footerReference w:type="default" r:id="rId10"/>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FAB" w:rsidRDefault="00584FAB" w:rsidP="003779AB">
      <w:pPr>
        <w:spacing w:after="0" w:line="240" w:lineRule="auto"/>
      </w:pPr>
      <w:r>
        <w:separator/>
      </w:r>
    </w:p>
  </w:endnote>
  <w:endnote w:type="continuationSeparator" w:id="0">
    <w:p w:rsidR="00584FAB" w:rsidRDefault="00584FAB"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4085416F" wp14:editId="532C06BB">
          <wp:simplePos x="0" y="0"/>
          <wp:positionH relativeFrom="column">
            <wp:posOffset>4933950</wp:posOffset>
          </wp:positionH>
          <wp:positionV relativeFrom="paragraph">
            <wp:posOffset>85725</wp:posOffset>
          </wp:positionV>
          <wp:extent cx="1382395" cy="17970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14:sizeRelH relativeFrom="page">
            <wp14:pctWidth>0</wp14:pctWidth>
          </wp14:sizeRelH>
          <wp14:sizeRelV relativeFrom="page">
            <wp14:pctHeight>0</wp14:pctHeight>
          </wp14:sizeRelV>
        </wp:anchor>
      </w:drawing>
    </w:r>
    <w:r w:rsidR="00D003F1">
      <w:rPr>
        <w:noProof/>
        <w:lang w:val="en-US"/>
      </w:rPr>
      <w:drawing>
        <wp:anchor distT="0" distB="0" distL="114300" distR="114300" simplePos="0" relativeHeight="251681792" behindDoc="0" locked="0" layoutInCell="1" allowOverlap="1" wp14:anchorId="5B0B11BE" wp14:editId="52B48FBF">
          <wp:simplePos x="0" y="0"/>
          <wp:positionH relativeFrom="column">
            <wp:posOffset>-483235</wp:posOffset>
          </wp:positionH>
          <wp:positionV relativeFrom="paragraph">
            <wp:posOffset>79731</wp:posOffset>
          </wp:positionV>
          <wp:extent cx="2304000" cy="183136"/>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14:sizeRelH relativeFrom="page">
            <wp14:pctWidth>0</wp14:pctWidth>
          </wp14:sizeRelH>
          <wp14:sizeRelV relativeFrom="page">
            <wp14:pctHeight>0</wp14:pctHeight>
          </wp14:sizeRelV>
        </wp:anchor>
      </w:drawing>
    </w:r>
    <w:r w:rsidR="00551658" w:rsidRPr="00772AEA">
      <w:rPr>
        <w:noProof/>
        <w:lang w:val="en-US"/>
      </w:rPr>
      <mc:AlternateContent>
        <mc:Choice Requires="wps">
          <w:drawing>
            <wp:anchor distT="0" distB="0" distL="114300" distR="114300" simplePos="0" relativeHeight="251672576" behindDoc="0" locked="0" layoutInCell="1" allowOverlap="1" wp14:anchorId="73FB7789" wp14:editId="1125CB38">
              <wp:simplePos x="0" y="0"/>
              <wp:positionH relativeFrom="column">
                <wp:posOffset>-925830</wp:posOffset>
              </wp:positionH>
              <wp:positionV relativeFrom="paragraph">
                <wp:posOffset>-23495</wp:posOffset>
              </wp:positionV>
              <wp:extent cx="7755255" cy="0"/>
              <wp:effectExtent l="0" t="0" r="17145" b="19050"/>
              <wp:wrapNone/>
              <wp:docPr id="18" name="Straight Connector 18"/>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C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" strokecolor="#d8d8d8 [2732]"/>
          </w:pict>
        </mc:Fallback>
      </mc:AlternateContent>
    </w:r>
    <w:r w:rsidR="00551658">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FAB" w:rsidRDefault="00584FAB" w:rsidP="003779AB">
      <w:pPr>
        <w:spacing w:after="0" w:line="240" w:lineRule="auto"/>
      </w:pPr>
      <w:r>
        <w:separator/>
      </w:r>
    </w:p>
  </w:footnote>
  <w:footnote w:type="continuationSeparator" w:id="0">
    <w:p w:rsidR="00584FAB" w:rsidRDefault="00584FAB" w:rsidP="00377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03" w:rsidRPr="00FB5203" w:rsidRDefault="009C35B9"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sidRPr="003F62AF">
      <w:rPr>
        <w:noProof/>
        <w:lang w:val="en-US"/>
      </w:rPr>
      <mc:AlternateContent>
        <mc:Choice Requires="wps">
          <w:drawing>
            <wp:anchor distT="0" distB="0" distL="114300" distR="114300" simplePos="0" relativeHeight="251679744" behindDoc="0" locked="0" layoutInCell="1" allowOverlap="1" wp14:anchorId="398272F7" wp14:editId="5C813223">
              <wp:simplePos x="0" y="0"/>
              <wp:positionH relativeFrom="column">
                <wp:posOffset>5431155</wp:posOffset>
              </wp:positionH>
              <wp:positionV relativeFrom="paragraph">
                <wp:posOffset>81651</wp:posOffset>
              </wp:positionV>
              <wp:extent cx="71755" cy="71755"/>
              <wp:effectExtent l="0" t="0" r="4445" b="4445"/>
              <wp:wrapNone/>
              <wp:docPr id="10" name="Rectangle 1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EL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" fillcolor="#b2a1c7 [1943]" stroked="f" strokeweight="2pt"/>
          </w:pict>
        </mc:Fallback>
      </mc:AlternateContent>
    </w:r>
    <w:r w:rsidRPr="003F62AF">
      <w:rPr>
        <w:noProof/>
        <w:lang w:val="en-US"/>
      </w:rPr>
      <mc:AlternateContent>
        <mc:Choice Requires="wps">
          <w:drawing>
            <wp:anchor distT="0" distB="0" distL="114300" distR="114300" simplePos="0" relativeHeight="251677696" behindDoc="0" locked="0" layoutInCell="1" allowOverlap="1" wp14:anchorId="636D62B2" wp14:editId="76703BC6">
              <wp:simplePos x="0" y="0"/>
              <wp:positionH relativeFrom="column">
                <wp:posOffset>5507344</wp:posOffset>
              </wp:positionH>
              <wp:positionV relativeFrom="paragraph">
                <wp:posOffset>-93753</wp:posOffset>
              </wp:positionV>
              <wp:extent cx="107950" cy="107950"/>
              <wp:effectExtent l="0" t="0" r="6350" b="6350"/>
              <wp:wrapNone/>
              <wp:docPr id="8" name="Rectangle 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" fillcolor="gray [1629]" stroked="f" strokeweight="2pt"/>
          </w:pict>
        </mc:Fallback>
      </mc:AlternateContent>
    </w:r>
    <w:r w:rsidRPr="003F62AF">
      <w:rPr>
        <w:noProof/>
        <w:lang w:val="en-US"/>
      </w:rPr>
      <mc:AlternateContent>
        <mc:Choice Requires="wps">
          <w:drawing>
            <wp:anchor distT="0" distB="0" distL="114300" distR="114300" simplePos="0" relativeHeight="251676672" behindDoc="0" locked="0" layoutInCell="1" allowOverlap="1" wp14:anchorId="4AB21776" wp14:editId="2D3ADF83">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" fillcolor="#5f497a [2407]" stroked="f" strokeweight="2pt"/>
          </w:pict>
        </mc:Fallback>
      </mc:AlternateContent>
    </w:r>
    <w:r w:rsidRPr="003F62AF">
      <w:rPr>
        <w:noProof/>
        <w:lang w:val="en-US"/>
      </w:rPr>
      <mc:AlternateContent>
        <mc:Choice Requires="wps">
          <w:drawing>
            <wp:anchor distT="0" distB="0" distL="114300" distR="114300" simplePos="0" relativeHeight="251678720" behindDoc="0" locked="0" layoutInCell="1" allowOverlap="1" wp14:anchorId="469D6FAB" wp14:editId="20D1CD1D">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YYmAIAAKs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" fillcolor="#31849b [2408]" stroked="f" strokeweight="2pt"/>
          </w:pict>
        </mc:Fallback>
      </mc:AlternateContent>
    </w:r>
    <w:r w:rsidRPr="003F62AF">
      <w:rPr>
        <w:noProof/>
        <w:lang w:val="en-US"/>
      </w:rPr>
      <mc:AlternateContent>
        <mc:Choice Requires="wps">
          <w:drawing>
            <wp:anchor distT="0" distB="0" distL="114300" distR="114300" simplePos="0" relativeHeight="251684864" behindDoc="1" locked="0" layoutInCell="1" allowOverlap="1" wp14:anchorId="2BB68AC8" wp14:editId="14F6EBCE">
              <wp:simplePos x="0" y="0"/>
              <wp:positionH relativeFrom="column">
                <wp:posOffset>6087110</wp:posOffset>
              </wp:positionH>
              <wp:positionV relativeFrom="paragraph">
                <wp:posOffset>-362321</wp:posOffset>
              </wp:positionV>
              <wp:extent cx="395605" cy="395605"/>
              <wp:effectExtent l="0" t="0" r="4445" b="4445"/>
              <wp:wrapNone/>
              <wp:docPr id="11" name="Rectangle 1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4EG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" fillcolor="#c2d69b [1942]" stroked="f"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5FC10CCF" wp14:editId="0C154C46">
              <wp:simplePos x="0" y="0"/>
              <wp:positionH relativeFrom="column">
                <wp:posOffset>-542925</wp:posOffset>
              </wp:positionH>
              <wp:positionV relativeFrom="paragraph">
                <wp:posOffset>-68316</wp:posOffset>
              </wp:positionV>
              <wp:extent cx="3398520" cy="2336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18B" w:rsidRPr="000E4BC5" w:rsidRDefault="00B0118B"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Software Engineer </w:t>
                          </w:r>
                          <w:r w:rsidR="009C35B9">
                            <w:rPr>
                              <w:rFonts w:ascii="Segoe UI" w:hAnsi="Segoe UI" w:cs="Segoe UI"/>
                              <w:color w:val="7F7F7F" w:themeColor="text1" w:themeTint="80"/>
                              <w:sz w:val="16"/>
                            </w:rPr>
                            <w:t xml:space="preserve">– </w:t>
                          </w:r>
                          <w:r w:rsidRPr="00B0118B">
                            <w:rPr>
                              <w:rFonts w:ascii="Segoe UI" w:hAnsi="Segoe UI" w:cs="Segoe UI"/>
                              <w:color w:val="7F7F7F" w:themeColor="text1" w:themeTint="80"/>
                              <w:sz w:val="16"/>
                            </w:rPr>
                            <w:t>Sampada Borukar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" filled="f" stroked="f" strokeweight=".5pt">
              <v:textbox>
                <w:txbxContent>
                  <w:p w:rsidR="00B0118B" w:rsidRPr="000E4BC5" w:rsidRDefault="00B0118B"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Software Engineer </w:t>
                    </w:r>
                    <w:r w:rsidR="009C35B9">
                      <w:rPr>
                        <w:rFonts w:ascii="Segoe UI" w:hAnsi="Segoe UI" w:cs="Segoe UI"/>
                        <w:color w:val="7F7F7F" w:themeColor="text1" w:themeTint="80"/>
                        <w:sz w:val="16"/>
                      </w:rPr>
                      <w:t xml:space="preserve">– </w:t>
                    </w:r>
                    <w:r w:rsidRPr="00B0118B">
                      <w:rPr>
                        <w:rFonts w:ascii="Segoe UI" w:hAnsi="Segoe UI" w:cs="Segoe UI"/>
                        <w:color w:val="7F7F7F" w:themeColor="text1" w:themeTint="80"/>
                        <w:sz w:val="16"/>
                      </w:rPr>
                      <w:t>Sampada Borukar</w:t>
                    </w:r>
                  </w:p>
                </w:txbxContent>
              </v:textbox>
            </v:shape>
          </w:pict>
        </mc:Fallback>
      </mc:AlternateContent>
    </w:r>
  </w:p>
  <w:p w:rsidR="00551658" w:rsidRPr="003F62AF" w:rsidRDefault="009C35B9"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sidRPr="003F62AF">
      <w:rPr>
        <w:noProof/>
        <w:lang w:val="en-US"/>
      </w:rPr>
      <mc:AlternateContent>
        <mc:Choice Requires="wps">
          <w:drawing>
            <wp:anchor distT="0" distB="0" distL="114300" distR="114300" simplePos="0" relativeHeight="251674624" behindDoc="0" locked="0" layoutInCell="1" allowOverlap="1" wp14:anchorId="281BE290" wp14:editId="50CF6C94">
              <wp:simplePos x="0" y="0"/>
              <wp:positionH relativeFrom="column">
                <wp:posOffset>-1128395</wp:posOffset>
              </wp:positionH>
              <wp:positionV relativeFrom="paragraph">
                <wp:posOffset>24394</wp:posOffset>
              </wp:positionV>
              <wp:extent cx="7755255" cy="0"/>
              <wp:effectExtent l="0" t="0" r="17145" b="19050"/>
              <wp:wrapNone/>
              <wp:docPr id="12" name="Straight Connector 1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" strokecolor="#d8d8d8 [2732]"/>
          </w:pict>
        </mc:Fallback>
      </mc:AlternateContent>
    </w:r>
    <w:r w:rsidR="00FB5203" w:rsidRPr="003F62AF">
      <w:rPr>
        <w:noProof/>
        <w:lang w:eastAsia="en-IN"/>
      </w:rPr>
      <w:t xml:space="preserve"> </w:t>
    </w:r>
    <w:r w:rsidR="00551658">
      <w:t xml:space="preserve">    </w:t>
    </w:r>
  </w:p>
  <w:p w:rsidR="00551658" w:rsidRDefault="00551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6C05"/>
    <w:multiLevelType w:val="hybridMultilevel"/>
    <w:tmpl w:val="8C14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6B254A"/>
    <w:multiLevelType w:val="hybridMultilevel"/>
    <w:tmpl w:val="9CE0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96BA5"/>
    <w:multiLevelType w:val="hybridMultilevel"/>
    <w:tmpl w:val="E3EE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A111D"/>
    <w:multiLevelType w:val="hybridMultilevel"/>
    <w:tmpl w:val="3E907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EB3675"/>
    <w:multiLevelType w:val="hybridMultilevel"/>
    <w:tmpl w:val="CE088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11349D"/>
    <w:multiLevelType w:val="multilevel"/>
    <w:tmpl w:val="5F940DD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9675A3"/>
    <w:multiLevelType w:val="multilevel"/>
    <w:tmpl w:val="85766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1"/>
  </w:num>
  <w:num w:numId="4">
    <w:abstractNumId w:val="11"/>
  </w:num>
  <w:num w:numId="5">
    <w:abstractNumId w:val="12"/>
  </w:num>
  <w:num w:numId="6">
    <w:abstractNumId w:val="3"/>
  </w:num>
  <w:num w:numId="7">
    <w:abstractNumId w:val="2"/>
  </w:num>
  <w:num w:numId="8">
    <w:abstractNumId w:val="13"/>
  </w:num>
  <w:num w:numId="9">
    <w:abstractNumId w:val="10"/>
  </w:num>
  <w:num w:numId="10">
    <w:abstractNumId w:val="9"/>
  </w:num>
  <w:num w:numId="11">
    <w:abstractNumId w:val="7"/>
  </w:num>
  <w:num w:numId="12">
    <w:abstractNumId w:val="0"/>
  </w:num>
  <w:num w:numId="13">
    <w:abstractNumId w:val="4"/>
  </w:num>
  <w:num w:numId="14">
    <w:abstractNumId w:val="15"/>
  </w:num>
  <w:num w:numId="15">
    <w:abstractNumId w:val="11"/>
  </w:num>
  <w:num w:numId="16">
    <w:abstractNumId w:val="5"/>
  </w:num>
  <w:num w:numId="17">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zwan Koita">
    <w15:presenceInfo w15:providerId="AD" w15:userId="S-1-5-21-1228642835-3179818801-1961156430-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B"/>
    <w:rsid w:val="000024FD"/>
    <w:rsid w:val="00033A29"/>
    <w:rsid w:val="000671AE"/>
    <w:rsid w:val="00070074"/>
    <w:rsid w:val="0007546D"/>
    <w:rsid w:val="000767F8"/>
    <w:rsid w:val="00077031"/>
    <w:rsid w:val="00080054"/>
    <w:rsid w:val="000B3599"/>
    <w:rsid w:val="000C7152"/>
    <w:rsid w:val="000D04EC"/>
    <w:rsid w:val="000E346A"/>
    <w:rsid w:val="000E4BC5"/>
    <w:rsid w:val="00104C02"/>
    <w:rsid w:val="00115E10"/>
    <w:rsid w:val="00134B80"/>
    <w:rsid w:val="00135CE7"/>
    <w:rsid w:val="00142DF4"/>
    <w:rsid w:val="00157A5F"/>
    <w:rsid w:val="001849F0"/>
    <w:rsid w:val="00192271"/>
    <w:rsid w:val="001B1C48"/>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70AFD"/>
    <w:rsid w:val="00292A89"/>
    <w:rsid w:val="002972B7"/>
    <w:rsid w:val="002A0F0A"/>
    <w:rsid w:val="002A38F7"/>
    <w:rsid w:val="002A7064"/>
    <w:rsid w:val="002D5804"/>
    <w:rsid w:val="002F7754"/>
    <w:rsid w:val="00301CB3"/>
    <w:rsid w:val="00311D85"/>
    <w:rsid w:val="003138AD"/>
    <w:rsid w:val="00322E5D"/>
    <w:rsid w:val="00331D2A"/>
    <w:rsid w:val="00331DF6"/>
    <w:rsid w:val="0034269F"/>
    <w:rsid w:val="00346668"/>
    <w:rsid w:val="00352471"/>
    <w:rsid w:val="003672A1"/>
    <w:rsid w:val="003779AB"/>
    <w:rsid w:val="00383DEC"/>
    <w:rsid w:val="003946A9"/>
    <w:rsid w:val="003B364A"/>
    <w:rsid w:val="003C7616"/>
    <w:rsid w:val="003F62AF"/>
    <w:rsid w:val="003F6892"/>
    <w:rsid w:val="00414241"/>
    <w:rsid w:val="00427A0F"/>
    <w:rsid w:val="00433E43"/>
    <w:rsid w:val="00443383"/>
    <w:rsid w:val="0044725C"/>
    <w:rsid w:val="00471573"/>
    <w:rsid w:val="00480F6C"/>
    <w:rsid w:val="0048413E"/>
    <w:rsid w:val="00494D0C"/>
    <w:rsid w:val="004A07CB"/>
    <w:rsid w:val="004A65F5"/>
    <w:rsid w:val="004B70D7"/>
    <w:rsid w:val="004E61C7"/>
    <w:rsid w:val="004F2573"/>
    <w:rsid w:val="004F3D08"/>
    <w:rsid w:val="0050036E"/>
    <w:rsid w:val="005005B6"/>
    <w:rsid w:val="00500779"/>
    <w:rsid w:val="0051517F"/>
    <w:rsid w:val="00516FDF"/>
    <w:rsid w:val="00525A9E"/>
    <w:rsid w:val="0054088B"/>
    <w:rsid w:val="00543881"/>
    <w:rsid w:val="005478E5"/>
    <w:rsid w:val="00551658"/>
    <w:rsid w:val="00551B5E"/>
    <w:rsid w:val="00584FAB"/>
    <w:rsid w:val="0059338C"/>
    <w:rsid w:val="005C07DB"/>
    <w:rsid w:val="005C2A1C"/>
    <w:rsid w:val="005F2646"/>
    <w:rsid w:val="005F626A"/>
    <w:rsid w:val="006006B5"/>
    <w:rsid w:val="00600ABD"/>
    <w:rsid w:val="00615565"/>
    <w:rsid w:val="00622EE2"/>
    <w:rsid w:val="00625228"/>
    <w:rsid w:val="006264B2"/>
    <w:rsid w:val="00653ADB"/>
    <w:rsid w:val="00675B31"/>
    <w:rsid w:val="00684C80"/>
    <w:rsid w:val="006866F2"/>
    <w:rsid w:val="006B7948"/>
    <w:rsid w:val="006C6E39"/>
    <w:rsid w:val="006E0A56"/>
    <w:rsid w:val="006F4673"/>
    <w:rsid w:val="00701E1C"/>
    <w:rsid w:val="00706304"/>
    <w:rsid w:val="0070721A"/>
    <w:rsid w:val="007136B0"/>
    <w:rsid w:val="00770776"/>
    <w:rsid w:val="00772AEA"/>
    <w:rsid w:val="00791469"/>
    <w:rsid w:val="0079466B"/>
    <w:rsid w:val="00796E7B"/>
    <w:rsid w:val="007A0A26"/>
    <w:rsid w:val="007A420D"/>
    <w:rsid w:val="007B63FD"/>
    <w:rsid w:val="007C1947"/>
    <w:rsid w:val="007E58CD"/>
    <w:rsid w:val="0081752E"/>
    <w:rsid w:val="008225DF"/>
    <w:rsid w:val="0083430A"/>
    <w:rsid w:val="00841931"/>
    <w:rsid w:val="008437F1"/>
    <w:rsid w:val="00844784"/>
    <w:rsid w:val="00865F72"/>
    <w:rsid w:val="00867F42"/>
    <w:rsid w:val="008709CA"/>
    <w:rsid w:val="00874B93"/>
    <w:rsid w:val="00892BD6"/>
    <w:rsid w:val="008B5442"/>
    <w:rsid w:val="008B7279"/>
    <w:rsid w:val="008C603F"/>
    <w:rsid w:val="008E2397"/>
    <w:rsid w:val="008E2E7D"/>
    <w:rsid w:val="0090310A"/>
    <w:rsid w:val="00912437"/>
    <w:rsid w:val="00916332"/>
    <w:rsid w:val="009164B8"/>
    <w:rsid w:val="009171C6"/>
    <w:rsid w:val="00945690"/>
    <w:rsid w:val="00947CA5"/>
    <w:rsid w:val="00956473"/>
    <w:rsid w:val="00957B61"/>
    <w:rsid w:val="00965082"/>
    <w:rsid w:val="00982AA9"/>
    <w:rsid w:val="00986BF0"/>
    <w:rsid w:val="0099658E"/>
    <w:rsid w:val="009A18B7"/>
    <w:rsid w:val="009C35B9"/>
    <w:rsid w:val="009C7947"/>
    <w:rsid w:val="009D1731"/>
    <w:rsid w:val="009F3AEB"/>
    <w:rsid w:val="009F5B48"/>
    <w:rsid w:val="00A072F7"/>
    <w:rsid w:val="00A12FC0"/>
    <w:rsid w:val="00A1303C"/>
    <w:rsid w:val="00A222B4"/>
    <w:rsid w:val="00A23D5F"/>
    <w:rsid w:val="00A27C1D"/>
    <w:rsid w:val="00A3333A"/>
    <w:rsid w:val="00A50BED"/>
    <w:rsid w:val="00A53A06"/>
    <w:rsid w:val="00A54A1B"/>
    <w:rsid w:val="00A65889"/>
    <w:rsid w:val="00A7224D"/>
    <w:rsid w:val="00A73BA5"/>
    <w:rsid w:val="00A749ED"/>
    <w:rsid w:val="00A80689"/>
    <w:rsid w:val="00AB0BB1"/>
    <w:rsid w:val="00AB381E"/>
    <w:rsid w:val="00AC631C"/>
    <w:rsid w:val="00AD17AA"/>
    <w:rsid w:val="00AD2474"/>
    <w:rsid w:val="00AF62CE"/>
    <w:rsid w:val="00B00B81"/>
    <w:rsid w:val="00B0118B"/>
    <w:rsid w:val="00B0312A"/>
    <w:rsid w:val="00B06738"/>
    <w:rsid w:val="00B10BA7"/>
    <w:rsid w:val="00B17F69"/>
    <w:rsid w:val="00B32FB1"/>
    <w:rsid w:val="00B45D3F"/>
    <w:rsid w:val="00B52ECD"/>
    <w:rsid w:val="00B60ECA"/>
    <w:rsid w:val="00B8294C"/>
    <w:rsid w:val="00BA3037"/>
    <w:rsid w:val="00BA6AD7"/>
    <w:rsid w:val="00BD03E0"/>
    <w:rsid w:val="00BD451C"/>
    <w:rsid w:val="00BE1BC2"/>
    <w:rsid w:val="00BF2969"/>
    <w:rsid w:val="00C14AB8"/>
    <w:rsid w:val="00C16104"/>
    <w:rsid w:val="00C2483E"/>
    <w:rsid w:val="00C24ECA"/>
    <w:rsid w:val="00C25BB5"/>
    <w:rsid w:val="00C27D26"/>
    <w:rsid w:val="00C35213"/>
    <w:rsid w:val="00C43CF9"/>
    <w:rsid w:val="00C46C92"/>
    <w:rsid w:val="00C51F56"/>
    <w:rsid w:val="00C560EA"/>
    <w:rsid w:val="00C77938"/>
    <w:rsid w:val="00C87B31"/>
    <w:rsid w:val="00CA1253"/>
    <w:rsid w:val="00CB5051"/>
    <w:rsid w:val="00CC1933"/>
    <w:rsid w:val="00CC230B"/>
    <w:rsid w:val="00CD2243"/>
    <w:rsid w:val="00D003F1"/>
    <w:rsid w:val="00D07593"/>
    <w:rsid w:val="00D10C5E"/>
    <w:rsid w:val="00D20999"/>
    <w:rsid w:val="00D22452"/>
    <w:rsid w:val="00D462DD"/>
    <w:rsid w:val="00D465E0"/>
    <w:rsid w:val="00D62218"/>
    <w:rsid w:val="00D66922"/>
    <w:rsid w:val="00D66B37"/>
    <w:rsid w:val="00D74E1E"/>
    <w:rsid w:val="00D75D07"/>
    <w:rsid w:val="00D82D88"/>
    <w:rsid w:val="00D848F5"/>
    <w:rsid w:val="00DB2B96"/>
    <w:rsid w:val="00DB3FE9"/>
    <w:rsid w:val="00DC41F0"/>
    <w:rsid w:val="00DD0F1A"/>
    <w:rsid w:val="00DD777A"/>
    <w:rsid w:val="00DE58AF"/>
    <w:rsid w:val="00DE7179"/>
    <w:rsid w:val="00DF16C7"/>
    <w:rsid w:val="00DF7E05"/>
    <w:rsid w:val="00E20F18"/>
    <w:rsid w:val="00E3101D"/>
    <w:rsid w:val="00E519A4"/>
    <w:rsid w:val="00E51E2E"/>
    <w:rsid w:val="00E54FB9"/>
    <w:rsid w:val="00E57CBE"/>
    <w:rsid w:val="00E6056F"/>
    <w:rsid w:val="00E629D8"/>
    <w:rsid w:val="00EA6FA5"/>
    <w:rsid w:val="00EB04A0"/>
    <w:rsid w:val="00ED6360"/>
    <w:rsid w:val="00EF5331"/>
    <w:rsid w:val="00EF5CA2"/>
    <w:rsid w:val="00F010EB"/>
    <w:rsid w:val="00F05E5E"/>
    <w:rsid w:val="00F20ED2"/>
    <w:rsid w:val="00F44502"/>
    <w:rsid w:val="00F51C25"/>
    <w:rsid w:val="00F51C44"/>
    <w:rsid w:val="00F71157"/>
    <w:rsid w:val="00F86095"/>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uiPriority w:val="34"/>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uiPriority w:val="34"/>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customStyle="1" w:styleId="Normal1">
    <w:name w:val="Normal1"/>
    <w:rsid w:val="00433E43"/>
    <w:rPr>
      <w:rFonts w:ascii="Calibri" w:eastAsia="Calibri" w:hAnsi="Calibri" w:cs="Calibri"/>
      <w:color w:val="000000"/>
      <w:szCs w:val="20"/>
      <w:lang w:val="en-US"/>
    </w:rPr>
  </w:style>
  <w:style w:type="paragraph" w:customStyle="1" w:styleId="Preformatted">
    <w:name w:val="Preformatted"/>
    <w:basedOn w:val="Normal"/>
    <w:rsid w:val="0096508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uiPriority w:val="34"/>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uiPriority w:val="34"/>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customStyle="1" w:styleId="Normal1">
    <w:name w:val="Normal1"/>
    <w:rsid w:val="00433E43"/>
    <w:rPr>
      <w:rFonts w:ascii="Calibri" w:eastAsia="Calibri" w:hAnsi="Calibri" w:cs="Calibri"/>
      <w:color w:val="000000"/>
      <w:szCs w:val="20"/>
      <w:lang w:val="en-US"/>
    </w:rPr>
  </w:style>
  <w:style w:type="paragraph" w:customStyle="1" w:styleId="Preformatted">
    <w:name w:val="Preformatted"/>
    <w:basedOn w:val="Normal"/>
    <w:rsid w:val="0096508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7837">
      <w:bodyDiv w:val="1"/>
      <w:marLeft w:val="0"/>
      <w:marRight w:val="0"/>
      <w:marTop w:val="0"/>
      <w:marBottom w:val="0"/>
      <w:divBdr>
        <w:top w:val="none" w:sz="0" w:space="0" w:color="auto"/>
        <w:left w:val="none" w:sz="0" w:space="0" w:color="auto"/>
        <w:bottom w:val="none" w:sz="0" w:space="0" w:color="auto"/>
        <w:right w:val="none" w:sz="0" w:space="0" w:color="auto"/>
      </w:divBdr>
    </w:div>
    <w:div w:id="221525263">
      <w:bodyDiv w:val="1"/>
      <w:marLeft w:val="0"/>
      <w:marRight w:val="0"/>
      <w:marTop w:val="0"/>
      <w:marBottom w:val="0"/>
      <w:divBdr>
        <w:top w:val="none" w:sz="0" w:space="0" w:color="auto"/>
        <w:left w:val="none" w:sz="0" w:space="0" w:color="auto"/>
        <w:bottom w:val="none" w:sz="0" w:space="0" w:color="auto"/>
        <w:right w:val="none" w:sz="0" w:space="0" w:color="auto"/>
      </w:divBdr>
    </w:div>
    <w:div w:id="319769282">
      <w:bodyDiv w:val="1"/>
      <w:marLeft w:val="0"/>
      <w:marRight w:val="0"/>
      <w:marTop w:val="0"/>
      <w:marBottom w:val="0"/>
      <w:divBdr>
        <w:top w:val="none" w:sz="0" w:space="0" w:color="auto"/>
        <w:left w:val="none" w:sz="0" w:space="0" w:color="auto"/>
        <w:bottom w:val="none" w:sz="0" w:space="0" w:color="auto"/>
        <w:right w:val="none" w:sz="0" w:space="0" w:color="auto"/>
      </w:divBdr>
    </w:div>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1952541996">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B99B3-BAFC-415E-9A9B-0597A423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Pal</dc:creator>
  <cp:lastModifiedBy>Umesh Pentalwar</cp:lastModifiedBy>
  <cp:revision>2</cp:revision>
  <cp:lastPrinted>2013-05-28T05:19:00Z</cp:lastPrinted>
  <dcterms:created xsi:type="dcterms:W3CDTF">2018-03-14T12:13:00Z</dcterms:created>
  <dcterms:modified xsi:type="dcterms:W3CDTF">2018-03-14T12:13:00Z</dcterms:modified>
</cp:coreProperties>
</file>