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software-requirements-specification-srs"/>
    <w:p>
      <w:pPr>
        <w:pStyle w:val="Heading1"/>
      </w:pPr>
      <w:r>
        <w:t xml:space="preserve">Software Requirements Specification (SRS)</w:t>
      </w:r>
    </w:p>
    <w:bookmarkStart w:id="33" w:name="X5ca93ebede6cf99af6712cc804590bf2f201e0a"/>
    <w:p>
      <w:pPr>
        <w:pStyle w:val="Heading2"/>
      </w:pPr>
      <w:r>
        <w:t xml:space="preserve">Structural Authority Mapping System (OrgMap)</w:t>
      </w:r>
    </w:p>
    <w:bookmarkStart w:id="22" w:name="introduction"/>
    <w:p>
      <w:pPr>
        <w:pStyle w:val="Heading3"/>
      </w:pPr>
      <w:r>
        <w:t xml:space="preserve">1. Introduction</w:t>
      </w:r>
    </w:p>
    <w:bookmarkStart w:id="20" w:name="purpose"/>
    <w:p>
      <w:pPr>
        <w:pStyle w:val="Heading4"/>
      </w:pPr>
      <w:r>
        <w:t xml:space="preserve">1.1 Purpose</w:t>
      </w:r>
    </w:p>
    <w:p>
      <w:pPr>
        <w:pStyle w:val="FirstParagraph"/>
      </w:pPr>
      <w:r>
        <w:t xml:space="preserve">The purpose of this document is to outline the requirements for the Structural Authority Mapping System (OrgMap), a MERN-stack web application designed for interactive organizational charting and authority management.</w:t>
      </w:r>
    </w:p>
    <w:bookmarkEnd w:id="20"/>
    <w:bookmarkStart w:id="21" w:name="scope"/>
    <w:p>
      <w:pPr>
        <w:pStyle w:val="Heading4"/>
      </w:pPr>
      <w:r>
        <w:t xml:space="preserve">1.2 Scope</w:t>
      </w:r>
    </w:p>
    <w:p>
      <w:pPr>
        <w:pStyle w:val="FirstParagraph"/>
      </w:pPr>
      <w:r>
        <w:t xml:space="preserve">OrgMap allows users to visualize, manage, and modify organizational hierarchies using a</w:t>
      </w:r>
      <w:r>
        <w:t xml:space="preserve"> </w:t>
      </w:r>
      <w:r>
        <w:t xml:space="preserve">“</w:t>
      </w:r>
      <w:r>
        <w:t xml:space="preserve">Figma-like</w:t>
      </w:r>
      <w:r>
        <w:t xml:space="preserve">”</w:t>
      </w:r>
      <w:r>
        <w:t xml:space="preserve"> </w:t>
      </w:r>
      <w:r>
        <w:t xml:space="preserve">infinite canvas. It supports complex reporting structures (multiple managers), automated node-locking, and seamless data synchronization between a canvas and a hierarchical list.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technical-stack"/>
    <w:p>
      <w:pPr>
        <w:pStyle w:val="Heading3"/>
      </w:pPr>
      <w:r>
        <w:t xml:space="preserve">2. Technical Stack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Frontend</w:t>
      </w:r>
      <w:r>
        <w:t xml:space="preserve">: React.js, Tailwind CSS (Dark Mode), React Flow (Canvas Engine).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Backend</w:t>
      </w:r>
      <w:r>
        <w:t xml:space="preserve">: Node.js, Express.js.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Database</w:t>
      </w:r>
      <w:r>
        <w:t xml:space="preserve">: MongoDB (Mongoose for Schema).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Media</w:t>
      </w:r>
      <w:r>
        <w:t xml:space="preserve">: Cloudinary (Image Uploads).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Tools</w:t>
      </w:r>
      <w:r>
        <w:t xml:space="preserve">: React Flow for node-edge management.</w:t>
      </w:r>
    </w:p>
    <w:p>
      <w:r>
        <w:pict>
          <v:rect style="width:0;height:1.5pt" o:hralign="center" o:hrstd="t" o:hr="t"/>
        </w:pict>
      </w:r>
    </w:p>
    <w:bookmarkEnd w:id="23"/>
    <w:bookmarkStart w:id="28" w:name="core-features-functional-requirements"/>
    <w:p>
      <w:pPr>
        <w:pStyle w:val="Heading3"/>
      </w:pPr>
      <w:r>
        <w:t xml:space="preserve">3. Core Features &amp; Functional Requirements</w:t>
      </w:r>
    </w:p>
    <w:bookmarkStart w:id="24" w:name="main-screen-playground-canvas"/>
    <w:p>
      <w:pPr>
        <w:pStyle w:val="Heading4"/>
      </w:pPr>
      <w:r>
        <w:t xml:space="preserve">3.1 Main Screen (Playground Canvas)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Infinite Canvas</w:t>
      </w:r>
      <w:r>
        <w:t xml:space="preserve">: A drag-and-pan workspace similar to Figma or Photoshop.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Interactive Nodes</w:t>
      </w:r>
      <w:r>
        <w:t xml:space="preserve">:</w:t>
      </w:r>
    </w:p>
    <w:p>
      <w:pPr>
        <w:numPr>
          <w:ilvl w:val="1"/>
          <w:numId w:val="1003"/>
        </w:numPr>
        <w:pStyle w:val="Compact"/>
      </w:pPr>
      <w:r>
        <w:t xml:space="preserve">Circular avatars/nodes representing individuals.</w:t>
      </w:r>
    </w:p>
    <w:p>
      <w:pPr>
        <w:numPr>
          <w:ilvl w:val="1"/>
          <w:numId w:val="1003"/>
        </w:numPr>
        <w:pStyle w:val="Compact"/>
      </w:pPr>
      <w:r>
        <w:t xml:space="preserve">Name and designated role displayed below the node.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Hover State</w:t>
      </w:r>
      <w:r>
        <w:t xml:space="preserve">: Tooltip displaying a brief bio, contact info, and current project.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PFP Hover</w:t>
      </w:r>
      <w:r>
        <w:t xml:space="preserve">: Displays an</w:t>
      </w:r>
      <w:r>
        <w:t xml:space="preserve"> </w:t>
      </w:r>
      <w:r>
        <w:t xml:space="preserve">“</w:t>
      </w:r>
      <w:r>
        <w:t xml:space="preserve">Edit</w:t>
      </w:r>
      <w:r>
        <w:t xml:space="preserve">”</w:t>
      </w:r>
      <w:r>
        <w:t xml:space="preserve"> </w:t>
      </w:r>
      <w:r>
        <w:t xml:space="preserve">button for modifying user details.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Vertical Spanning Tree (PRIORITY)</w:t>
      </w:r>
      <w:r>
        <w:t xml:space="preserve">: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Orientation</w:t>
      </w:r>
      <w:r>
        <w:t xml:space="preserve">: Vertical Spanning Tree layout (Top-to-Bottom flow).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Connections</w:t>
      </w:r>
      <w:r>
        <w:t xml:space="preserve">: Straight, technical connection lines between parents and subordinates.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Auto-Locking System</w:t>
      </w:r>
      <w:r>
        <w:t xml:space="preserve">: If a node is dragged near another node, it automatically</w:t>
      </w:r>
      <w:r>
        <w:t xml:space="preserve"> </w:t>
      </w:r>
      <w:r>
        <w:t xml:space="preserve">“</w:t>
      </w:r>
      <w:r>
        <w:t xml:space="preserve">locks in</w:t>
      </w:r>
      <w:r>
        <w:t xml:space="preserve">”</w:t>
      </w:r>
      <w:r>
        <w:t xml:space="preserve"> </w:t>
      </w:r>
      <w:r>
        <w:t xml:space="preserve">as a subordinate.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Multi-Parent Support</w:t>
      </w:r>
      <w:r>
        <w:t xml:space="preserve">: Supports complex reporting lines (Direct Acyclic Graph).</w:t>
      </w:r>
    </w:p>
    <w:bookmarkEnd w:id="24"/>
    <w:bookmarkStart w:id="27" w:name="sidebars"/>
    <w:p>
      <w:pPr>
        <w:pStyle w:val="Heading4"/>
      </w:pPr>
      <w:r>
        <w:t xml:space="preserve">3.2 Sidebars</w:t>
      </w:r>
    </w:p>
    <w:bookmarkStart w:id="25" w:name="primary-left-sidebar-the-toolbox"/>
    <w:p>
      <w:pPr>
        <w:pStyle w:val="Heading5"/>
      </w:pPr>
      <w:r>
        <w:t xml:space="preserve">3.2.1 Primary Left Sidebar (The Toolbox)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Integrated Design</w:t>
      </w:r>
      <w:r>
        <w:t xml:space="preserve">: Uses the specific</w:t>
      </w:r>
      <w:r>
        <w:t xml:space="preserve"> </w:t>
      </w:r>
      <w:r>
        <w:t xml:space="preserve">‘</w:t>
      </w:r>
      <w:r>
        <w:t xml:space="preserve">OrgMap Technical</w:t>
      </w:r>
      <w:r>
        <w:t xml:space="preserve">’</w:t>
      </w:r>
      <w:r>
        <w:t xml:space="preserve"> </w:t>
      </w:r>
      <w:r>
        <w:t xml:space="preserve">left sidebar design.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People Section</w:t>
      </w:r>
      <w:r>
        <w:t xml:space="preserve">: Search bar, role-based categories (Managers, Seniors, Interns), expandable person info, and drag handles.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Action Zone</w:t>
      </w:r>
      <w:r>
        <w:t xml:space="preserve">:</w:t>
      </w:r>
      <w:r>
        <w:t xml:space="preserve"> </w:t>
      </w:r>
      <w:r>
        <w:t xml:space="preserve">‘</w:t>
      </w:r>
      <w:r>
        <w:t xml:space="preserve">Add Person</w:t>
      </w:r>
      <w:r>
        <w:t xml:space="preserve">’</w:t>
      </w:r>
      <w:r>
        <w:t xml:space="preserve"> </w:t>
      </w:r>
      <w:r>
        <w:t xml:space="preserve">button,</w:t>
      </w:r>
      <w:r>
        <w:t xml:space="preserve"> </w:t>
      </w:r>
      <w:r>
        <w:t xml:space="preserve">‘</w:t>
      </w:r>
      <w:r>
        <w:t xml:space="preserve">Import from Excel</w:t>
      </w:r>
      <w:r>
        <w:t xml:space="preserve">’</w:t>
      </w:r>
      <w:r>
        <w:t xml:space="preserve"> </w:t>
      </w:r>
      <w:r>
        <w:t xml:space="preserve">(with cloud icon), and</w:t>
      </w:r>
      <w:r>
        <w:t xml:space="preserve"> </w:t>
      </w:r>
      <w:r>
        <w:t xml:space="preserve">‘</w:t>
      </w:r>
      <w:r>
        <w:t xml:space="preserve">Projects</w:t>
      </w:r>
      <w:r>
        <w:t xml:space="preserve">’</w:t>
      </w:r>
      <w:r>
        <w:t xml:space="preserve"> </w:t>
      </w:r>
      <w:r>
        <w:t xml:space="preserve">management (Create New, Recent, Share).</w:t>
      </w:r>
    </w:p>
    <w:bookmarkEnd w:id="25"/>
    <w:bookmarkStart w:id="26" w:name="right-sidebar-hierarchy-manager"/>
    <w:p>
      <w:pPr>
        <w:pStyle w:val="Heading5"/>
      </w:pPr>
      <w:r>
        <w:t xml:space="preserve">3.2.2 Right Sidebar (Hierarchy Manager)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Collapsible Panel</w:t>
      </w:r>
      <w:r>
        <w:t xml:space="preserve">: Multi-level hierarchical list representation of the canvas.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Bi-directional Sync</w:t>
      </w:r>
      <w:r>
        <w:t xml:space="preserve">: Drag-to-reorder in the list updates the canvas structure instantly.</w:t>
      </w:r>
    </w:p>
    <w:p>
      <w:r>
        <w:pict>
          <v:rect style="width:0;height:1.5pt" o:hralign="center" o:hrstd="t" o:hr="t"/>
        </w:pict>
      </w:r>
    </w:p>
    <w:bookmarkEnd w:id="26"/>
    <w:bookmarkEnd w:id="27"/>
    <w:bookmarkEnd w:id="28"/>
    <w:bookmarkStart w:id="29" w:name="implementation-roadmap"/>
    <w:p>
      <w:pPr>
        <w:pStyle w:val="Heading3"/>
      </w:pPr>
      <w:r>
        <w:t xml:space="preserve">4. Implementation Roadmap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p>
            <w:pPr>
              <w:pStyle w:val="Compact"/>
              <w:jc w:val="left"/>
            </w:pPr>
            <w:r>
              <w:t xml:space="preserve">Milestone</w:t>
            </w:r>
          </w:p>
        </w:tc>
        <w:tc>
          <w:p>
            <w:pPr>
              <w:pStyle w:val="Compact"/>
              <w:jc w:val="left"/>
            </w:pPr>
            <w:r>
              <w:t xml:space="preserve">Deliverables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1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Frontend &amp; Connection</w:t>
            </w:r>
          </w:p>
        </w:tc>
        <w:tc>
          <w:p>
            <w:pPr>
              <w:pStyle w:val="Compact"/>
              <w:jc w:val="left"/>
            </w:pPr>
            <w:r>
              <w:t xml:space="preserve">Core UI shell (Dark Mode), React Flow initialization (Vertical Spanning), and API connectivity.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2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Core Drag-and-Drop (PRIORITY)</w:t>
            </w:r>
          </w:p>
        </w:tc>
        <w:tc>
          <w:p>
            <w:pPr>
              <w:pStyle w:val="Compact"/>
              <w:jc w:val="left"/>
            </w:pPr>
            <w:r>
              <w:t xml:space="preserve">Infinite canvas dragging, straight-line connections, and the</w:t>
            </w:r>
            <w:r>
              <w:t xml:space="preserve"> </w:t>
            </w:r>
            <w:r>
              <w:rPr>
                <w:bCs/>
                <w:b/>
              </w:rPr>
              <w:t xml:space="preserve">Auto-Locking system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3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Logic &amp; Integration</w:t>
            </w:r>
          </w:p>
        </w:tc>
        <w:tc>
          <w:p>
            <w:pPr>
              <w:pStyle w:val="Compact"/>
              <w:jc w:val="left"/>
            </w:pPr>
            <w:r>
              <w:t xml:space="preserve">Backend relationship mapping, multi-parent support, and Cloudinary PFP uploads.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4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Integrated Sidebars</w:t>
            </w:r>
          </w:p>
        </w:tc>
        <w:tc>
          <w:p>
            <w:pPr>
              <w:pStyle w:val="Compact"/>
              <w:jc w:val="left"/>
            </w:pPr>
            <w:r>
              <w:t xml:space="preserve">Full Left Sidebar (Toolbox) and Right Sidebar (Sync Manager) implementation.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5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Batch Tools &amp; Polish</w:t>
            </w:r>
          </w:p>
        </w:tc>
        <w:tc>
          <w:p>
            <w:pPr>
              <w:pStyle w:val="Compact"/>
              <w:jc w:val="left"/>
            </w:pPr>
            <w:r>
              <w:t xml:space="preserve">Excel import processing and high-fidelity glassmorphic animations.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design-workflow"/>
    <w:p>
      <w:pPr>
        <w:pStyle w:val="Heading3"/>
      </w:pPr>
      <w:r>
        <w:t xml:space="preserve">5. Design &amp; Workflow</w:t>
      </w:r>
    </w:p>
    <w:p>
      <w:pPr>
        <w:numPr>
          <w:ilvl w:val="0"/>
          <w:numId w:val="1007"/>
        </w:numPr>
        <w:pStyle w:val="Compact"/>
      </w:pPr>
      <w:r>
        <w:t xml:space="preserve">User drags a person from the</w:t>
      </w:r>
      <w:r>
        <w:t xml:space="preserve"> </w:t>
      </w:r>
      <w:r>
        <w:rPr>
          <w:bCs/>
          <w:b/>
        </w:rPr>
        <w:t xml:space="preserve">Left Sidebar</w:t>
      </w:r>
      <w:r>
        <w:t xml:space="preserve"> </w:t>
      </w:r>
      <w:r>
        <w:t xml:space="preserve">onto the</w:t>
      </w:r>
      <w:r>
        <w:t xml:space="preserve"> </w:t>
      </w:r>
      <w:r>
        <w:rPr>
          <w:bCs/>
          <w:b/>
        </w:rPr>
        <w:t xml:space="preserve">Canvas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User positions the node vertically relative to a parent; the</w:t>
      </w:r>
      <w:r>
        <w:t xml:space="preserve"> </w:t>
      </w:r>
      <w:r>
        <w:rPr>
          <w:bCs/>
          <w:b/>
        </w:rPr>
        <w:t xml:space="preserve">Auto-Locking</w:t>
      </w:r>
      <w:r>
        <w:t xml:space="preserve"> </w:t>
      </w:r>
      <w:r>
        <w:t xml:space="preserve">system draws a straight connection line.</w:t>
      </w:r>
    </w:p>
    <w:p>
      <w:pPr>
        <w:numPr>
          <w:ilvl w:val="0"/>
          <w:numId w:val="1007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Right Sidebar</w:t>
      </w:r>
      <w:r>
        <w:t xml:space="preserve"> </w:t>
      </w:r>
      <w:r>
        <w:t xml:space="preserve">list reflects the new hierarchy position.</w:t>
      </w:r>
    </w:p>
    <w:p>
      <w:r>
        <w:pict>
          <v:rect style="width:0;height:1.5pt" o:hralign="center" o:hrstd="t" o:hr="t"/>
        </w:pict>
      </w:r>
    </w:p>
    <w:bookmarkEnd w:id="30"/>
    <w:bookmarkStart w:id="32" w:name="appendix-final-design-mockup"/>
    <w:p>
      <w:pPr>
        <w:pStyle w:val="Heading3"/>
      </w:pPr>
      <w:r>
        <w:t xml:space="preserve">Appendix: Final Design Mockup</w:t>
      </w:r>
    </w:p>
    <w:p>
      <w:pPr>
        <w:pStyle w:val="CaptionedFigure"/>
      </w:pPr>
      <w:r>
        <w:drawing>
          <wp:inline>
            <wp:extent cx="3121152" cy="3121152"/>
            <wp:effectExtent b="0" l="0" r="0" t="0"/>
            <wp:docPr descr="OrgMap Final Vertical Spanning Tree Design" title="" id="1" name="Picture"/>
            <a:graphic>
              <a:graphicData uri="http://schemas.openxmlformats.org/drawingml/2006/picture">
                <pic:pic>
                  <pic:nvPicPr>
                    <pic:cNvPr descr="C:\Users\Lenovo\Desktop\sams\design_mockups\OrgMap_Final_Vertical_Spanning_Desig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152" cy="3121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OrgMap Final Vertical Spanning Tree Design</w:t>
      </w:r>
    </w:p>
    <w:bookmarkEnd w:id="32"/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1" Target="media/rId3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2026-05-14T15:46:32Z</dcterms:created>
  <dcterms:modified xsi:type="dcterms:W3CDTF">2026-05-14T15:46:32Z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