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84"/>
        <w:gridCol w:w="2145"/>
        <w:gridCol w:w="140"/>
        <w:gridCol w:w="1357"/>
        <w:gridCol w:w="1185"/>
        <w:gridCol w:w="11"/>
        <w:gridCol w:w="1558"/>
        <w:gridCol w:w="2414"/>
      </w:tblGrid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spacing w:before="0" w:after="0"/>
              <w:rPr>
                <w:sz w:val="22"/>
              </w:rPr>
            </w:pPr>
            <w:r>
              <w:rPr>
                <w:sz w:val="22"/>
                <w:lang w:val="ru-RU"/>
              </w:rPr>
              <w:t>Предлагаемая позиция</w:t>
            </w:r>
            <w:r>
              <w:rPr>
                <w:sz w:val="22"/>
              </w:rPr>
              <w:t>:</w:t>
            </w:r>
          </w:p>
        </w:tc>
        <w:tc>
          <w:tcPr>
            <w:tcW w:w="6665" w:type="dxa"/>
            <w:gridSpan w:val="6"/>
          </w:tcPr>
          <w:p w:rsidR="00D40CB0" w:rsidRDefault="00D40CB0">
            <w:pPr>
              <w:pStyle w:val="cg00g"/>
              <w:rPr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</w:rPr>
            </w:pPr>
            <w:r>
              <w:rPr>
                <w:bCs w:val="0"/>
                <w:sz w:val="22"/>
                <w:lang w:val="ru-RU"/>
              </w:rPr>
              <w:t>Название фирмы</w:t>
            </w:r>
            <w:r>
              <w:rPr>
                <w:sz w:val="22"/>
              </w:rPr>
              <w:t>:</w:t>
            </w:r>
          </w:p>
        </w:tc>
        <w:tc>
          <w:tcPr>
            <w:tcW w:w="6665" w:type="dxa"/>
            <w:gridSpan w:val="6"/>
          </w:tcPr>
          <w:p w:rsidR="00D40CB0" w:rsidRDefault="00D40CB0">
            <w:pPr>
              <w:pStyle w:val="cg00g"/>
              <w:rPr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</w:rPr>
            </w:pPr>
            <w:r>
              <w:rPr>
                <w:bCs w:val="0"/>
                <w:sz w:val="22"/>
                <w:lang w:val="ru-RU"/>
              </w:rPr>
              <w:t>Имя специалиста</w:t>
            </w:r>
            <w:r>
              <w:rPr>
                <w:sz w:val="22"/>
              </w:rPr>
              <w:t>:</w:t>
            </w:r>
          </w:p>
        </w:tc>
        <w:tc>
          <w:tcPr>
            <w:tcW w:w="6665" w:type="dxa"/>
            <w:gridSpan w:val="6"/>
          </w:tcPr>
          <w:p w:rsidR="00D40CB0" w:rsidRDefault="008839A3">
            <w:pPr>
              <w:pStyle w:val="name"/>
              <w:rPr>
                <w:lang w:val="ru-RU"/>
              </w:rPr>
            </w:pPr>
            <w:r>
              <w:rPr>
                <w:sz w:val="22"/>
                <w:lang w:val="ru-RU"/>
              </w:rPr>
              <w:t>Аверьянов Сергей Александрович.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  <w:lang w:val="ru-RU"/>
              </w:rPr>
            </w:pPr>
            <w:r>
              <w:rPr>
                <w:bCs w:val="0"/>
                <w:sz w:val="22"/>
                <w:lang w:val="ru-RU"/>
              </w:rPr>
              <w:t>Дата рождения</w:t>
            </w:r>
            <w:r>
              <w:rPr>
                <w:sz w:val="22"/>
                <w:lang w:val="ru-RU"/>
              </w:rPr>
              <w:t>:</w:t>
            </w:r>
          </w:p>
        </w:tc>
        <w:tc>
          <w:tcPr>
            <w:tcW w:w="2693" w:type="dxa"/>
            <w:gridSpan w:val="4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 xml:space="preserve">28 мая </w:t>
            </w:r>
            <w:smartTag w:uri="urn:schemas-microsoft-com:office:smarttags" w:element="metricconverter">
              <w:smartTagPr>
                <w:attr w:name="ProductID" w:val="1980 г"/>
              </w:smartTagPr>
              <w:r>
                <w:rPr>
                  <w:sz w:val="22"/>
                  <w:lang w:val="ru-RU"/>
                </w:rPr>
                <w:t>1980 г</w:t>
              </w:r>
            </w:smartTag>
            <w:r>
              <w:rPr>
                <w:sz w:val="22"/>
                <w:lang w:val="ru-RU"/>
              </w:rPr>
              <w:t>.</w:t>
            </w:r>
          </w:p>
        </w:tc>
        <w:tc>
          <w:tcPr>
            <w:tcW w:w="1558" w:type="dxa"/>
          </w:tcPr>
          <w:p w:rsidR="00D40CB0" w:rsidRDefault="008839A3">
            <w:pPr>
              <w:pStyle w:val="cg00"/>
              <w:rPr>
                <w:b/>
                <w:bCs/>
                <w:color w:val="0000FF"/>
                <w:sz w:val="20"/>
                <w:szCs w:val="20"/>
                <w:lang w:val="ru-RU"/>
              </w:rPr>
            </w:pPr>
            <w:r>
              <w:rPr>
                <w:b/>
                <w:bCs/>
                <w:color w:val="0000FF"/>
                <w:sz w:val="20"/>
                <w:szCs w:val="22"/>
                <w:lang w:val="ru-RU"/>
              </w:rPr>
              <w:t>Гражданство</w:t>
            </w:r>
          </w:p>
        </w:tc>
        <w:tc>
          <w:tcPr>
            <w:tcW w:w="2414" w:type="dxa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Узбекистан.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Образование</w:t>
            </w:r>
          </w:p>
        </w:tc>
        <w:tc>
          <w:tcPr>
            <w:tcW w:w="6665" w:type="dxa"/>
            <w:gridSpan w:val="6"/>
          </w:tcPr>
          <w:p w:rsidR="00D40CB0" w:rsidRDefault="008839A3">
            <w:pPr>
              <w:rPr>
                <w:rFonts w:ascii="Arial" w:hAnsi="Arial" w:cs="Arial"/>
                <w:sz w:val="22"/>
                <w:lang w:val="ru-RU"/>
              </w:rPr>
            </w:pPr>
            <w:r>
              <w:rPr>
                <w:rFonts w:ascii="Arial" w:hAnsi="Arial" w:cs="Arial"/>
                <w:sz w:val="22"/>
                <w:lang w:val="ru-RU"/>
              </w:rPr>
              <w:t xml:space="preserve">2002г. – Бакалавр, Ташкентский Институт Ирригации и Механизации Сельского Хозяйства, Специальность -  Мелиорация и Водное Хозяйство, </w:t>
            </w:r>
          </w:p>
          <w:p w:rsidR="00D40CB0" w:rsidRDefault="008839A3">
            <w:pPr>
              <w:pStyle w:val="cea00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>
              <w:rPr>
                <w:sz w:val="22"/>
                <w:lang w:val="ru-RU"/>
              </w:rPr>
              <w:t>2004г. – Магистр, Ташкентский Институт Ирригации и Мелиорации, Специальность -  Гидротехническое и Мелиоративное строитель</w:t>
            </w:r>
            <w:r>
              <w:rPr>
                <w:sz w:val="22"/>
                <w:lang w:val="ru-RU"/>
              </w:rPr>
              <w:t>ство (с отличием).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</w:rPr>
            </w:pPr>
            <w:r>
              <w:rPr>
                <w:sz w:val="22"/>
                <w:lang w:val="ru-RU"/>
              </w:rPr>
              <w:t>Членство в профессиональных обществах</w:t>
            </w:r>
            <w:r>
              <w:rPr>
                <w:sz w:val="22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</w:rPr>
            </w:pPr>
            <w:r>
              <w:rPr>
                <w:bCs w:val="0"/>
                <w:sz w:val="22"/>
                <w:lang w:val="ru-RU"/>
              </w:rPr>
              <w:t>Другое обучение и навыки</w:t>
            </w:r>
            <w:r>
              <w:rPr>
                <w:sz w:val="22"/>
              </w:rPr>
              <w:t>:</w:t>
            </w:r>
          </w:p>
        </w:tc>
        <w:tc>
          <w:tcPr>
            <w:tcW w:w="6665" w:type="dxa"/>
            <w:gridSpan w:val="6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MS Office, AutoCAD, Autodesk Land Desktop, Autodesk Civil Design. </w:t>
            </w:r>
            <w:r>
              <w:rPr>
                <w:bCs/>
                <w:sz w:val="22"/>
                <w:szCs w:val="22"/>
                <w:lang w:val="ru-RU"/>
              </w:rPr>
              <w:t xml:space="preserve">Собственный пакет инжиниринговых программ. </w:t>
            </w:r>
          </w:p>
        </w:tc>
      </w:tr>
      <w:tr w:rsidR="00D40CB0">
        <w:tc>
          <w:tcPr>
            <w:tcW w:w="3329" w:type="dxa"/>
            <w:gridSpan w:val="2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Опыт работы в странах:</w:t>
            </w:r>
          </w:p>
        </w:tc>
        <w:tc>
          <w:tcPr>
            <w:tcW w:w="6665" w:type="dxa"/>
            <w:gridSpan w:val="6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Узбекистан, Сирия, Россия, </w:t>
            </w:r>
            <w:r>
              <w:rPr>
                <w:sz w:val="22"/>
                <w:szCs w:val="22"/>
                <w:lang w:val="ru-RU"/>
              </w:rPr>
              <w:t>Марокко, Камерун.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Знание языков: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Русский (родной): отлично.</w:t>
            </w:r>
          </w:p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Английский: удовлетворительно.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b w:val="0"/>
                <w:vanish/>
                <w:sz w:val="22"/>
              </w:rPr>
            </w:pPr>
            <w:r>
              <w:rPr>
                <w:sz w:val="22"/>
                <w:lang w:val="ru-RU"/>
              </w:rPr>
              <w:t>Сведения о трудовой деятельности</w:t>
            </w:r>
            <w:r>
              <w:rPr>
                <w:sz w:val="22"/>
              </w:rPr>
              <w:t>:</w:t>
            </w:r>
            <w:r>
              <w:rPr>
                <w:vanish/>
                <w:color w:val="000000"/>
                <w:sz w:val="22"/>
              </w:rPr>
              <w:t>COPY THE TABLE BELOW (with the first “enter”) AS MANY TIME AS NECESSARY</w:t>
            </w:r>
          </w:p>
        </w:tc>
      </w:tr>
      <w:tr w:rsidR="00D40CB0">
        <w:trPr>
          <w:hidden/>
        </w:trPr>
        <w:tc>
          <w:tcPr>
            <w:tcW w:w="9994" w:type="dxa"/>
            <w:gridSpan w:val="8"/>
          </w:tcPr>
          <w:p w:rsidR="00D40CB0" w:rsidRDefault="00D40CB0">
            <w:pPr>
              <w:pStyle w:val="cg00"/>
              <w:rPr>
                <w:b/>
                <w:vanish/>
                <w:color w:val="000000"/>
                <w:sz w:val="22"/>
                <w:szCs w:val="22"/>
              </w:rPr>
            </w:pP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05.2017г.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F97595" w:rsidP="00F97595">
            <w:pPr>
              <w:pStyle w:val="cg00"/>
              <w:rPr>
                <w:i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07.2018г.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en-US"/>
              </w:rPr>
            </w:pPr>
            <w:r>
              <w:rPr>
                <w:sz w:val="22"/>
                <w:lang w:val="ru-RU"/>
              </w:rPr>
              <w:t>ООО</w:t>
            </w:r>
            <w:r>
              <w:rPr>
                <w:sz w:val="22"/>
                <w:lang w:val="ru-RU"/>
              </w:rPr>
              <w:t xml:space="preserve"> “ТУННЕЛЬСПЕЦПРОЕКТ” (Ташкент. Узбекистан).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Главный специалист ОСР (отдела специальных работ).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07.2016г.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i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05.2017г.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en-US"/>
              </w:rPr>
            </w:pPr>
            <w:r>
              <w:rPr>
                <w:sz w:val="22"/>
                <w:lang w:val="ru-RU"/>
              </w:rPr>
              <w:t>ОАО “</w:t>
            </w:r>
            <w:r>
              <w:rPr>
                <w:sz w:val="22"/>
                <w:lang w:val="en-US"/>
              </w:rPr>
              <w:t>ZARUBEZHVODSTROY</w:t>
            </w:r>
            <w:r>
              <w:rPr>
                <w:sz w:val="22"/>
                <w:lang w:val="ru-RU"/>
              </w:rPr>
              <w:t>” (Москва. Россия).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Уполномоченный представитель</w:t>
            </w:r>
            <w:r>
              <w:rPr>
                <w:sz w:val="22"/>
                <w:lang w:val="ru-RU"/>
              </w:rPr>
              <w:t xml:space="preserve"> компании в Узбекистане.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10.2015г.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i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07.2016г.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en-US"/>
              </w:rPr>
            </w:pPr>
            <w:r>
              <w:rPr>
                <w:sz w:val="22"/>
                <w:lang w:val="ru-RU"/>
              </w:rPr>
              <w:t>ОАО “</w:t>
            </w:r>
            <w:r>
              <w:rPr>
                <w:sz w:val="22"/>
                <w:lang w:val="en-US"/>
              </w:rPr>
              <w:t>ZARUBEZHVODSTROY</w:t>
            </w:r>
            <w:r>
              <w:rPr>
                <w:sz w:val="22"/>
                <w:lang w:val="ru-RU"/>
              </w:rPr>
              <w:t>” (Москва. Россия).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Менеджер технической части проекта.</w:t>
            </w:r>
          </w:p>
        </w:tc>
      </w:tr>
      <w:tr w:rsidR="00D40CB0">
        <w:trPr>
          <w:hidden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vanish/>
                <w:color w:val="000000"/>
                <w:sz w:val="22"/>
                <w:szCs w:val="22"/>
              </w:rPr>
            </w:pP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08.2014г.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02.2015г.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en-US"/>
              </w:rPr>
            </w:pPr>
            <w:r>
              <w:rPr>
                <w:sz w:val="22"/>
                <w:lang w:val="en-US"/>
              </w:rPr>
              <w:t xml:space="preserve">“AWMC (Associated Water Management </w:t>
            </w:r>
            <w:r>
              <w:rPr>
                <w:sz w:val="22"/>
                <w:lang w:val="en-US"/>
              </w:rPr>
              <w:t>Consultants)” (</w:t>
            </w:r>
            <w:r>
              <w:rPr>
                <w:sz w:val="22"/>
                <w:lang w:val="ru-RU"/>
              </w:rPr>
              <w:t>Тунис</w:t>
            </w:r>
            <w:r>
              <w:rPr>
                <w:sz w:val="22"/>
                <w:lang w:val="en-US"/>
              </w:rPr>
              <w:t>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Менеджер графической части проекта.</w:t>
            </w:r>
          </w:p>
        </w:tc>
      </w:tr>
      <w:tr w:rsidR="00D40CB0">
        <w:trPr>
          <w:hidden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vanish/>
                <w:color w:val="000000"/>
                <w:sz w:val="22"/>
                <w:szCs w:val="22"/>
                <w:lang w:val="fr-FR"/>
              </w:rPr>
            </w:pP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06.2014г.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08.2014г.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ООО “ПАРКЕНТВОДСТРОЙ” (Ташкент. Узбекистан).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Главный инженер участка Сардобинского водохранилища.</w:t>
            </w:r>
          </w:p>
        </w:tc>
      </w:tr>
      <w:tr w:rsidR="00D40CB0">
        <w:trPr>
          <w:hidden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vanish/>
                <w:color w:val="000000"/>
                <w:sz w:val="22"/>
                <w:szCs w:val="22"/>
                <w:lang w:val="fr-FR"/>
              </w:rPr>
            </w:pP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12.2013г.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04.2014г.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ООО “ТУННЕЛЬСПЕЦПРОЕКТ” (Ташкент. Узбекистан).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Руководитель проектной группы отдела буровзрывных работ.</w:t>
            </w:r>
          </w:p>
        </w:tc>
      </w:tr>
      <w:tr w:rsidR="00D40CB0">
        <w:trPr>
          <w:hidden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vanish/>
                <w:color w:val="000000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02.2013г.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11.2013г.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ОАО “</w:t>
            </w:r>
            <w:r>
              <w:rPr>
                <w:sz w:val="22"/>
                <w:lang w:val="en-US"/>
              </w:rPr>
              <w:t>ZARUBEZHVODSTROY</w:t>
            </w:r>
            <w:r>
              <w:rPr>
                <w:sz w:val="22"/>
                <w:lang w:val="ru-RU"/>
              </w:rPr>
              <w:t xml:space="preserve">” (Москва. </w:t>
            </w:r>
            <w:r>
              <w:rPr>
                <w:sz w:val="22"/>
                <w:lang w:val="ru-RU"/>
              </w:rPr>
              <w:t>Россия).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Руководитель группы рабочего проектирования Марокканского филиала.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2011г.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2012г.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АО “</w:t>
            </w:r>
            <w:r>
              <w:rPr>
                <w:sz w:val="22"/>
                <w:lang w:val="en-US"/>
              </w:rPr>
              <w:t>SOVINTERVOD</w:t>
            </w:r>
            <w:r>
              <w:rPr>
                <w:sz w:val="22"/>
                <w:lang w:val="ru-RU"/>
              </w:rPr>
              <w:t xml:space="preserve">” («Союзгипроводхоз») </w:t>
            </w:r>
          </w:p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(Москва. Россия).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Главный инженер проекта.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2010г.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2011г.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t>Работодатель: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ООО “</w:t>
            </w:r>
            <w:r>
              <w:rPr>
                <w:sz w:val="22"/>
              </w:rPr>
              <w:t>UZGIP</w:t>
            </w:r>
            <w:r>
              <w:rPr>
                <w:sz w:val="22"/>
                <w:lang w:val="ru-RU"/>
              </w:rPr>
              <w:t xml:space="preserve">” («Средазгипроводхоз») </w:t>
            </w:r>
          </w:p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(Ташкент. Узбекистан).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Руководитель проектной группы отдела перспективного проектирования.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От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  <w:lang w:val="ru-RU"/>
              </w:rPr>
              <w:t>7</w:t>
            </w:r>
            <w:r>
              <w:rPr>
                <w:sz w:val="22"/>
              </w:rPr>
              <w:t>г</w:t>
            </w:r>
            <w:r>
              <w:rPr>
                <w:sz w:val="22"/>
                <w:lang w:val="ru-RU"/>
              </w:rPr>
              <w:t>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2010г.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АО “</w:t>
            </w:r>
            <w:r>
              <w:rPr>
                <w:sz w:val="22"/>
                <w:lang w:val="en-US"/>
              </w:rPr>
              <w:t>SOVINTERVOD</w:t>
            </w:r>
            <w:r>
              <w:rPr>
                <w:sz w:val="22"/>
                <w:lang w:val="ru-RU"/>
              </w:rPr>
              <w:t xml:space="preserve">” («Союзгипроводхоз») </w:t>
            </w:r>
          </w:p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(Москва. Россия).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Ведущий инженер.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2006г.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2007г.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MottMacDonald</w:t>
            </w:r>
            <w:r>
              <w:rPr>
                <w:sz w:val="24"/>
                <w:szCs w:val="24"/>
                <w:lang w:val="ru-RU"/>
              </w:rPr>
              <w:t xml:space="preserve"> (Англия).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Проектировщик.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От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  <w:lang w:val="ru-RU"/>
              </w:rPr>
              <w:t>4</w:t>
            </w:r>
            <w:r>
              <w:rPr>
                <w:sz w:val="22"/>
              </w:rPr>
              <w:t>г</w:t>
            </w:r>
            <w:r>
              <w:rPr>
                <w:sz w:val="22"/>
                <w:lang w:val="ru-RU"/>
              </w:rPr>
              <w:t>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2006г.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АО “</w:t>
            </w:r>
            <w:r>
              <w:rPr>
                <w:sz w:val="22"/>
                <w:lang w:val="en-US"/>
              </w:rPr>
              <w:t>SOVINTERVOD</w:t>
            </w:r>
            <w:r>
              <w:rPr>
                <w:sz w:val="22"/>
                <w:lang w:val="ru-RU"/>
              </w:rPr>
              <w:t xml:space="preserve">” («Союзгипроводхоз») </w:t>
            </w:r>
          </w:p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(Москва. Россия).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Инженер проектировщик.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2003г.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2004г.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g"/>
              <w:rPr>
                <w:sz w:val="20"/>
                <w:szCs w:val="20"/>
                <w:lang w:val="en-US"/>
              </w:rPr>
            </w:pPr>
            <w:r>
              <w:rPr>
                <w:sz w:val="22"/>
                <w:lang w:val="ru-RU"/>
              </w:rPr>
              <w:t>ООО</w:t>
            </w:r>
            <w:r>
              <w:rPr>
                <w:sz w:val="22"/>
                <w:lang w:val="en-US"/>
              </w:rPr>
              <w:t xml:space="preserve"> “</w:t>
            </w:r>
            <w:r>
              <w:rPr>
                <w:sz w:val="22"/>
              </w:rPr>
              <w:t>ROYALHASKONING</w:t>
            </w:r>
            <w:r>
              <w:rPr>
                <w:sz w:val="22"/>
                <w:lang w:val="en-US"/>
              </w:rPr>
              <w:t>” (NEDERLAND B.V.).</w:t>
            </w:r>
          </w:p>
        </w:tc>
      </w:tr>
      <w:tr w:rsidR="00D40CB0">
        <w:tc>
          <w:tcPr>
            <w:tcW w:w="3329" w:type="dxa"/>
            <w:gridSpan w:val="2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65" w:type="dxa"/>
            <w:gridSpan w:val="6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Зам. Руководителя проектной группы.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b/>
                <w:color w:val="0000FF"/>
                <w:sz w:val="22"/>
                <w:szCs w:val="22"/>
                <w:lang w:val="ru-RU"/>
              </w:rPr>
            </w:pPr>
          </w:p>
        </w:tc>
      </w:tr>
      <w:tr w:rsidR="00D40CB0">
        <w:tc>
          <w:tcPr>
            <w:tcW w:w="1184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От:</w:t>
            </w:r>
          </w:p>
        </w:tc>
        <w:tc>
          <w:tcPr>
            <w:tcW w:w="3642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2002г</w:t>
            </w:r>
            <w:r>
              <w:rPr>
                <w:lang w:val="ru-RU"/>
              </w:rPr>
              <w:t>.</w:t>
            </w:r>
          </w:p>
        </w:tc>
        <w:tc>
          <w:tcPr>
            <w:tcW w:w="1185" w:type="dxa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До:</w:t>
            </w:r>
          </w:p>
        </w:tc>
        <w:tc>
          <w:tcPr>
            <w:tcW w:w="3983" w:type="dxa"/>
            <w:gridSpan w:val="3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2003г</w:t>
            </w:r>
            <w:r>
              <w:rPr>
                <w:lang w:val="ru-RU"/>
              </w:rPr>
              <w:t>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Работодатель: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ООО “</w:t>
            </w:r>
            <w:r>
              <w:rPr>
                <w:sz w:val="22"/>
              </w:rPr>
              <w:t>UZGIP</w:t>
            </w:r>
            <w:r>
              <w:rPr>
                <w:sz w:val="22"/>
                <w:lang w:val="ru-RU"/>
              </w:rPr>
              <w:t>” («Средазгипроводхоз</w:t>
            </w:r>
            <w:r>
              <w:rPr>
                <w:sz w:val="22"/>
                <w:lang w:val="ru-RU"/>
              </w:rPr>
              <w:t xml:space="preserve">») </w:t>
            </w:r>
          </w:p>
          <w:p w:rsidR="00D40CB0" w:rsidRDefault="008839A3">
            <w:pPr>
              <w:pStyle w:val="cg00g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(Ташкент. Узбекистан).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im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0"/>
                <w:szCs w:val="20"/>
                <w:lang w:val="ru-RU"/>
              </w:rPr>
            </w:pPr>
            <w:r>
              <w:rPr>
                <w:sz w:val="22"/>
                <w:lang w:val="ru-RU"/>
              </w:rPr>
              <w:t>Инженер отдела Джизакской и Голодной степи.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sz w:val="22"/>
                <w:lang w:val="ru-RU"/>
              </w:rPr>
            </w:pP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8839A3">
            <w:pPr>
              <w:pStyle w:val="cg-titre"/>
              <w:keepNext w:val="0"/>
              <w:spacing w:before="0" w:after="0"/>
              <w:rPr>
                <w:szCs w:val="20"/>
              </w:rPr>
            </w:pPr>
            <w:r>
              <w:rPr>
                <w:sz w:val="22"/>
                <w:lang w:val="ru-RU"/>
              </w:rPr>
              <w:t>Детальное описание обязанностей: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-titre"/>
              <w:numPr>
                <w:ilvl w:val="0"/>
                <w:numId w:val="0"/>
              </w:numPr>
              <w:rPr>
                <w:szCs w:val="20"/>
                <w:lang w:val="ru-RU"/>
              </w:rPr>
            </w:pP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af1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noProof w:val="0"/>
                <w:sz w:val="22"/>
                <w:szCs w:val="22"/>
                <w:lang w:val="ru-RU" w:eastAsia="ru-RU"/>
              </w:rPr>
              <w:t>«Модернизация Туполангского гидроузла».</w:t>
            </w:r>
          </w:p>
          <w:p w:rsidR="00D40CB0" w:rsidRDefault="008839A3">
            <w:pPr>
              <w:pStyle w:val="af1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noProof w:val="0"/>
                <w:sz w:val="22"/>
                <w:szCs w:val="22"/>
                <w:lang w:val="ru-RU" w:eastAsia="ru-RU"/>
              </w:rPr>
              <w:t>«Строительство плотины на реке Шавазсай».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2017г.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Узбекистан.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numPr>
                <w:ilvl w:val="0"/>
                <w:numId w:val="20"/>
              </w:numPr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 w:eastAsia="ru-RU"/>
              </w:rPr>
              <w:t>«Узбекгидроэнерго».</w:t>
            </w:r>
          </w:p>
          <w:p w:rsidR="00D40CB0" w:rsidRDefault="008839A3">
            <w:pPr>
              <w:pStyle w:val="cg00gi"/>
              <w:numPr>
                <w:ilvl w:val="0"/>
                <w:numId w:val="20"/>
              </w:numPr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 w:eastAsia="ru-RU"/>
              </w:rPr>
              <w:t>«ГЖК»  (Государственная железнодорожная компания).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numPr>
                <w:ilvl w:val="0"/>
                <w:numId w:val="21"/>
              </w:numPr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 w:eastAsia="ru-RU"/>
              </w:rPr>
              <w:t>Увеличение объема водохранилища на 120 млн.м³ с доведением до 500 млн.м³.</w:t>
            </w:r>
          </w:p>
          <w:p w:rsidR="00D40CB0" w:rsidRDefault="008839A3">
            <w:pPr>
              <w:pStyle w:val="cg00gi"/>
              <w:numPr>
                <w:ilvl w:val="0"/>
                <w:numId w:val="21"/>
              </w:numPr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 w:eastAsia="ru-RU"/>
              </w:rPr>
              <w:t xml:space="preserve">Строительство плотины из грунтовых материалов </w:t>
            </w:r>
            <w:r>
              <w:rPr>
                <w:b w:val="0"/>
                <w:i w:val="0"/>
                <w:sz w:val="22"/>
                <w:szCs w:val="22"/>
                <w:lang w:val="ru-RU" w:eastAsia="ru-RU"/>
              </w:rPr>
              <w:t>высотой 70 м.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Главный специалист ОСР (отдела специальных работ).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numPr>
                <w:ilvl w:val="0"/>
                <w:numId w:val="22"/>
              </w:numPr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Разработка рабочей документации на проходку и бетонирование цементационных штолен с глубинной цементационной завесой в основании и бортах плотины.</w:t>
            </w:r>
          </w:p>
          <w:p w:rsidR="00D40CB0" w:rsidRDefault="008839A3">
            <w:pPr>
              <w:pStyle w:val="cg00gi"/>
              <w:numPr>
                <w:ilvl w:val="0"/>
                <w:numId w:val="22"/>
              </w:numPr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Разработка рабочего проекта на площадную и глубокую цементационную завесу в основании и бортах плотины.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-titre"/>
              <w:numPr>
                <w:ilvl w:val="0"/>
                <w:numId w:val="0"/>
              </w:numPr>
              <w:rPr>
                <w:szCs w:val="20"/>
                <w:lang w:val="ru-RU"/>
              </w:rPr>
            </w:pP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autoSpaceDE w:val="0"/>
              <w:autoSpaceDN w:val="0"/>
              <w:adjustRightInd w:val="0"/>
              <w:rPr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Все текущие тендеры по гидротехническому и гидроэнергетическому строительству.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2017г.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Узбекистан.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В зависимости от конкретного проекта.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Участие компании в строительстве гидротехнических и 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lastRenderedPageBreak/>
              <w:t>гидроэнергетических объектов.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lastRenderedPageBreak/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Уполномоченный представитель компании в Узбекистане.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Отслежи</w:t>
            </w:r>
            <w:r>
              <w:rPr>
                <w:b w:val="0"/>
                <w:i w:val="0"/>
                <w:sz w:val="22"/>
                <w:lang w:val="ru-RU"/>
              </w:rPr>
              <w:t xml:space="preserve">вание всех текущих и предполагаемых тендеров. Выкуп тендерной документации. Организация участия в том или ином тендере. 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-titre"/>
              <w:numPr>
                <w:ilvl w:val="0"/>
                <w:numId w:val="0"/>
              </w:numPr>
              <w:rPr>
                <w:szCs w:val="20"/>
                <w:lang w:val="ru-RU"/>
              </w:rPr>
            </w:pP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autoSpaceDE w:val="0"/>
              <w:autoSpaceDN w:val="0"/>
              <w:adjustRightInd w:val="0"/>
              <w:rPr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«</w:t>
            </w:r>
            <w:r>
              <w:rPr>
                <w:rFonts w:ascii="Arial" w:hAnsi="Arial" w:cs="Arial"/>
                <w:b/>
                <w:noProof w:val="0"/>
                <w:sz w:val="22"/>
                <w:szCs w:val="22"/>
                <w:lang w:val="ru-RU" w:eastAsia="ru-RU"/>
              </w:rPr>
              <w:t xml:space="preserve">Разработка региональной схемы использования водных ресурсов, подготовка технико-экономического обоснования </w:t>
            </w:r>
            <w:r>
              <w:rPr>
                <w:rFonts w:ascii="Arial" w:hAnsi="Arial" w:cs="Arial"/>
                <w:b/>
                <w:noProof w:val="0"/>
                <w:sz w:val="22"/>
                <w:szCs w:val="22"/>
                <w:lang w:val="ru-RU" w:eastAsia="ru-RU"/>
              </w:rPr>
              <w:t>строительства гидротехнических и ирригационных сооружений в районе крайнего севера Республики Камерун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».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2015-2016гг.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Камерун.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экономики, планирования и благоустройства территории Камеруна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 xml:space="preserve">Основные цели </w:t>
            </w: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 w:eastAsia="ru-RU"/>
              </w:rPr>
              <w:t>Строительство 20-ти водохранилищ в холмистой местности и распределении водных ресурсов в районе крайнего севера Камеруна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Менеджер технической части проекта.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Управление местным инженерно-техническим персо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налом. Прием технической части проекта от местных экспертов. Организация сбора и анализ исходной информации по всем задействованным министерствам и ведомствам. Редактирование и сдача отчетов заказчику.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-titre"/>
              <w:numPr>
                <w:ilvl w:val="0"/>
                <w:numId w:val="0"/>
              </w:numPr>
              <w:rPr>
                <w:szCs w:val="20"/>
                <w:lang w:val="ru-RU"/>
              </w:rPr>
            </w:pP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autoSpaceDE w:val="0"/>
              <w:autoSpaceDN w:val="0"/>
              <w:adjustRightInd w:val="0"/>
              <w:rPr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«</w:t>
            </w:r>
            <w:r>
              <w:rPr>
                <w:rFonts w:ascii="Arial" w:hAnsi="Arial" w:cs="Arial"/>
                <w:b/>
                <w:noProof w:val="0"/>
                <w:sz w:val="22"/>
                <w:szCs w:val="22"/>
                <w:lang w:val="ru-RU" w:eastAsia="ru-RU"/>
              </w:rPr>
              <w:t>Реконструкция магистральных оросительных каналов Ташсакинской системы в Хорезмской области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».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2014-2015.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Узбекистан.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Исламский банк развития.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Повышение водообеспеченности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 орошаемых земель в Хорезмской области, снижение затрат на эксплуатацию и содержание каналов за счет ликвидации насосных установок и перевод земель на самотечное орошение.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Менеджер графической части проекта.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Прие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м графической части проекта от местных инженеров. Систематизация, стандартизация в соответствии с требованиями компании и перевод на английский язык.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-titre"/>
              <w:numPr>
                <w:ilvl w:val="0"/>
                <w:numId w:val="0"/>
              </w:numPr>
              <w:rPr>
                <w:szCs w:val="20"/>
                <w:lang w:val="ru-RU"/>
              </w:rPr>
            </w:pP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«Строительство Сардобинского водохранилища в Сырдарьинской области».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2014г.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Узбекистан.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сельского и водного хозяйства РУз.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Строительство водохранилища, для аккумуляции воды в не орошаемый период.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Главный инженер участка Сардобинского</w:t>
            </w:r>
            <w:r>
              <w:rPr>
                <w:b w:val="0"/>
                <w:i w:val="0"/>
                <w:sz w:val="22"/>
                <w:lang w:val="ru-RU"/>
              </w:rPr>
              <w:t xml:space="preserve"> водохранилища.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Управление персоналом, оптимальное задействование техники, ведение всей сопроводительной документации. Отсыпка тела плотины из грунтовых материалов.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-titre"/>
              <w:numPr>
                <w:ilvl w:val="0"/>
                <w:numId w:val="0"/>
              </w:numPr>
              <w:rPr>
                <w:szCs w:val="20"/>
                <w:lang w:val="ru-RU"/>
              </w:rPr>
            </w:pP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 xml:space="preserve">«Строительство новой электрифицированной  </w:t>
            </w:r>
          </w:p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железнодорожной линии Ангрен-Пап».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2014г.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Узбекистан.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Головной проектно-изыскательский институт по транспорту ОАО «</w:t>
            </w:r>
            <w:r>
              <w:rPr>
                <w:b w:val="0"/>
                <w:i w:val="0"/>
                <w:sz w:val="22"/>
                <w:szCs w:val="22"/>
                <w:lang w:val="en-US"/>
              </w:rPr>
              <w:t>BOSHTRANSLOYIHA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».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lastRenderedPageBreak/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Разработка скальных грунтов открытых выемок и туннеля буровзрывным методом. 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Руководитель проектной группы.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Разработка проектно-сметной документации на проведение буровзрывных работ скважинными и шпуровыми заряда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ми на стадии РД и ППР.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-titre"/>
              <w:numPr>
                <w:ilvl w:val="0"/>
                <w:numId w:val="0"/>
              </w:numPr>
              <w:rPr>
                <w:szCs w:val="20"/>
                <w:lang w:val="ru-RU"/>
              </w:rPr>
            </w:pP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 xml:space="preserve">«Строительство плотины </w:t>
            </w:r>
            <w:r>
              <w:rPr>
                <w:i w:val="0"/>
                <w:sz w:val="22"/>
                <w:szCs w:val="22"/>
                <w:lang w:val="en-US"/>
              </w:rPr>
              <w:t>M</w:t>
            </w:r>
            <w:r>
              <w:rPr>
                <w:i w:val="0"/>
                <w:sz w:val="22"/>
                <w:szCs w:val="22"/>
                <w:lang w:val="ru-RU"/>
              </w:rPr>
              <w:t>`</w:t>
            </w:r>
            <w:r>
              <w:rPr>
                <w:i w:val="0"/>
                <w:sz w:val="22"/>
                <w:szCs w:val="22"/>
                <w:lang w:val="en-US"/>
              </w:rPr>
              <w:t>DEZ</w:t>
            </w:r>
            <w:r>
              <w:rPr>
                <w:i w:val="0"/>
                <w:sz w:val="22"/>
                <w:szCs w:val="22"/>
                <w:lang w:val="ru-RU"/>
              </w:rPr>
              <w:t>». С объемом водохранилища 700млн.м</w:t>
            </w:r>
            <w:r>
              <w:rPr>
                <w:i w:val="0"/>
                <w:sz w:val="22"/>
                <w:szCs w:val="22"/>
                <w:vertAlign w:val="superscript"/>
                <w:lang w:val="ru-RU"/>
              </w:rPr>
              <w:t>3</w:t>
            </w:r>
            <w:r>
              <w:rPr>
                <w:i w:val="0"/>
                <w:sz w:val="22"/>
                <w:szCs w:val="22"/>
                <w:lang w:val="ru-RU"/>
              </w:rPr>
              <w:t xml:space="preserve"> и максимальным напором 109м. Назначение: регулирование стока, питьевое водоснабжение, выработка электроэнергии.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2013г.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Провинция Сефроу. Марокко. 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энергетики, шахт, водного хозяйства и окружающей среды.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Строительство плотины, включая шесть туннелей и две шахты.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lang w:val="ru-RU"/>
              </w:rPr>
              <w:t>Руководитель группы рабочего проектирования.</w:t>
            </w:r>
          </w:p>
        </w:tc>
      </w:tr>
      <w:tr w:rsidR="00D40CB0"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 производства работ на проходку и бетонирование донного водовыпуска. Чертежи металлоконструкций для завода изготовителя.</w:t>
            </w:r>
          </w:p>
        </w:tc>
      </w:tr>
      <w:tr w:rsidR="00D40CB0"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«Биологическая очистка промбытовых сточных вод с суточным расходом 700 тыс. м</w:t>
            </w:r>
            <w:r>
              <w:rPr>
                <w:i w:val="0"/>
                <w:sz w:val="22"/>
                <w:szCs w:val="22"/>
                <w:vertAlign w:val="superscript"/>
                <w:lang w:val="ru-RU"/>
              </w:rPr>
              <w:t>3</w:t>
            </w:r>
            <w:r>
              <w:rPr>
                <w:i w:val="0"/>
                <w:sz w:val="22"/>
                <w:szCs w:val="22"/>
                <w:lang w:val="ru-RU"/>
              </w:rPr>
              <w:t>».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2012г.</w:t>
            </w:r>
          </w:p>
        </w:tc>
      </w:tr>
      <w:tr w:rsidR="00D40CB0">
        <w:trPr>
          <w:cantSplit/>
          <w:trHeight w:val="403"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Алеппо. Сирия (САР).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сельского и водного хозяйства САР.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Создать комплекс сооружений биологической очистки сточных вод, для дальнейшей подачи в водохранилище на орошение.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Главный инженер проекта.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Разработка пяти вариантов биологической очистки промышленно-бытовых сточных вод на стадии основных положений.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Строительство Сардобинского</w:t>
            </w:r>
            <w:r>
              <w:rPr>
                <w:i w:val="0"/>
                <w:sz w:val="22"/>
                <w:szCs w:val="22"/>
                <w:lang w:val="ru-RU"/>
              </w:rPr>
              <w:t xml:space="preserve"> водохранилища в Сырдарьинской области.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2010-2011гг.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Узбекистан.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сельского и водного хозяйства РУз.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Строительство водохранилища, для аккумуляции воды в не орошаемый период.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 xml:space="preserve">Занимаемая </w:t>
            </w: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Руководитель проектной группы.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Расчеты, полный комплекс чертежей на стадии РД, авторский надзор за строительством.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 xml:space="preserve">Комплекс сооружений для подачи воды в канал </w:t>
            </w:r>
            <w:r>
              <w:rPr>
                <w:i w:val="0"/>
                <w:sz w:val="22"/>
                <w:szCs w:val="22"/>
                <w:lang w:val="en-US"/>
              </w:rPr>
              <w:t>MC</w:t>
            </w:r>
            <w:r>
              <w:rPr>
                <w:i w:val="0"/>
                <w:sz w:val="22"/>
                <w:szCs w:val="22"/>
                <w:lang w:val="ru-RU"/>
              </w:rPr>
              <w:t>-</w:t>
            </w:r>
            <w:r>
              <w:rPr>
                <w:i w:val="0"/>
                <w:sz w:val="22"/>
                <w:szCs w:val="22"/>
              </w:rPr>
              <w:t>S</w:t>
            </w:r>
            <w:r>
              <w:rPr>
                <w:i w:val="0"/>
                <w:sz w:val="22"/>
                <w:szCs w:val="22"/>
                <w:lang w:val="ru-RU"/>
              </w:rPr>
              <w:t xml:space="preserve"> из канала </w:t>
            </w:r>
            <w:r>
              <w:rPr>
                <w:i w:val="0"/>
                <w:sz w:val="22"/>
                <w:szCs w:val="22"/>
                <w:lang w:val="en-US"/>
              </w:rPr>
              <w:t>C</w:t>
            </w:r>
            <w:r>
              <w:rPr>
                <w:i w:val="0"/>
                <w:sz w:val="22"/>
                <w:szCs w:val="22"/>
                <w:lang w:val="ru-RU"/>
              </w:rPr>
              <w:t>-2, очищенных сточных вод из очистных сооружений и стока реки Кувейк.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</w:rPr>
              <w:t>200</w:t>
            </w:r>
            <w:r>
              <w:rPr>
                <w:b w:val="0"/>
                <w:i w:val="0"/>
                <w:sz w:val="22"/>
                <w:szCs w:val="22"/>
                <w:lang w:val="en-US"/>
              </w:rPr>
              <w:t>9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Алеппо. Сирия (САР).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сельского и водного хозяйства САР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Покрыть недостаток водных ресурсов для вывода на 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проектную мощность водохранилища Хантуман-2.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Ведущий инженер.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lastRenderedPageBreak/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Полное рабочее проектирование комплекса объектов (Расчеты, каналы, дамба, сооружения, металлоконструкции, тендерная документация и т.д.).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Проект реконструкции сельскохозяйственной инфраструктуры Доризора.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</w:rPr>
              <w:t>2008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Доризор. Сирия (САР).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сельского и водного хозяйства САР.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Вывод использования земель на 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культурный уровень.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Ведущий инженер.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Проектирование лотковой, трубчатой и самотечной систем орошения с сопутствующими сооружениями.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Орошение второй очереди южно-Алеппских</w:t>
            </w:r>
            <w:r>
              <w:rPr>
                <w:i w:val="0"/>
                <w:sz w:val="22"/>
                <w:szCs w:val="22"/>
                <w:lang w:val="ru-RU"/>
              </w:rPr>
              <w:t xml:space="preserve"> земель сточными водами.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</w:rPr>
              <w:t>200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8г.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Алеппо. Сирия (САР).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сельского и водного хозяйства САР.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Освоение южно-Алеппских земель под сельскохозяйственные нужды.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Ведущий 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инженер.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Проектирование закрытой оросительной напорной сети. Проектирование коллекторно-дренажной сети. Все сопутствующие расчеты (водобалансовые, гидравлические, прочностные). Проектирование сооружений из монолитного бетона. Проектирование металлических конструкци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й (затворы, закладные детали, ограждения и.т.д.).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Проект перехода магистрального трубопровода через реку Банька.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</w:rPr>
              <w:t>2007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Москва. Россия.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Укрепление берегов на расчетный 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паводок и проектирование сооружений перехода магистрального трубопровода через реку.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Инженер.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Расчет водного баланса реки. Проектирование сооружений и берегоукрепительных мероприятий.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Проектирование и строительство плотины Хантуман-2 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Год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  <w:lang w:val="ru-RU"/>
              </w:rPr>
              <w:t>7г.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Местонахождение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Алеппо. Сирия (САР).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Клиент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Министерство сельского и водного хозяйства САР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Основные цели проекта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Строительство аккумулирующего водохранилища для обеспечения бесперебойной водоподачи на вторую очередь освоения южно-Алеппских земель.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Начальник авторского надзора.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tabs>
                <w:tab w:val="left" w:pos="5652"/>
                <w:tab w:val="right" w:pos="9000"/>
              </w:tabs>
              <w:spacing w:before="120"/>
              <w:rPr>
                <w:rFonts w:ascii="Arial" w:hAnsi="Arial" w:cs="Arial"/>
                <w:b/>
                <w:i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 w:val="0"/>
                <w:lang w:val="ru-RU"/>
              </w:rPr>
              <w:t>Выполненные работы</w:t>
            </w:r>
            <w:r>
              <w:rPr>
                <w:rFonts w:ascii="Arial" w:hAnsi="Arial" w:cs="Arial"/>
                <w:b/>
                <w:i/>
                <w:lang w:val="ru-RU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Авторский надзор за строительством плотины. Кор</w:t>
            </w:r>
            <w:r>
              <w:rPr>
                <w:sz w:val="22"/>
                <w:szCs w:val="22"/>
                <w:lang w:val="ru-RU"/>
              </w:rPr>
              <w:t>ректировка рабочих чертежей. Проектирование металлоконструкций на стадии КМД.</w:t>
            </w:r>
          </w:p>
        </w:tc>
      </w:tr>
      <w:tr w:rsidR="00D40CB0">
        <w:trPr>
          <w:cantSplit/>
          <w:trHeight w:val="173"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 xml:space="preserve">Проект реконструкции системы машинного канала «Аму-Занг». 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2006г.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Узбекистан.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lastRenderedPageBreak/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Азиатский банк развития (АБР).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 xml:space="preserve">Основные </w:t>
            </w: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Полная реабилитация трех насосных станций: Аму-Занг 1, Аму-Занг 2, Бабатаг).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Проектировщик.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Проектирование железобетонных конструкций.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 xml:space="preserve">Строительство 20-ти плотин в </w:t>
            </w:r>
            <w:r>
              <w:rPr>
                <w:i w:val="0"/>
                <w:sz w:val="22"/>
                <w:szCs w:val="22"/>
                <w:lang w:val="ru-RU"/>
              </w:rPr>
              <w:t>прибрежном бассейне Средиземного моря.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</w:rPr>
              <w:t>200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5г.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Латакия. Сирия (САР).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Главный Дирректорат прибрежного бассейна.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Проектирование и строительство 20 аккумулирующих водохранилищ.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В</w:t>
            </w:r>
            <w:r>
              <w:rPr>
                <w:b w:val="0"/>
                <w:i w:val="0"/>
                <w:sz w:val="22"/>
                <w:szCs w:val="22"/>
              </w:rPr>
              <w:t>едущийинженер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Проектирование башенного водосброса плотины на реке Шакра с сопутствующими расчетами.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i w:val="0"/>
                <w:sz w:val="22"/>
                <w:szCs w:val="22"/>
                <w:lang w:val="ru-RU"/>
              </w:rPr>
            </w:pPr>
            <w:r>
              <w:rPr>
                <w:i w:val="0"/>
                <w:sz w:val="22"/>
                <w:szCs w:val="22"/>
                <w:lang w:val="ru-RU"/>
              </w:rPr>
              <w:t>Орошение первой очереди южно-Алеппских земель сточными водами.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</w:rPr>
              <w:t>200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4г.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 xml:space="preserve">Алеппо. Сирия 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(САР).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Министерство сельского и водного хозяйства САР.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Освоение южно-Алеппских земель под сельскохозяйственные нужды.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Ведущий инженер.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"/>
              <w:rPr>
                <w:b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 w:eastAsia="ru-RU"/>
              </w:rPr>
              <w:t>Выполненные работы: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  <w:r>
              <w:rPr>
                <w:b w:val="0"/>
                <w:i w:val="0"/>
                <w:sz w:val="22"/>
                <w:szCs w:val="22"/>
                <w:lang w:val="ru-RU"/>
              </w:rPr>
              <w:t>Проектирование закрытой оросительной напорной сети. Проектирование коллекторно-дренажной сети. Все сопутствующие расчеты (водобалансовые, гидравлические, прочностные). Проектирование сооружений из монолитного бетона. Проектирование металлических конструкци</w:t>
            </w:r>
            <w:r>
              <w:rPr>
                <w:b w:val="0"/>
                <w:i w:val="0"/>
                <w:sz w:val="22"/>
                <w:szCs w:val="22"/>
                <w:lang w:val="ru-RU"/>
              </w:rPr>
              <w:t>й (затворы, закладные детали, ограждения и.т.д.).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gi"/>
              <w:rPr>
                <w:b w:val="0"/>
                <w:i w:val="0"/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Проект сельскохозяйственного развития Акалтынского района Сырдарьинской области. 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2004г.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Республика Узбекистан. Сырдарьинская область. 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Азиатский </w:t>
            </w:r>
            <w:r>
              <w:rPr>
                <w:sz w:val="22"/>
                <w:szCs w:val="22"/>
                <w:lang w:val="ru-RU"/>
              </w:rPr>
              <w:t>банк развития (АБР).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Повышение производительности и прибыльности сельского хозяйства в Акалтынском районе Сырдарьинской области, восстановление ирригационной и дренажной инфраструктуры.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Инженер-проектировщик п</w:t>
            </w:r>
            <w:r>
              <w:rPr>
                <w:sz w:val="22"/>
                <w:szCs w:val="22"/>
                <w:lang w:val="ru-RU"/>
              </w:rPr>
              <w:t>о ирригации и дренажу.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tabs>
                <w:tab w:val="left" w:pos="5652"/>
                <w:tab w:val="right" w:pos="9000"/>
              </w:tabs>
              <w:spacing w:before="120"/>
              <w:rPr>
                <w:rFonts w:ascii="Arial" w:hAnsi="Arial" w:cs="Arial"/>
                <w:b/>
                <w:i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 w:val="0"/>
                <w:lang w:val="ru-RU"/>
              </w:rPr>
              <w:t>Выполненные работы</w:t>
            </w:r>
            <w:r>
              <w:rPr>
                <w:rFonts w:ascii="Arial" w:hAnsi="Arial" w:cs="Arial"/>
                <w:b/>
                <w:i/>
                <w:lang w:val="ru-RU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Обследование существующего состояния ирригационной и дренажной системы. Проектирование ирригационных и дренажных систем.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Наименование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Проект поддержки сельскохозяйственных предприятий. 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Год: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2003г.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Местонахождение: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Республика Узбекистан. Кашкадарьинская область. 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Международный банк реконструкции и развития (МБРР).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Техническое проектирование и надзор за восстановлением ирригационной и дренажной инфраструктуры.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Инженер-проектировщик по ирригации и дренажу Нишанского района (зам. Руководителя группы).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tabs>
                <w:tab w:val="left" w:pos="5652"/>
                <w:tab w:val="right" w:pos="9000"/>
              </w:tabs>
              <w:spacing w:before="120"/>
              <w:rPr>
                <w:rFonts w:ascii="Arial" w:hAnsi="Arial" w:cs="Arial"/>
                <w:b/>
                <w:i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 w:val="0"/>
                <w:lang w:val="ru-RU"/>
              </w:rPr>
              <w:t>Выполненные работы</w:t>
            </w:r>
            <w:r>
              <w:rPr>
                <w:rFonts w:ascii="Arial" w:hAnsi="Arial" w:cs="Arial"/>
                <w:b/>
                <w:i/>
                <w:lang w:val="ru-RU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Проектирование на стадии рабочих чертежей реконструкции магистральных каналов и главных коллекторов.</w:t>
            </w:r>
          </w:p>
        </w:tc>
      </w:tr>
      <w:tr w:rsidR="00D40CB0">
        <w:trPr>
          <w:cantSplit/>
        </w:trPr>
        <w:tc>
          <w:tcPr>
            <w:tcW w:w="9994" w:type="dxa"/>
            <w:gridSpan w:val="8"/>
            <w:vAlign w:val="center"/>
          </w:tcPr>
          <w:p w:rsidR="00D40CB0" w:rsidRDefault="00D40CB0">
            <w:pPr>
              <w:pStyle w:val="cg00"/>
              <w:rPr>
                <w:sz w:val="22"/>
                <w:szCs w:val="22"/>
                <w:lang w:val="ru-RU"/>
              </w:rPr>
            </w:pP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Наименование </w:t>
            </w:r>
            <w:r>
              <w:rPr>
                <w:sz w:val="20"/>
                <w:szCs w:val="20"/>
                <w:lang w:val="ru-RU"/>
              </w:rPr>
              <w:t>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Проект расширения и углубления ЦГК.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Год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2002</w:t>
            </w:r>
            <w:r>
              <w:rPr>
                <w:sz w:val="22"/>
                <w:szCs w:val="22"/>
                <w:lang w:val="ru-RU"/>
              </w:rPr>
              <w:t>г.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Местонахождение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Республика Узбекистан. Сырдарьинская область.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Клиент: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Министерство сельского и водного хозяйства РУз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Основные цели проекта: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Увеличение общего стока дренажных вод по Центральному </w:t>
            </w:r>
            <w:r>
              <w:rPr>
                <w:sz w:val="22"/>
                <w:szCs w:val="22"/>
                <w:lang w:val="ru-RU"/>
              </w:rPr>
              <w:t>Голодностепскому Коллектору.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pStyle w:val="cg00gi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Занимаемая должность: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>
              <w:rPr>
                <w:sz w:val="22"/>
                <w:szCs w:val="22"/>
              </w:rPr>
              <w:t>нжене</w:t>
            </w:r>
            <w:r>
              <w:rPr>
                <w:sz w:val="22"/>
                <w:szCs w:val="22"/>
                <w:lang w:val="ru-RU"/>
              </w:rPr>
              <w:t>р.</w:t>
            </w:r>
          </w:p>
        </w:tc>
      </w:tr>
      <w:tr w:rsidR="00D40CB0">
        <w:trPr>
          <w:cantSplit/>
        </w:trPr>
        <w:tc>
          <w:tcPr>
            <w:tcW w:w="3469" w:type="dxa"/>
            <w:gridSpan w:val="3"/>
            <w:vAlign w:val="center"/>
          </w:tcPr>
          <w:p w:rsidR="00D40CB0" w:rsidRDefault="008839A3">
            <w:pPr>
              <w:tabs>
                <w:tab w:val="left" w:pos="5652"/>
                <w:tab w:val="right" w:pos="9000"/>
              </w:tabs>
              <w:spacing w:before="120"/>
              <w:rPr>
                <w:rFonts w:ascii="Arial" w:hAnsi="Arial" w:cs="Arial"/>
                <w:b/>
                <w:i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 w:val="0"/>
                <w:lang w:val="ru-RU"/>
              </w:rPr>
              <w:t>Выполненные работы</w:t>
            </w:r>
            <w:r>
              <w:rPr>
                <w:rFonts w:ascii="Arial" w:hAnsi="Arial" w:cs="Arial"/>
                <w:b/>
                <w:i/>
                <w:lang w:val="ru-RU"/>
              </w:rPr>
              <w:t>:</w:t>
            </w:r>
          </w:p>
        </w:tc>
        <w:tc>
          <w:tcPr>
            <w:tcW w:w="6525" w:type="dxa"/>
            <w:gridSpan w:val="5"/>
            <w:vAlign w:val="center"/>
          </w:tcPr>
          <w:p w:rsidR="00D40CB0" w:rsidRDefault="008839A3">
            <w:pPr>
              <w:pStyle w:val="cg0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Расчет предполагаемой зоны влияния ЦГК на дренажный фон прилегающих земель. Рабочие чертежи реконструкции коллектора.</w:t>
            </w:r>
          </w:p>
        </w:tc>
      </w:tr>
    </w:tbl>
    <w:p w:rsidR="00D40CB0" w:rsidRDefault="00D40CB0">
      <w:pPr>
        <w:pStyle w:val="cg-titre"/>
        <w:numPr>
          <w:ilvl w:val="0"/>
          <w:numId w:val="0"/>
        </w:numPr>
        <w:jc w:val="both"/>
        <w:rPr>
          <w:lang w:val="ru-RU"/>
        </w:rPr>
      </w:pPr>
    </w:p>
    <w:p w:rsidR="00D40CB0" w:rsidRDefault="00D40CB0">
      <w:pPr>
        <w:pStyle w:val="cg-titre"/>
        <w:numPr>
          <w:ilvl w:val="0"/>
          <w:numId w:val="0"/>
        </w:numPr>
        <w:jc w:val="both"/>
        <w:rPr>
          <w:lang w:val="ru-RU"/>
        </w:rPr>
      </w:pPr>
    </w:p>
    <w:p w:rsidR="00D40CB0" w:rsidRDefault="008839A3">
      <w:pPr>
        <w:pStyle w:val="cg-titre"/>
        <w:numPr>
          <w:ilvl w:val="0"/>
          <w:numId w:val="0"/>
        </w:numPr>
        <w:jc w:val="both"/>
        <w:rPr>
          <w:u w:val="single"/>
          <w:lang w:val="ru-RU"/>
        </w:rPr>
      </w:pPr>
      <w:r>
        <w:rPr>
          <w:lang w:val="ru-RU"/>
        </w:rPr>
        <w:t>12.Подтверждение:</w:t>
      </w:r>
    </w:p>
    <w:p w:rsidR="00D40CB0" w:rsidRDefault="00D40CB0">
      <w:pPr>
        <w:pStyle w:val="cg-titre"/>
        <w:numPr>
          <w:ilvl w:val="0"/>
          <w:numId w:val="0"/>
        </w:numPr>
        <w:rPr>
          <w:lang w:val="ru-RU"/>
        </w:rPr>
      </w:pPr>
    </w:p>
    <w:p w:rsidR="00D40CB0" w:rsidRDefault="008839A3">
      <w:pPr>
        <w:pStyle w:val="cg-titre"/>
        <w:numPr>
          <w:ilvl w:val="0"/>
          <w:numId w:val="0"/>
        </w:numPr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Я, нижеподписавшийся, подтверждаю,</w:t>
      </w:r>
      <w:r>
        <w:rPr>
          <w:b w:val="0"/>
          <w:color w:val="auto"/>
          <w:lang w:val="ru-RU"/>
        </w:rPr>
        <w:t xml:space="preserve"> что, насколько мне известно, эти биографические данные правильно описывают меня самого, мою квалификацию и мой опыт.</w:t>
      </w:r>
    </w:p>
    <w:p w:rsidR="00D40CB0" w:rsidRDefault="00D40CB0">
      <w:pPr>
        <w:pStyle w:val="cg-titre"/>
        <w:numPr>
          <w:ilvl w:val="0"/>
          <w:numId w:val="0"/>
        </w:numPr>
        <w:rPr>
          <w:b w:val="0"/>
          <w:color w:val="auto"/>
          <w:lang w:val="ru-RU"/>
        </w:rPr>
      </w:pPr>
    </w:p>
    <w:p w:rsidR="00D40CB0" w:rsidRDefault="008839A3">
      <w:pPr>
        <w:pStyle w:val="cg-titre"/>
        <w:numPr>
          <w:ilvl w:val="0"/>
          <w:numId w:val="0"/>
        </w:numPr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________________________________________________________Дата: _________</w:t>
      </w:r>
    </w:p>
    <w:p w:rsidR="00D40CB0" w:rsidRDefault="008839A3">
      <w:pPr>
        <w:pStyle w:val="cg-titre"/>
        <w:numPr>
          <w:ilvl w:val="0"/>
          <w:numId w:val="0"/>
        </w:numPr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[Подпись сотрудника и полномочного представителя фирмы]</w:t>
      </w:r>
      <w:r>
        <w:rPr>
          <w:b w:val="0"/>
          <w:color w:val="auto"/>
          <w:lang w:val="ru-RU"/>
        </w:rPr>
        <w:tab/>
      </w:r>
      <w:r>
        <w:rPr>
          <w:b w:val="0"/>
          <w:color w:val="auto"/>
          <w:lang w:val="ru-RU"/>
        </w:rPr>
        <w:tab/>
      </w:r>
      <w:r>
        <w:rPr>
          <w:b w:val="0"/>
          <w:color w:val="auto"/>
          <w:lang w:val="ru-RU"/>
        </w:rPr>
        <w:tab/>
        <w:t>День, м</w:t>
      </w:r>
      <w:r>
        <w:rPr>
          <w:b w:val="0"/>
          <w:color w:val="auto"/>
          <w:lang w:val="ru-RU"/>
        </w:rPr>
        <w:t>есяц, год</w:t>
      </w:r>
    </w:p>
    <w:p w:rsidR="00D40CB0" w:rsidRDefault="00D40CB0">
      <w:pPr>
        <w:pStyle w:val="cg-titre"/>
        <w:numPr>
          <w:ilvl w:val="0"/>
          <w:numId w:val="0"/>
        </w:numPr>
        <w:rPr>
          <w:b w:val="0"/>
          <w:color w:val="auto"/>
          <w:lang w:val="ru-RU"/>
        </w:rPr>
      </w:pPr>
    </w:p>
    <w:p w:rsidR="00D40CB0" w:rsidRDefault="008839A3">
      <w:pPr>
        <w:pStyle w:val="cg-titre"/>
        <w:numPr>
          <w:ilvl w:val="0"/>
          <w:numId w:val="0"/>
        </w:numPr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Полное имя полномочного представителя фирмы:</w:t>
      </w:r>
    </w:p>
    <w:p w:rsidR="00D40CB0" w:rsidRDefault="00D40CB0">
      <w:pPr>
        <w:pStyle w:val="cg-titre"/>
        <w:numPr>
          <w:ilvl w:val="0"/>
          <w:numId w:val="0"/>
        </w:numPr>
        <w:rPr>
          <w:lang w:val="ru-RU"/>
        </w:rPr>
      </w:pPr>
    </w:p>
    <w:p w:rsidR="00D40CB0" w:rsidRDefault="00D40CB0">
      <w:pPr>
        <w:pStyle w:val="ps"/>
        <w:rPr>
          <w:lang w:val="ru-RU"/>
        </w:rPr>
      </w:pPr>
    </w:p>
    <w:p w:rsidR="00D40CB0" w:rsidRPr="00F97595" w:rsidRDefault="00D40CB0">
      <w:pPr>
        <w:pStyle w:val="ps"/>
        <w:rPr>
          <w:lang w:val="ru-RU"/>
        </w:rPr>
      </w:pPr>
    </w:p>
    <w:p w:rsidR="00D40CB0" w:rsidRPr="00F97595" w:rsidRDefault="00D40CB0">
      <w:pPr>
        <w:pStyle w:val="ps"/>
        <w:rPr>
          <w:lang w:val="ru-RU"/>
        </w:rPr>
      </w:pPr>
    </w:p>
    <w:p w:rsidR="00D40CB0" w:rsidRDefault="008839A3">
      <w:pPr>
        <w:pStyle w:val="ps"/>
        <w:rPr>
          <w:lang w:val="en-US"/>
        </w:rPr>
      </w:pPr>
      <w:r>
        <w:rPr>
          <w:lang w:val="en-US"/>
        </w:rPr>
        <w:t>S. Averyanov</w:t>
      </w:r>
    </w:p>
    <w:p w:rsidR="00D40CB0" w:rsidRDefault="00D40CB0">
      <w:pPr>
        <w:pStyle w:val="ps"/>
        <w:rPr>
          <w:lang w:val="en-US"/>
        </w:rPr>
      </w:pPr>
    </w:p>
    <w:p w:rsidR="00D40CB0" w:rsidRDefault="008839A3">
      <w:pPr>
        <w:pStyle w:val="ps"/>
        <w:rPr>
          <w:lang w:val="en-US"/>
        </w:rPr>
      </w:pPr>
      <w:r>
        <w:rPr>
          <w:lang w:val="en-US"/>
        </w:rPr>
        <w:t>mob: +99893 615 24 60</w:t>
      </w:r>
    </w:p>
    <w:p w:rsidR="00D40CB0" w:rsidRDefault="00D40CB0">
      <w:pPr>
        <w:pStyle w:val="ps"/>
        <w:rPr>
          <w:lang w:val="en-US"/>
        </w:rPr>
      </w:pPr>
    </w:p>
    <w:p w:rsidR="00D40CB0" w:rsidRDefault="008839A3">
      <w:pPr>
        <w:pStyle w:val="ps"/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>
          <w:rPr>
            <w:rStyle w:val="ac"/>
            <w:lang w:val="en-US"/>
          </w:rPr>
          <w:t>seraver@yandex.ru</w:t>
        </w:r>
      </w:hyperlink>
    </w:p>
    <w:p w:rsidR="00D40CB0" w:rsidRDefault="00D40CB0">
      <w:pPr>
        <w:pStyle w:val="ps"/>
        <w:rPr>
          <w:lang w:val="en-US"/>
        </w:rPr>
      </w:pPr>
      <w:bookmarkStart w:id="0" w:name="_GoBack"/>
      <w:bookmarkEnd w:id="0"/>
    </w:p>
    <w:sectPr w:rsidR="00D40CB0" w:rsidSect="00D40CB0">
      <w:headerReference w:type="default" r:id="rId8"/>
      <w:footerReference w:type="default" r:id="rId9"/>
      <w:footerReference w:type="first" r:id="rId10"/>
      <w:pgSz w:w="11907" w:h="16840" w:code="9"/>
      <w:pgMar w:top="1135" w:right="851" w:bottom="851" w:left="1134" w:header="720" w:footer="3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9A3" w:rsidRDefault="008839A3">
      <w:r>
        <w:separator/>
      </w:r>
    </w:p>
  </w:endnote>
  <w:endnote w:type="continuationSeparator" w:id="1">
    <w:p w:rsidR="008839A3" w:rsidRDefault="00883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CB0" w:rsidRDefault="008839A3">
    <w:pPr>
      <w:pStyle w:val="a8"/>
      <w:spacing w:before="0" w:after="0"/>
      <w:jc w:val="right"/>
      <w:rPr>
        <w:i/>
        <w:color w:val="0000FF"/>
        <w:sz w:val="18"/>
        <w:lang w:val="fr-FR"/>
      </w:rPr>
    </w:pPr>
    <w:r>
      <w:rPr>
        <w:color w:val="0000FF"/>
        <w:lang w:val="ru-RU"/>
      </w:rPr>
      <w:t>Аверьянов Сергей</w:t>
    </w:r>
    <w:r>
      <w:rPr>
        <w:color w:val="0000FF"/>
        <w:lang w:val="fr-FR"/>
      </w:rPr>
      <w:t xml:space="preserve">- </w:t>
    </w:r>
    <w:r w:rsidR="00D40CB0">
      <w:rPr>
        <w:color w:val="0000FF"/>
      </w:rPr>
      <w:fldChar w:fldCharType="begin"/>
    </w:r>
    <w:r>
      <w:rPr>
        <w:color w:val="0000FF"/>
        <w:lang w:val="fr-FR"/>
      </w:rPr>
      <w:instrText>PAGE</w:instrText>
    </w:r>
    <w:r w:rsidR="00D40CB0">
      <w:rPr>
        <w:color w:val="0000FF"/>
      </w:rPr>
      <w:fldChar w:fldCharType="separate"/>
    </w:r>
    <w:r w:rsidR="00F97595">
      <w:rPr>
        <w:noProof/>
        <w:color w:val="0000FF"/>
        <w:lang w:val="fr-FR"/>
      </w:rPr>
      <w:t>1</w:t>
    </w:r>
    <w:r w:rsidR="00D40CB0">
      <w:rPr>
        <w:color w:val="0000FF"/>
      </w:rPr>
      <w:fldChar w:fldCharType="end"/>
    </w:r>
    <w:r>
      <w:rPr>
        <w:color w:val="0000FF"/>
        <w:lang w:val="fr-FR"/>
      </w:rPr>
      <w:t>/</w:t>
    </w:r>
    <w:r w:rsidR="00D40CB0">
      <w:rPr>
        <w:color w:val="0000FF"/>
      </w:rPr>
      <w:fldChar w:fldCharType="begin"/>
    </w:r>
    <w:r>
      <w:rPr>
        <w:color w:val="0000FF"/>
        <w:lang w:val="fr-FR"/>
      </w:rPr>
      <w:instrText xml:space="preserve">NUMPAGES </w:instrText>
    </w:r>
    <w:r w:rsidR="00D40CB0">
      <w:rPr>
        <w:color w:val="0000FF"/>
      </w:rPr>
      <w:fldChar w:fldCharType="separate"/>
    </w:r>
    <w:r w:rsidR="00F97595">
      <w:rPr>
        <w:noProof/>
        <w:color w:val="0000FF"/>
        <w:lang w:val="fr-FR"/>
      </w:rPr>
      <w:t>7</w:t>
    </w:r>
    <w:r w:rsidR="00D40CB0">
      <w:rPr>
        <w:color w:val="0000FF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CB0" w:rsidRDefault="00D40CB0">
    <w:pPr>
      <w:rPr>
        <w:sz w:val="16"/>
      </w:rPr>
    </w:pPr>
    <w:r>
      <w:rPr>
        <w:sz w:val="16"/>
      </w:rPr>
      <w:fldChar w:fldCharType="begin"/>
    </w:r>
    <w:r w:rsidR="008839A3">
      <w:rPr>
        <w:sz w:val="16"/>
      </w:rPr>
      <w:instrText xml:space="preserve">FILENAME </w:instrText>
    </w:r>
    <w:r>
      <w:rPr>
        <w:sz w:val="16"/>
      </w:rPr>
      <w:fldChar w:fldCharType="separate"/>
    </w:r>
    <w:r w:rsidR="008839A3">
      <w:rPr>
        <w:sz w:val="16"/>
      </w:rPr>
      <w:t>CV 2014 рус</w:t>
    </w:r>
    <w:r>
      <w:rPr>
        <w:sz w:val="16"/>
      </w:rPr>
      <w:fldChar w:fldCharType="end"/>
    </w:r>
    <w:r w:rsidR="008839A3">
      <w:rPr>
        <w:sz w:val="16"/>
      </w:rPr>
      <w:t>/</w:t>
    </w:r>
    <w:r>
      <w:rPr>
        <w:sz w:val="16"/>
      </w:rPr>
      <w:fldChar w:fldCharType="begin"/>
    </w:r>
    <w:r w:rsidR="008839A3">
      <w:rPr>
        <w:sz w:val="16"/>
      </w:rPr>
      <w:instrText xml:space="preserve">DATE </w:instrText>
    </w:r>
    <w:r w:rsidR="008839A3">
      <w:rPr>
        <w:sz w:val="16"/>
      </w:rPr>
      <w:instrText>\@ "yyyy"</w:instrText>
    </w:r>
    <w:r>
      <w:rPr>
        <w:sz w:val="16"/>
      </w:rPr>
      <w:fldChar w:fldCharType="separate"/>
    </w:r>
    <w:r w:rsidR="00F97595">
      <w:rPr>
        <w:sz w:val="16"/>
      </w:rPr>
      <w:t>2019</w:t>
    </w:r>
    <w:r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9A3" w:rsidRDefault="008839A3">
      <w:r>
        <w:separator/>
      </w:r>
    </w:p>
  </w:footnote>
  <w:footnote w:type="continuationSeparator" w:id="1">
    <w:p w:rsidR="008839A3" w:rsidRDefault="008839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CB0" w:rsidRDefault="008839A3">
    <w:pPr>
      <w:pStyle w:val="a9"/>
      <w:spacing w:before="0"/>
      <w:jc w:val="center"/>
      <w:rPr>
        <w:sz w:val="22"/>
        <w:lang w:val="ru-RU"/>
      </w:rPr>
    </w:pPr>
    <w:r>
      <w:rPr>
        <w:sz w:val="22"/>
        <w:lang w:val="ru-RU"/>
      </w:rPr>
      <w:t xml:space="preserve">РЕЗЮМЕ </w:t>
    </w:r>
    <w:r>
      <w:rPr>
        <w:sz w:val="22"/>
        <w:lang w:val="fr-FR"/>
      </w:rPr>
      <w:t xml:space="preserve"> (CV)</w:t>
    </w:r>
    <w:r>
      <w:rPr>
        <w:sz w:val="22"/>
        <w:lang w:val="ru-RU"/>
      </w:rPr>
      <w:t xml:space="preserve"> на 2018г.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multilevel"/>
    <w:tmpl w:val="C2C218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ED460E4"/>
    <w:lvl w:ilvl="0">
      <w:numFmt w:val="decimal"/>
      <w:pStyle w:val="eb"/>
      <w:lvlText w:val="*"/>
      <w:lvlJc w:val="left"/>
    </w:lvl>
  </w:abstractNum>
  <w:abstractNum w:abstractNumId="2">
    <w:nsid w:val="09470AFD"/>
    <w:multiLevelType w:val="hybridMultilevel"/>
    <w:tmpl w:val="75467834"/>
    <w:lvl w:ilvl="0" w:tplc="04190013">
      <w:start w:val="1"/>
      <w:numFmt w:val="upperRoman"/>
      <w:lvlText w:val="%1."/>
      <w:lvlJc w:val="righ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0BC173D"/>
    <w:multiLevelType w:val="singleLevel"/>
    <w:tmpl w:val="953E17A4"/>
    <w:lvl w:ilvl="0">
      <w:start w:val="1"/>
      <w:numFmt w:val="bullet"/>
      <w:pStyle w:val="cea0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B92CB0"/>
    <w:multiLevelType w:val="hybridMultilevel"/>
    <w:tmpl w:val="2160B3CA"/>
    <w:lvl w:ilvl="0" w:tplc="040C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DC74A8"/>
    <w:multiLevelType w:val="hybridMultilevel"/>
    <w:tmpl w:val="CB3E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B2D53"/>
    <w:multiLevelType w:val="singleLevel"/>
    <w:tmpl w:val="B53A0B12"/>
    <w:lvl w:ilvl="0">
      <w:start w:val="1"/>
      <w:numFmt w:val="decimal"/>
      <w:pStyle w:val="cg-titre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2"/>
      </w:rPr>
    </w:lvl>
  </w:abstractNum>
  <w:abstractNum w:abstractNumId="7">
    <w:nsid w:val="370A3C11"/>
    <w:multiLevelType w:val="hybridMultilevel"/>
    <w:tmpl w:val="0F4AF4DA"/>
    <w:lvl w:ilvl="0" w:tplc="AEC670F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E2F05"/>
    <w:multiLevelType w:val="hybridMultilevel"/>
    <w:tmpl w:val="F948ED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C0815"/>
    <w:multiLevelType w:val="hybridMultilevel"/>
    <w:tmpl w:val="4582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53B4D"/>
    <w:multiLevelType w:val="hybridMultilevel"/>
    <w:tmpl w:val="6EAC511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E3386"/>
    <w:multiLevelType w:val="hybridMultilevel"/>
    <w:tmpl w:val="9BCA02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15DE1"/>
    <w:multiLevelType w:val="singleLevel"/>
    <w:tmpl w:val="FFFFFFFF"/>
    <w:lvl w:ilvl="0">
      <w:numFmt w:val="decimal"/>
      <w:lvlText w:val="*"/>
      <w:lvlJc w:val="left"/>
    </w:lvl>
  </w:abstractNum>
  <w:abstractNum w:abstractNumId="13">
    <w:nsid w:val="557D5822"/>
    <w:multiLevelType w:val="singleLevel"/>
    <w:tmpl w:val="A636F9D2"/>
    <w:lvl w:ilvl="0">
      <w:start w:val="1"/>
      <w:numFmt w:val="bullet"/>
      <w:pStyle w:val="ceb0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784230F"/>
    <w:multiLevelType w:val="multilevel"/>
    <w:tmpl w:val="E9F2A9D2"/>
    <w:lvl w:ilvl="0">
      <w:start w:val="8"/>
      <w:numFmt w:val="bullet"/>
      <w:pStyle w:val="Style1"/>
      <w:lvlText w:val="–"/>
      <w:lvlJc w:val="left"/>
      <w:pPr>
        <w:tabs>
          <w:tab w:val="num" w:pos="340"/>
        </w:tabs>
        <w:ind w:left="3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</w:abstractNum>
  <w:abstractNum w:abstractNumId="15">
    <w:nsid w:val="78E960B6"/>
    <w:multiLevelType w:val="hybridMultilevel"/>
    <w:tmpl w:val="F82C7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pStyle w:val="eb"/>
        <w:lvlText w:val=""/>
        <w:legacy w:legacy="1" w:legacySpace="0" w:legacyIndent="340"/>
        <w:lvlJc w:val="left"/>
        <w:pPr>
          <w:ind w:left="340" w:hanging="340"/>
        </w:pPr>
        <w:rPr>
          <w:rFonts w:ascii="Symbol" w:hAnsi="Symbol" w:hint="default"/>
          <w:sz w:val="22"/>
        </w:rPr>
      </w:lvl>
    </w:lvlOverride>
  </w:num>
  <w:num w:numId="2">
    <w:abstractNumId w:val="1"/>
    <w:lvlOverride w:ilvl="0">
      <w:lvl w:ilvl="0">
        <w:start w:val="1"/>
        <w:numFmt w:val="bullet"/>
        <w:pStyle w:val="eb"/>
        <w:lvlText w:val=""/>
        <w:legacy w:legacy="1" w:legacySpace="0" w:legacyIndent="340"/>
        <w:lvlJc w:val="left"/>
        <w:pPr>
          <w:ind w:left="680" w:hanging="34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"/>
  </w:num>
  <w:num w:numId="5">
    <w:abstractNumId w:val="13"/>
  </w:num>
  <w:num w:numId="6">
    <w:abstractNumId w:val="6"/>
  </w:num>
  <w:num w:numId="7">
    <w:abstractNumId w:val="0"/>
  </w:num>
  <w:num w:numId="8">
    <w:abstractNumId w:val="4"/>
  </w:num>
  <w:num w:numId="9">
    <w:abstractNumId w:val="1"/>
    <w:lvlOverride w:ilvl="0">
      <w:lvl w:ilvl="0">
        <w:start w:val="1"/>
        <w:numFmt w:val="bullet"/>
        <w:pStyle w:val="eb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0">
      <w:lvl w:ilvl="0">
        <w:start w:val="1"/>
        <w:numFmt w:val="bullet"/>
        <w:pStyle w:val="eb"/>
        <w:lvlText w:val=""/>
        <w:lvlJc w:val="left"/>
        <w:pPr>
          <w:ind w:left="1418" w:hanging="284"/>
        </w:pPr>
        <w:rPr>
          <w:rFonts w:ascii="Symbol" w:hAnsi="Symbol" w:cs="Symbol" w:hint="default"/>
        </w:rPr>
      </w:lvl>
    </w:lvlOverride>
  </w:num>
  <w:num w:numId="11">
    <w:abstractNumId w:val="12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418" w:hanging="284"/>
        </w:pPr>
        <w:rPr>
          <w:rFonts w:ascii="Symbol" w:hAnsi="Symbol" w:hint="default"/>
        </w:rPr>
      </w:lvl>
    </w:lvlOverride>
  </w:num>
  <w:num w:numId="12">
    <w:abstractNumId w:val="1"/>
    <w:lvlOverride w:ilvl="0">
      <w:lvl w:ilvl="0">
        <w:start w:val="1"/>
        <w:numFmt w:val="bullet"/>
        <w:pStyle w:val="eb"/>
        <w:lvlText w:val=""/>
        <w:lvlJc w:val="left"/>
        <w:pPr>
          <w:ind w:left="1702" w:hanging="284"/>
        </w:pPr>
        <w:rPr>
          <w:rFonts w:ascii="Symbol" w:hAnsi="Symbol" w:cs="Symbol" w:hint="default"/>
        </w:rPr>
      </w:lvl>
    </w:lvlOverride>
  </w:num>
  <w:num w:numId="13">
    <w:abstractNumId w:val="9"/>
  </w:num>
  <w:num w:numId="14">
    <w:abstractNumId w:val="15"/>
  </w:num>
  <w:num w:numId="15">
    <w:abstractNumId w:val="5"/>
  </w:num>
  <w:num w:numId="16">
    <w:abstractNumId w:val="6"/>
  </w:num>
  <w:num w:numId="17">
    <w:abstractNumId w:val="6"/>
  </w:num>
  <w:num w:numId="18">
    <w:abstractNumId w:val="7"/>
  </w:num>
  <w:num w:numId="19">
    <w:abstractNumId w:val="11"/>
  </w:num>
  <w:num w:numId="20">
    <w:abstractNumId w:val="2"/>
  </w:num>
  <w:num w:numId="21">
    <w:abstractNumId w:val="10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40CB0"/>
    <w:rsid w:val="008839A3"/>
    <w:rsid w:val="00D40CB0"/>
    <w:rsid w:val="00F97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0CB0"/>
    <w:rPr>
      <w:noProof/>
      <w:lang w:val="fr-FR" w:eastAsia="fr-FR"/>
    </w:rPr>
  </w:style>
  <w:style w:type="paragraph" w:styleId="1">
    <w:name w:val="heading 1"/>
    <w:basedOn w:val="ztitre"/>
    <w:next w:val="ps"/>
    <w:qFormat/>
    <w:rsid w:val="00D40CB0"/>
    <w:pPr>
      <w:tabs>
        <w:tab w:val="clear" w:pos="567"/>
        <w:tab w:val="left" w:pos="426"/>
      </w:tabs>
      <w:spacing w:before="720"/>
      <w:ind w:left="426" w:hanging="426"/>
      <w:jc w:val="both"/>
      <w:outlineLvl w:val="0"/>
    </w:pPr>
    <w:rPr>
      <w:b/>
      <w:bCs/>
      <w:smallCaps/>
    </w:rPr>
  </w:style>
  <w:style w:type="paragraph" w:styleId="2">
    <w:name w:val="heading 2"/>
    <w:basedOn w:val="ztitre"/>
    <w:next w:val="ps"/>
    <w:qFormat/>
    <w:rsid w:val="00D40CB0"/>
    <w:pPr>
      <w:spacing w:before="480"/>
      <w:ind w:left="567" w:hanging="567"/>
      <w:jc w:val="both"/>
      <w:outlineLvl w:val="1"/>
    </w:pPr>
    <w:rPr>
      <w:b/>
      <w:bCs/>
    </w:rPr>
  </w:style>
  <w:style w:type="paragraph" w:styleId="3">
    <w:name w:val="heading 3"/>
    <w:basedOn w:val="ztitre"/>
    <w:next w:val="ps"/>
    <w:qFormat/>
    <w:rsid w:val="00D40CB0"/>
    <w:pPr>
      <w:tabs>
        <w:tab w:val="clear" w:pos="567"/>
        <w:tab w:val="left" w:pos="737"/>
      </w:tabs>
      <w:spacing w:before="360"/>
      <w:ind w:left="737" w:hanging="737"/>
      <w:jc w:val="both"/>
      <w:outlineLvl w:val="2"/>
    </w:pPr>
    <w:rPr>
      <w:b/>
      <w:bCs/>
      <w:i/>
      <w:iCs/>
    </w:rPr>
  </w:style>
  <w:style w:type="paragraph" w:styleId="4">
    <w:name w:val="heading 4"/>
    <w:basedOn w:val="ztitre"/>
    <w:next w:val="ps"/>
    <w:qFormat/>
    <w:rsid w:val="00D40CB0"/>
    <w:pPr>
      <w:tabs>
        <w:tab w:val="clear" w:pos="567"/>
        <w:tab w:val="left" w:pos="1021"/>
      </w:tabs>
      <w:spacing w:before="360"/>
      <w:ind w:left="1021" w:hanging="1021"/>
      <w:jc w:val="both"/>
      <w:outlineLvl w:val="3"/>
    </w:pPr>
    <w:rPr>
      <w:i/>
      <w:iCs/>
    </w:rPr>
  </w:style>
  <w:style w:type="paragraph" w:styleId="5">
    <w:name w:val="heading 5"/>
    <w:basedOn w:val="a"/>
    <w:next w:val="a0"/>
    <w:qFormat/>
    <w:rsid w:val="00D40CB0"/>
    <w:pPr>
      <w:ind w:left="708"/>
      <w:outlineLvl w:val="4"/>
    </w:pPr>
    <w:rPr>
      <w:b/>
      <w:bCs/>
    </w:rPr>
  </w:style>
  <w:style w:type="paragraph" w:styleId="6">
    <w:name w:val="heading 6"/>
    <w:basedOn w:val="a"/>
    <w:next w:val="a0"/>
    <w:qFormat/>
    <w:rsid w:val="00D40CB0"/>
    <w:pPr>
      <w:ind w:left="708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D40CB0"/>
    <w:pPr>
      <w:ind w:left="708"/>
      <w:outlineLvl w:val="6"/>
    </w:pPr>
    <w:rPr>
      <w:i/>
      <w:iCs/>
    </w:rPr>
  </w:style>
  <w:style w:type="paragraph" w:styleId="8">
    <w:name w:val="heading 8"/>
    <w:basedOn w:val="a"/>
    <w:next w:val="a0"/>
    <w:qFormat/>
    <w:rsid w:val="00D40CB0"/>
    <w:pPr>
      <w:ind w:left="708"/>
      <w:outlineLvl w:val="7"/>
    </w:pPr>
    <w:rPr>
      <w:i/>
      <w:iCs/>
    </w:rPr>
  </w:style>
  <w:style w:type="paragraph" w:styleId="9">
    <w:name w:val="heading 9"/>
    <w:basedOn w:val="a"/>
    <w:next w:val="a0"/>
    <w:qFormat/>
    <w:rsid w:val="00D40CB0"/>
    <w:pPr>
      <w:ind w:left="708"/>
      <w:outlineLvl w:val="8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titre">
    <w:name w:val="ztitre"/>
    <w:next w:val="a"/>
    <w:rsid w:val="00D40CB0"/>
    <w:pPr>
      <w:keepNext/>
      <w:keepLines/>
      <w:tabs>
        <w:tab w:val="left" w:pos="567"/>
      </w:tabs>
      <w:spacing w:before="240"/>
    </w:pPr>
    <w:rPr>
      <w:rFonts w:ascii="Arial" w:hAnsi="Arial" w:cs="Arial"/>
      <w:sz w:val="18"/>
      <w:szCs w:val="18"/>
      <w:lang w:val="en-GB" w:eastAsia="fr-FR"/>
    </w:rPr>
  </w:style>
  <w:style w:type="paragraph" w:customStyle="1" w:styleId="ps">
    <w:name w:val="ps"/>
    <w:basedOn w:val="znormal"/>
    <w:rsid w:val="00D40CB0"/>
    <w:pPr>
      <w:jc w:val="both"/>
    </w:pPr>
    <w:rPr>
      <w:sz w:val="20"/>
      <w:szCs w:val="20"/>
    </w:rPr>
  </w:style>
  <w:style w:type="paragraph" w:customStyle="1" w:styleId="znormal">
    <w:name w:val="znormal"/>
    <w:rsid w:val="00D40CB0"/>
    <w:rPr>
      <w:rFonts w:ascii="Arial" w:hAnsi="Arial" w:cs="Arial"/>
      <w:sz w:val="18"/>
      <w:szCs w:val="18"/>
      <w:lang w:val="en-GB" w:eastAsia="fr-FR"/>
    </w:rPr>
  </w:style>
  <w:style w:type="paragraph" w:styleId="a0">
    <w:name w:val="Normal Indent"/>
    <w:basedOn w:val="a"/>
    <w:rsid w:val="00D40CB0"/>
    <w:pPr>
      <w:ind w:left="708"/>
    </w:pPr>
  </w:style>
  <w:style w:type="character" w:styleId="a4">
    <w:name w:val="annotation reference"/>
    <w:semiHidden/>
    <w:rsid w:val="00D40CB0"/>
    <w:rPr>
      <w:sz w:val="16"/>
      <w:szCs w:val="16"/>
    </w:rPr>
  </w:style>
  <w:style w:type="paragraph" w:styleId="a5">
    <w:name w:val="annotation text"/>
    <w:basedOn w:val="a"/>
    <w:semiHidden/>
    <w:rsid w:val="00D40CB0"/>
  </w:style>
  <w:style w:type="paragraph" w:styleId="60">
    <w:name w:val="toc 6"/>
    <w:basedOn w:val="znormal"/>
    <w:next w:val="a"/>
    <w:semiHidden/>
    <w:rsid w:val="00D40CB0"/>
    <w:pPr>
      <w:tabs>
        <w:tab w:val="left" w:pos="3828"/>
        <w:tab w:val="left" w:pos="4962"/>
        <w:tab w:val="decimal" w:pos="9072"/>
      </w:tabs>
      <w:ind w:left="3828" w:right="851" w:hanging="993"/>
    </w:pPr>
    <w:rPr>
      <w:rFonts w:ascii="Courier" w:hAnsi="Courier"/>
      <w:sz w:val="20"/>
      <w:szCs w:val="20"/>
    </w:rPr>
  </w:style>
  <w:style w:type="paragraph" w:styleId="50">
    <w:name w:val="toc 5"/>
    <w:basedOn w:val="znormal"/>
    <w:semiHidden/>
    <w:rsid w:val="00D40CB0"/>
    <w:pPr>
      <w:tabs>
        <w:tab w:val="left" w:pos="3686"/>
        <w:tab w:val="decimal" w:pos="8222"/>
        <w:tab w:val="decimal" w:pos="9072"/>
      </w:tabs>
      <w:ind w:left="2835" w:right="851" w:hanging="851"/>
    </w:pPr>
    <w:rPr>
      <w:rFonts w:ascii="Courier" w:hAnsi="Courier"/>
      <w:sz w:val="20"/>
      <w:szCs w:val="20"/>
    </w:rPr>
  </w:style>
  <w:style w:type="paragraph" w:styleId="40">
    <w:name w:val="toc 4"/>
    <w:basedOn w:val="znormal"/>
    <w:semiHidden/>
    <w:rsid w:val="00D40CB0"/>
    <w:pPr>
      <w:tabs>
        <w:tab w:val="left" w:pos="1985"/>
        <w:tab w:val="decimal" w:pos="9072"/>
      </w:tabs>
      <w:ind w:left="1985" w:right="851" w:hanging="709"/>
    </w:pPr>
    <w:rPr>
      <w:rFonts w:ascii="Courier" w:hAnsi="Courier"/>
      <w:sz w:val="20"/>
      <w:szCs w:val="20"/>
    </w:rPr>
  </w:style>
  <w:style w:type="paragraph" w:styleId="30">
    <w:name w:val="toc 3"/>
    <w:basedOn w:val="znormal"/>
    <w:semiHidden/>
    <w:rsid w:val="00D40CB0"/>
    <w:pPr>
      <w:tabs>
        <w:tab w:val="left" w:pos="1276"/>
        <w:tab w:val="left" w:pos="1571"/>
        <w:tab w:val="decimal" w:pos="9072"/>
      </w:tabs>
      <w:ind w:left="1276" w:right="851" w:hanging="567"/>
    </w:pPr>
    <w:rPr>
      <w:rFonts w:ascii="Courier" w:hAnsi="Courier"/>
      <w:sz w:val="20"/>
      <w:szCs w:val="20"/>
    </w:rPr>
  </w:style>
  <w:style w:type="paragraph" w:styleId="20">
    <w:name w:val="toc 2"/>
    <w:basedOn w:val="znormal"/>
    <w:next w:val="a"/>
    <w:semiHidden/>
    <w:rsid w:val="00D40CB0"/>
    <w:pPr>
      <w:tabs>
        <w:tab w:val="left" w:pos="709"/>
        <w:tab w:val="left" w:pos="851"/>
        <w:tab w:val="decimal" w:pos="9072"/>
      </w:tabs>
      <w:ind w:left="709" w:right="851" w:hanging="426"/>
    </w:pPr>
    <w:rPr>
      <w:rFonts w:ascii="Courier" w:hAnsi="Courier"/>
      <w:b/>
      <w:bCs/>
      <w:sz w:val="20"/>
      <w:szCs w:val="20"/>
    </w:rPr>
  </w:style>
  <w:style w:type="paragraph" w:styleId="10">
    <w:name w:val="toc 1"/>
    <w:basedOn w:val="znormal"/>
    <w:next w:val="a"/>
    <w:semiHidden/>
    <w:rsid w:val="00D40CB0"/>
    <w:pPr>
      <w:tabs>
        <w:tab w:val="left" w:pos="284"/>
        <w:tab w:val="decimal" w:pos="9072"/>
      </w:tabs>
      <w:spacing w:before="240"/>
      <w:ind w:left="284" w:right="851" w:hanging="284"/>
    </w:pPr>
    <w:rPr>
      <w:rFonts w:ascii="Courier" w:hAnsi="Courier"/>
      <w:b/>
      <w:bCs/>
      <w:smallCaps/>
      <w:sz w:val="20"/>
      <w:szCs w:val="20"/>
    </w:rPr>
  </w:style>
  <w:style w:type="paragraph" w:styleId="70">
    <w:name w:val="index 7"/>
    <w:basedOn w:val="a"/>
    <w:next w:val="a"/>
    <w:semiHidden/>
    <w:rsid w:val="00D40CB0"/>
    <w:pPr>
      <w:ind w:left="1698"/>
    </w:pPr>
  </w:style>
  <w:style w:type="paragraph" w:styleId="61">
    <w:name w:val="index 6"/>
    <w:basedOn w:val="a"/>
    <w:next w:val="a"/>
    <w:semiHidden/>
    <w:rsid w:val="00D40CB0"/>
    <w:pPr>
      <w:ind w:left="1415"/>
    </w:pPr>
  </w:style>
  <w:style w:type="paragraph" w:styleId="51">
    <w:name w:val="index 5"/>
    <w:basedOn w:val="a"/>
    <w:next w:val="a"/>
    <w:semiHidden/>
    <w:rsid w:val="00D40CB0"/>
    <w:pPr>
      <w:ind w:left="1132"/>
    </w:pPr>
  </w:style>
  <w:style w:type="paragraph" w:styleId="41">
    <w:name w:val="index 4"/>
    <w:basedOn w:val="a"/>
    <w:next w:val="a"/>
    <w:semiHidden/>
    <w:rsid w:val="00D40CB0"/>
    <w:pPr>
      <w:ind w:left="849"/>
    </w:pPr>
  </w:style>
  <w:style w:type="paragraph" w:styleId="31">
    <w:name w:val="index 3"/>
    <w:basedOn w:val="a"/>
    <w:next w:val="a"/>
    <w:semiHidden/>
    <w:rsid w:val="00D40CB0"/>
    <w:pPr>
      <w:ind w:left="566"/>
    </w:pPr>
  </w:style>
  <w:style w:type="paragraph" w:styleId="21">
    <w:name w:val="index 2"/>
    <w:basedOn w:val="a"/>
    <w:next w:val="a"/>
    <w:semiHidden/>
    <w:rsid w:val="00D40CB0"/>
    <w:pPr>
      <w:ind w:left="283"/>
    </w:pPr>
  </w:style>
  <w:style w:type="paragraph" w:styleId="11">
    <w:name w:val="index 1"/>
    <w:basedOn w:val="a"/>
    <w:next w:val="a"/>
    <w:semiHidden/>
    <w:rsid w:val="00D40CB0"/>
  </w:style>
  <w:style w:type="character" w:styleId="a6">
    <w:name w:val="line number"/>
    <w:basedOn w:val="a1"/>
    <w:rsid w:val="00D40CB0"/>
  </w:style>
  <w:style w:type="paragraph" w:styleId="a7">
    <w:name w:val="index heading"/>
    <w:basedOn w:val="a"/>
    <w:next w:val="11"/>
    <w:semiHidden/>
    <w:rsid w:val="00D40CB0"/>
  </w:style>
  <w:style w:type="paragraph" w:styleId="a8">
    <w:name w:val="footer"/>
    <w:basedOn w:val="zcellule"/>
    <w:rsid w:val="00D40CB0"/>
    <w:rPr>
      <w:sz w:val="16"/>
      <w:szCs w:val="16"/>
    </w:rPr>
  </w:style>
  <w:style w:type="paragraph" w:customStyle="1" w:styleId="zcellule">
    <w:name w:val="zcellule"/>
    <w:rsid w:val="00D40CB0"/>
    <w:pPr>
      <w:keepLines/>
      <w:spacing w:before="80" w:after="80"/>
    </w:pPr>
    <w:rPr>
      <w:rFonts w:ascii="Arial" w:hAnsi="Arial" w:cs="Arial"/>
      <w:sz w:val="18"/>
      <w:szCs w:val="18"/>
      <w:lang w:val="en-GB" w:eastAsia="fr-FR"/>
    </w:rPr>
  </w:style>
  <w:style w:type="paragraph" w:styleId="a9">
    <w:name w:val="header"/>
    <w:basedOn w:val="zcellule"/>
    <w:rsid w:val="00D40CB0"/>
    <w:pPr>
      <w:tabs>
        <w:tab w:val="right" w:pos="8505"/>
      </w:tabs>
    </w:pPr>
    <w:rPr>
      <w:b/>
      <w:bCs/>
      <w:i/>
      <w:iCs/>
      <w:sz w:val="16"/>
      <w:szCs w:val="16"/>
    </w:rPr>
  </w:style>
  <w:style w:type="character" w:styleId="aa">
    <w:name w:val="footnote reference"/>
    <w:semiHidden/>
    <w:rsid w:val="00D40CB0"/>
    <w:rPr>
      <w:position w:val="6"/>
      <w:sz w:val="16"/>
      <w:szCs w:val="16"/>
    </w:rPr>
  </w:style>
  <w:style w:type="paragraph" w:styleId="ab">
    <w:name w:val="footnote text"/>
    <w:basedOn w:val="a"/>
    <w:semiHidden/>
    <w:rsid w:val="00D40CB0"/>
  </w:style>
  <w:style w:type="paragraph" w:customStyle="1" w:styleId="cc">
    <w:name w:val="cc"/>
    <w:basedOn w:val="zcellule"/>
    <w:rsid w:val="00D40CB0"/>
    <w:pPr>
      <w:spacing w:before="60" w:after="60"/>
      <w:jc w:val="center"/>
    </w:pPr>
  </w:style>
  <w:style w:type="paragraph" w:customStyle="1" w:styleId="cea">
    <w:name w:val="cea"/>
    <w:basedOn w:val="zcellule"/>
    <w:rsid w:val="00D40CB0"/>
    <w:pPr>
      <w:tabs>
        <w:tab w:val="left" w:pos="284"/>
      </w:tabs>
      <w:spacing w:after="0"/>
      <w:ind w:left="284" w:hanging="284"/>
      <w:jc w:val="both"/>
    </w:pPr>
    <w:rPr>
      <w:sz w:val="22"/>
      <w:szCs w:val="22"/>
    </w:rPr>
  </w:style>
  <w:style w:type="paragraph" w:customStyle="1" w:styleId="ceb">
    <w:name w:val="ceb"/>
    <w:basedOn w:val="cea"/>
    <w:rsid w:val="00D40CB0"/>
    <w:pPr>
      <w:tabs>
        <w:tab w:val="clear" w:pos="284"/>
        <w:tab w:val="left" w:pos="567"/>
      </w:tabs>
      <w:spacing w:before="0"/>
      <w:ind w:left="567"/>
    </w:pPr>
  </w:style>
  <w:style w:type="paragraph" w:customStyle="1" w:styleId="cn">
    <w:name w:val="cn"/>
    <w:basedOn w:val="zcellule"/>
    <w:rsid w:val="00D40CB0"/>
    <w:pPr>
      <w:tabs>
        <w:tab w:val="decimal" w:pos="567"/>
      </w:tabs>
    </w:pPr>
  </w:style>
  <w:style w:type="paragraph" w:customStyle="1" w:styleId="cg">
    <w:name w:val="cg"/>
    <w:basedOn w:val="zcellule"/>
    <w:rsid w:val="00D40CB0"/>
    <w:pPr>
      <w:spacing w:before="20" w:after="20"/>
    </w:pPr>
  </w:style>
  <w:style w:type="paragraph" w:customStyle="1" w:styleId="ta">
    <w:name w:val="ta"/>
    <w:basedOn w:val="ztitre"/>
    <w:rsid w:val="00D40CB0"/>
    <w:pPr>
      <w:spacing w:before="0" w:after="120"/>
      <w:jc w:val="center"/>
    </w:pPr>
    <w:rPr>
      <w:b/>
      <w:bCs/>
      <w:i/>
      <w:iCs/>
      <w:sz w:val="22"/>
      <w:szCs w:val="22"/>
    </w:rPr>
  </w:style>
  <w:style w:type="paragraph" w:customStyle="1" w:styleId="notebasdepage">
    <w:name w:val="note bas de page"/>
    <w:basedOn w:val="zcellule"/>
    <w:rsid w:val="00D40CB0"/>
  </w:style>
  <w:style w:type="paragraph" w:customStyle="1" w:styleId="ea">
    <w:name w:val="ea"/>
    <w:basedOn w:val="ps"/>
    <w:rsid w:val="00D40CB0"/>
    <w:pPr>
      <w:tabs>
        <w:tab w:val="left" w:pos="284"/>
      </w:tabs>
      <w:ind w:left="340" w:hanging="340"/>
    </w:pPr>
  </w:style>
  <w:style w:type="paragraph" w:customStyle="1" w:styleId="eb">
    <w:name w:val="eb"/>
    <w:basedOn w:val="znormal"/>
    <w:rsid w:val="00D40CB0"/>
    <w:pPr>
      <w:numPr>
        <w:numId w:val="2"/>
      </w:numPr>
      <w:tabs>
        <w:tab w:val="left" w:pos="680"/>
      </w:tabs>
      <w:jc w:val="both"/>
    </w:pPr>
    <w:rPr>
      <w:sz w:val="20"/>
      <w:szCs w:val="20"/>
    </w:rPr>
  </w:style>
  <w:style w:type="paragraph" w:customStyle="1" w:styleId="ec">
    <w:name w:val="ec"/>
    <w:basedOn w:val="znormal"/>
    <w:rsid w:val="00D40CB0"/>
    <w:pPr>
      <w:tabs>
        <w:tab w:val="left" w:pos="1021"/>
      </w:tabs>
      <w:ind w:left="1021" w:hanging="340"/>
      <w:jc w:val="both"/>
    </w:pPr>
  </w:style>
  <w:style w:type="paragraph" w:customStyle="1" w:styleId="entete1">
    <w:name w:val="entete1"/>
    <w:basedOn w:val="a9"/>
    <w:rsid w:val="00D40CB0"/>
    <w:pPr>
      <w:keepLines w:val="0"/>
      <w:tabs>
        <w:tab w:val="clear" w:pos="8505"/>
        <w:tab w:val="right" w:pos="1701"/>
        <w:tab w:val="center" w:pos="4536"/>
        <w:tab w:val="left" w:pos="7371"/>
      </w:tabs>
      <w:spacing w:before="0"/>
      <w:ind w:right="-2"/>
      <w:jc w:val="right"/>
    </w:pPr>
    <w:rPr>
      <w:sz w:val="18"/>
      <w:szCs w:val="18"/>
    </w:rPr>
  </w:style>
  <w:style w:type="paragraph" w:customStyle="1" w:styleId="langues">
    <w:name w:val="langues"/>
    <w:basedOn w:val="znormal"/>
    <w:rsid w:val="00D40CB0"/>
    <w:pPr>
      <w:spacing w:before="72" w:after="72"/>
      <w:jc w:val="center"/>
    </w:pPr>
    <w:rPr>
      <w:b/>
      <w:bCs/>
    </w:rPr>
  </w:style>
  <w:style w:type="paragraph" w:customStyle="1" w:styleId="texte0">
    <w:name w:val="texte0"/>
    <w:basedOn w:val="texte"/>
    <w:rsid w:val="00D40CB0"/>
    <w:pPr>
      <w:spacing w:before="0"/>
      <w:ind w:right="-1"/>
    </w:pPr>
    <w:rPr>
      <w:sz w:val="20"/>
      <w:szCs w:val="20"/>
    </w:rPr>
  </w:style>
  <w:style w:type="paragraph" w:customStyle="1" w:styleId="texte">
    <w:name w:val="texte"/>
    <w:basedOn w:val="titresb"/>
    <w:rsid w:val="00D40CB0"/>
    <w:pPr>
      <w:keepNext w:val="0"/>
      <w:tabs>
        <w:tab w:val="clear" w:pos="567"/>
      </w:tabs>
      <w:spacing w:before="120" w:after="0"/>
      <w:ind w:left="1134"/>
      <w:jc w:val="both"/>
    </w:pPr>
    <w:rPr>
      <w:sz w:val="22"/>
      <w:szCs w:val="22"/>
    </w:rPr>
  </w:style>
  <w:style w:type="paragraph" w:customStyle="1" w:styleId="titresb">
    <w:name w:val="titresb"/>
    <w:basedOn w:val="ztitre"/>
    <w:rsid w:val="00D40CB0"/>
    <w:pPr>
      <w:spacing w:before="52" w:after="48"/>
    </w:pPr>
    <w:rPr>
      <w:sz w:val="20"/>
      <w:szCs w:val="20"/>
    </w:rPr>
  </w:style>
  <w:style w:type="paragraph" w:customStyle="1" w:styleId="titire">
    <w:name w:val="titire"/>
    <w:basedOn w:val="ps"/>
    <w:rsid w:val="00D40CB0"/>
    <w:pPr>
      <w:ind w:left="720" w:hanging="720"/>
    </w:pPr>
  </w:style>
  <w:style w:type="paragraph" w:customStyle="1" w:styleId="nomcv">
    <w:name w:val="nomcv"/>
    <w:basedOn w:val="ztitre"/>
    <w:rsid w:val="00D40CB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clear" w:pos="567"/>
        <w:tab w:val="left" w:pos="9071"/>
      </w:tabs>
      <w:spacing w:before="48" w:after="48"/>
      <w:jc w:val="center"/>
    </w:pPr>
    <w:rPr>
      <w:b/>
      <w:bCs/>
      <w:sz w:val="28"/>
      <w:szCs w:val="28"/>
    </w:rPr>
  </w:style>
  <w:style w:type="paragraph" w:customStyle="1" w:styleId="dte">
    <w:name w:val="dte"/>
    <w:basedOn w:val="texte"/>
    <w:rsid w:val="00D40CB0"/>
  </w:style>
  <w:style w:type="paragraph" w:customStyle="1" w:styleId="fonction">
    <w:name w:val="fonction"/>
    <w:basedOn w:val="titresa"/>
    <w:rsid w:val="00D40CB0"/>
    <w:pPr>
      <w:spacing w:before="0"/>
      <w:ind w:left="709" w:hanging="709"/>
    </w:pPr>
    <w:rPr>
      <w:i/>
      <w:iCs/>
    </w:rPr>
  </w:style>
  <w:style w:type="paragraph" w:customStyle="1" w:styleId="titresa">
    <w:name w:val="titresa"/>
    <w:basedOn w:val="ztitre"/>
    <w:rsid w:val="00D40CB0"/>
    <w:pPr>
      <w:tabs>
        <w:tab w:val="clear" w:pos="567"/>
        <w:tab w:val="num" w:pos="360"/>
        <w:tab w:val="left" w:pos="3969"/>
        <w:tab w:val="left" w:pos="4253"/>
      </w:tabs>
      <w:ind w:left="360" w:hanging="360"/>
    </w:pPr>
    <w:rPr>
      <w:b/>
      <w:bCs/>
      <w:sz w:val="22"/>
      <w:szCs w:val="22"/>
    </w:rPr>
  </w:style>
  <w:style w:type="paragraph" w:customStyle="1" w:styleId="12">
    <w:name w:val="Дата1"/>
    <w:basedOn w:val="ps"/>
    <w:rsid w:val="00D40CB0"/>
    <w:pPr>
      <w:keepNext/>
      <w:keepLines/>
      <w:spacing w:before="120"/>
      <w:ind w:left="1134" w:hanging="1134"/>
    </w:pPr>
    <w:rPr>
      <w:b/>
      <w:bCs/>
    </w:rPr>
  </w:style>
  <w:style w:type="paragraph" w:customStyle="1" w:styleId="ti">
    <w:name w:val="ti"/>
    <w:basedOn w:val="a"/>
    <w:rsid w:val="00D40CB0"/>
    <w:pPr>
      <w:tabs>
        <w:tab w:val="left" w:pos="2016"/>
        <w:tab w:val="left" w:pos="2160"/>
        <w:tab w:val="left" w:pos="2448"/>
        <w:tab w:val="left" w:pos="2736"/>
        <w:tab w:val="left" w:pos="2880"/>
        <w:tab w:val="left" w:pos="3168"/>
        <w:tab w:val="left" w:pos="3456"/>
        <w:tab w:val="left" w:pos="3600"/>
        <w:tab w:val="left" w:pos="3888"/>
        <w:tab w:val="left" w:pos="4176"/>
        <w:tab w:val="left" w:pos="8208"/>
      </w:tabs>
      <w:spacing w:line="240" w:lineRule="atLeast"/>
      <w:ind w:right="1440"/>
      <w:jc w:val="both"/>
    </w:pPr>
    <w:rPr>
      <w:b/>
      <w:bCs/>
    </w:rPr>
  </w:style>
  <w:style w:type="paragraph" w:customStyle="1" w:styleId="datepays">
    <w:name w:val="datepays"/>
    <w:basedOn w:val="12"/>
    <w:next w:val="texte0"/>
    <w:rsid w:val="00D40CB0"/>
  </w:style>
  <w:style w:type="paragraph" w:customStyle="1" w:styleId="suite">
    <w:name w:val="suite"/>
    <w:basedOn w:val="titresb"/>
    <w:rsid w:val="00D40CB0"/>
    <w:pPr>
      <w:tabs>
        <w:tab w:val="clear" w:pos="567"/>
        <w:tab w:val="left" w:pos="9073"/>
      </w:tabs>
      <w:ind w:left="2552"/>
    </w:pPr>
  </w:style>
  <w:style w:type="paragraph" w:customStyle="1" w:styleId="dp">
    <w:name w:val="dp"/>
    <w:basedOn w:val="datepays"/>
    <w:next w:val="texte0"/>
    <w:rsid w:val="00D40CB0"/>
  </w:style>
  <w:style w:type="paragraph" w:customStyle="1" w:styleId="pays">
    <w:name w:val="pays"/>
    <w:basedOn w:val="znormal"/>
    <w:rsid w:val="00D40CB0"/>
    <w:rPr>
      <w:sz w:val="20"/>
      <w:szCs w:val="20"/>
    </w:rPr>
  </w:style>
  <w:style w:type="paragraph" w:customStyle="1" w:styleId="piedpage">
    <w:name w:val="piedpage"/>
    <w:basedOn w:val="a8"/>
    <w:rsid w:val="00D40CB0"/>
    <w:pPr>
      <w:tabs>
        <w:tab w:val="right" w:pos="9073"/>
      </w:tabs>
    </w:pPr>
    <w:rPr>
      <w:sz w:val="12"/>
      <w:szCs w:val="12"/>
    </w:rPr>
  </w:style>
  <w:style w:type="paragraph" w:customStyle="1" w:styleId="nomentete">
    <w:name w:val="nomentete"/>
    <w:basedOn w:val="entete1"/>
    <w:rsid w:val="00D40CB0"/>
    <w:pPr>
      <w:jc w:val="left"/>
    </w:pPr>
    <w:rPr>
      <w:i w:val="0"/>
      <w:iCs w:val="0"/>
      <w:sz w:val="24"/>
      <w:szCs w:val="24"/>
    </w:rPr>
  </w:style>
  <w:style w:type="paragraph" w:customStyle="1" w:styleId="texte1">
    <w:name w:val="texte1"/>
    <w:basedOn w:val="texte"/>
    <w:rsid w:val="00D40CB0"/>
    <w:pPr>
      <w:spacing w:before="0"/>
      <w:ind w:left="1418" w:hanging="284"/>
    </w:pPr>
    <w:rPr>
      <w:sz w:val="20"/>
      <w:szCs w:val="20"/>
    </w:rPr>
  </w:style>
  <w:style w:type="paragraph" w:customStyle="1" w:styleId="tc">
    <w:name w:val="tc"/>
    <w:basedOn w:val="znormal"/>
    <w:rsid w:val="00D40CB0"/>
    <w:pPr>
      <w:keepNext/>
      <w:keepLines/>
      <w:tabs>
        <w:tab w:val="left" w:pos="2764"/>
      </w:tabs>
      <w:spacing w:before="480"/>
    </w:pPr>
    <w:rPr>
      <w:b/>
      <w:bCs/>
      <w:sz w:val="26"/>
      <w:szCs w:val="26"/>
    </w:rPr>
  </w:style>
  <w:style w:type="paragraph" w:customStyle="1" w:styleId="texte2">
    <w:name w:val="texte2"/>
    <w:basedOn w:val="texte1"/>
    <w:rsid w:val="00D40CB0"/>
    <w:pPr>
      <w:ind w:left="1702"/>
    </w:pPr>
  </w:style>
  <w:style w:type="paragraph" w:customStyle="1" w:styleId="prof">
    <w:name w:val="prof"/>
    <w:basedOn w:val="znormal"/>
    <w:rsid w:val="00D40CB0"/>
    <w:pPr>
      <w:keepNext/>
      <w:keepLines/>
      <w:spacing w:before="48" w:after="48"/>
    </w:pPr>
  </w:style>
  <w:style w:type="paragraph" w:customStyle="1" w:styleId="tb">
    <w:name w:val="tb"/>
    <w:basedOn w:val="ta"/>
    <w:next w:val="ps"/>
    <w:rsid w:val="00D40CB0"/>
    <w:pPr>
      <w:jc w:val="left"/>
    </w:pPr>
    <w:rPr>
      <w:i w:val="0"/>
      <w:iCs w:val="0"/>
    </w:rPr>
  </w:style>
  <w:style w:type="paragraph" w:customStyle="1" w:styleId="duree">
    <w:name w:val="duree"/>
    <w:basedOn w:val="a"/>
    <w:rsid w:val="00D40CB0"/>
    <w:pPr>
      <w:spacing w:before="48" w:after="48"/>
    </w:pPr>
    <w:rPr>
      <w:rFonts w:ascii="Arial" w:hAnsi="Arial" w:cs="Arial"/>
    </w:rPr>
  </w:style>
  <w:style w:type="paragraph" w:customStyle="1" w:styleId="td">
    <w:name w:val="td"/>
    <w:basedOn w:val="tb"/>
    <w:rsid w:val="00D40CB0"/>
    <w:pPr>
      <w:tabs>
        <w:tab w:val="clear" w:pos="567"/>
        <w:tab w:val="left" w:pos="284"/>
      </w:tabs>
      <w:ind w:left="284" w:hanging="284"/>
    </w:pPr>
  </w:style>
  <w:style w:type="paragraph" w:customStyle="1" w:styleId="nation">
    <w:name w:val="nation"/>
    <w:basedOn w:val="prof"/>
    <w:rsid w:val="00D40CB0"/>
  </w:style>
  <w:style w:type="paragraph" w:customStyle="1" w:styleId="qualif">
    <w:name w:val="qualif"/>
    <w:basedOn w:val="prof"/>
    <w:rsid w:val="00D40CB0"/>
  </w:style>
  <w:style w:type="paragraph" w:customStyle="1" w:styleId="lang">
    <w:name w:val="lang"/>
    <w:basedOn w:val="prof"/>
    <w:rsid w:val="00D40CB0"/>
    <w:pPr>
      <w:ind w:left="567"/>
    </w:pPr>
  </w:style>
  <w:style w:type="paragraph" w:customStyle="1" w:styleId="profg">
    <w:name w:val="profg"/>
    <w:basedOn w:val="prof"/>
    <w:rsid w:val="00D40CB0"/>
    <w:rPr>
      <w:b/>
      <w:bCs/>
    </w:rPr>
  </w:style>
  <w:style w:type="paragraph" w:customStyle="1" w:styleId="dureeg">
    <w:name w:val="dureeg"/>
    <w:basedOn w:val="duree"/>
    <w:rsid w:val="00D40CB0"/>
    <w:rPr>
      <w:b/>
      <w:bCs/>
    </w:rPr>
  </w:style>
  <w:style w:type="paragraph" w:customStyle="1" w:styleId="eas">
    <w:name w:val="eas"/>
    <w:basedOn w:val="ps"/>
    <w:rsid w:val="00D40CB0"/>
    <w:pPr>
      <w:keepLines/>
      <w:ind w:left="340"/>
    </w:pPr>
  </w:style>
  <w:style w:type="paragraph" w:customStyle="1" w:styleId="ebs">
    <w:name w:val="ebs"/>
    <w:basedOn w:val="ps"/>
    <w:rsid w:val="00D40CB0"/>
    <w:pPr>
      <w:keepLines/>
      <w:ind w:left="709"/>
    </w:pPr>
    <w:rPr>
      <w:sz w:val="24"/>
      <w:szCs w:val="24"/>
    </w:rPr>
  </w:style>
  <w:style w:type="paragraph" w:customStyle="1" w:styleId="ecs">
    <w:name w:val="ecs"/>
    <w:basedOn w:val="ps"/>
    <w:rsid w:val="00D40CB0"/>
    <w:pPr>
      <w:keepLines/>
      <w:ind w:left="1021"/>
    </w:pPr>
    <w:rPr>
      <w:sz w:val="24"/>
      <w:szCs w:val="24"/>
    </w:rPr>
  </w:style>
  <w:style w:type="paragraph" w:customStyle="1" w:styleId="nationg">
    <w:name w:val="nationg"/>
    <w:basedOn w:val="prof"/>
    <w:rsid w:val="00D40CB0"/>
    <w:rPr>
      <w:b/>
      <w:bCs/>
    </w:rPr>
  </w:style>
  <w:style w:type="paragraph" w:customStyle="1" w:styleId="fonctiong">
    <w:name w:val="fonctiong"/>
    <w:basedOn w:val="fonction"/>
    <w:rsid w:val="00D40CB0"/>
    <w:pPr>
      <w:spacing w:before="48"/>
      <w:ind w:left="0" w:firstLine="0"/>
    </w:pPr>
    <w:rPr>
      <w:i w:val="0"/>
      <w:iCs w:val="0"/>
      <w:smallCaps/>
    </w:rPr>
  </w:style>
  <w:style w:type="paragraph" w:customStyle="1" w:styleId="qualifg">
    <w:name w:val="qualifg"/>
    <w:basedOn w:val="qualif"/>
    <w:next w:val="texte"/>
    <w:rsid w:val="00D40CB0"/>
    <w:pPr>
      <w:spacing w:before="480"/>
    </w:pPr>
    <w:rPr>
      <w:b/>
      <w:bCs/>
    </w:rPr>
  </w:style>
  <w:style w:type="paragraph" w:customStyle="1" w:styleId="etudesg">
    <w:name w:val="etudesg"/>
    <w:basedOn w:val="prof"/>
    <w:next w:val="texte"/>
    <w:rsid w:val="00D40CB0"/>
    <w:rPr>
      <w:b/>
      <w:bCs/>
    </w:rPr>
  </w:style>
  <w:style w:type="paragraph" w:customStyle="1" w:styleId="titre">
    <w:name w:val="titre"/>
    <w:basedOn w:val="ztitre"/>
    <w:next w:val="ps"/>
    <w:rsid w:val="00D40CB0"/>
    <w:pPr>
      <w:tabs>
        <w:tab w:val="clear" w:pos="567"/>
      </w:tabs>
    </w:pPr>
    <w:rPr>
      <w:b/>
      <w:bCs/>
      <w:smallCaps/>
    </w:rPr>
  </w:style>
  <w:style w:type="paragraph" w:customStyle="1" w:styleId="experg">
    <w:name w:val="experg"/>
    <w:basedOn w:val="prof"/>
    <w:next w:val="texte"/>
    <w:rsid w:val="00D40CB0"/>
    <w:rPr>
      <w:b/>
      <w:bCs/>
    </w:rPr>
  </w:style>
  <w:style w:type="paragraph" w:customStyle="1" w:styleId="niveaug">
    <w:name w:val="niveaug"/>
    <w:basedOn w:val="niveau"/>
    <w:rsid w:val="00D40CB0"/>
    <w:rPr>
      <w:b/>
      <w:bCs/>
    </w:rPr>
  </w:style>
  <w:style w:type="paragraph" w:customStyle="1" w:styleId="niveau">
    <w:name w:val="niveau"/>
    <w:basedOn w:val="prof"/>
    <w:rsid w:val="00D40CB0"/>
    <w:pPr>
      <w:jc w:val="center"/>
    </w:pPr>
  </w:style>
  <w:style w:type="paragraph" w:customStyle="1" w:styleId="sign">
    <w:name w:val="sign"/>
    <w:basedOn w:val="prof"/>
    <w:rsid w:val="00D40CB0"/>
    <w:pPr>
      <w:tabs>
        <w:tab w:val="left" w:pos="4536"/>
      </w:tabs>
    </w:pPr>
    <w:rPr>
      <w:b/>
      <w:bCs/>
    </w:rPr>
  </w:style>
  <w:style w:type="paragraph" w:customStyle="1" w:styleId="langg">
    <w:name w:val="langg"/>
    <w:basedOn w:val="prof"/>
    <w:rsid w:val="00D40CB0"/>
    <w:rPr>
      <w:b/>
      <w:bCs/>
    </w:rPr>
  </w:style>
  <w:style w:type="paragraph" w:customStyle="1" w:styleId="ea1">
    <w:name w:val="ea1"/>
    <w:basedOn w:val="ea"/>
    <w:rsid w:val="00D40CB0"/>
    <w:pPr>
      <w:tabs>
        <w:tab w:val="left" w:pos="340"/>
      </w:tabs>
      <w:spacing w:before="72"/>
      <w:ind w:right="426"/>
    </w:pPr>
  </w:style>
  <w:style w:type="paragraph" w:customStyle="1" w:styleId="scp">
    <w:name w:val="scp"/>
    <w:basedOn w:val="texte"/>
    <w:rsid w:val="00D40CB0"/>
    <w:pPr>
      <w:tabs>
        <w:tab w:val="left" w:pos="953"/>
      </w:tabs>
      <w:ind w:left="953" w:hanging="953"/>
    </w:pPr>
  </w:style>
  <w:style w:type="paragraph" w:customStyle="1" w:styleId="scpa">
    <w:name w:val="scpa"/>
    <w:basedOn w:val="scp"/>
    <w:rsid w:val="00D40CB0"/>
    <w:pPr>
      <w:tabs>
        <w:tab w:val="clear" w:pos="953"/>
        <w:tab w:val="left" w:pos="1276"/>
      </w:tabs>
      <w:ind w:left="1276" w:hanging="283"/>
    </w:pPr>
  </w:style>
  <w:style w:type="paragraph" w:customStyle="1" w:styleId="ligne1">
    <w:name w:val="ligne1"/>
    <w:basedOn w:val="scp"/>
    <w:rsid w:val="00D40CB0"/>
    <w:pPr>
      <w:spacing w:before="240"/>
    </w:pPr>
  </w:style>
  <w:style w:type="paragraph" w:customStyle="1" w:styleId="page">
    <w:name w:val="page"/>
    <w:basedOn w:val="a"/>
    <w:rsid w:val="00D40CB0"/>
    <w:pPr>
      <w:tabs>
        <w:tab w:val="right" w:pos="10206"/>
      </w:tabs>
      <w:jc w:val="both"/>
    </w:pPr>
    <w:rPr>
      <w:rFonts w:ascii="Arial" w:hAnsi="Arial" w:cs="Arial"/>
      <w:i/>
      <w:iCs/>
      <w:sz w:val="16"/>
      <w:szCs w:val="16"/>
    </w:rPr>
  </w:style>
  <w:style w:type="paragraph" w:customStyle="1" w:styleId="Year">
    <w:name w:val="Year"/>
    <w:basedOn w:val="a"/>
    <w:rsid w:val="00D40CB0"/>
    <w:pPr>
      <w:spacing w:before="240"/>
    </w:pPr>
    <w:rPr>
      <w:rFonts w:ascii="Arial" w:hAnsi="Arial" w:cs="Arial"/>
      <w:sz w:val="24"/>
      <w:szCs w:val="24"/>
    </w:rPr>
  </w:style>
  <w:style w:type="paragraph" w:customStyle="1" w:styleId="Exp">
    <w:name w:val="Exp"/>
    <w:basedOn w:val="a"/>
    <w:rsid w:val="00D40CB0"/>
    <w:pPr>
      <w:spacing w:before="120"/>
      <w:ind w:left="283" w:hanging="283"/>
    </w:pPr>
    <w:rPr>
      <w:rFonts w:ascii="Arial" w:hAnsi="Arial" w:cs="Arial"/>
      <w:sz w:val="24"/>
      <w:szCs w:val="24"/>
    </w:rPr>
  </w:style>
  <w:style w:type="paragraph" w:customStyle="1" w:styleId="ms">
    <w:name w:val="ms"/>
    <w:rsid w:val="00D40CB0"/>
    <w:pPr>
      <w:tabs>
        <w:tab w:val="left" w:pos="567"/>
        <w:tab w:val="left" w:pos="851"/>
        <w:tab w:val="left" w:pos="1134"/>
      </w:tabs>
      <w:spacing w:before="120" w:after="120"/>
      <w:ind w:left="284" w:right="284"/>
      <w:jc w:val="both"/>
    </w:pPr>
    <w:rPr>
      <w:rFonts w:ascii="Univers (WN)" w:hAnsi="Univers (WN)"/>
      <w:lang w:val="fr-FR" w:eastAsia="fr-FR"/>
    </w:rPr>
  </w:style>
  <w:style w:type="paragraph" w:customStyle="1" w:styleId="b">
    <w:name w:val="b"/>
    <w:rsid w:val="00D40CB0"/>
    <w:pPr>
      <w:keepNext/>
      <w:keepLines/>
      <w:spacing w:before="240"/>
      <w:ind w:left="1134" w:hanging="1134"/>
      <w:jc w:val="both"/>
    </w:pPr>
    <w:rPr>
      <w:b/>
      <w:bCs/>
      <w:sz w:val="22"/>
      <w:szCs w:val="22"/>
      <w:lang w:val="fr-FR" w:eastAsia="fr-FR"/>
    </w:rPr>
  </w:style>
  <w:style w:type="paragraph" w:customStyle="1" w:styleId="ob">
    <w:name w:val="ob"/>
    <w:basedOn w:val="a"/>
    <w:rsid w:val="00D40CB0"/>
    <w:pPr>
      <w:tabs>
        <w:tab w:val="left" w:pos="-426"/>
      </w:tabs>
      <w:spacing w:after="480"/>
      <w:ind w:left="-397" w:right="6379" w:hanging="1134"/>
    </w:pPr>
    <w:rPr>
      <w:noProof w:val="0"/>
    </w:rPr>
  </w:style>
  <w:style w:type="paragraph" w:customStyle="1" w:styleId="ad">
    <w:name w:val="ad"/>
    <w:basedOn w:val="a"/>
    <w:rsid w:val="00D40CB0"/>
    <w:pPr>
      <w:spacing w:before="240"/>
      <w:ind w:left="3969"/>
    </w:pPr>
    <w:rPr>
      <w:b/>
      <w:bCs/>
      <w:noProof w:val="0"/>
      <w:sz w:val="24"/>
      <w:szCs w:val="24"/>
    </w:rPr>
  </w:style>
  <w:style w:type="paragraph" w:customStyle="1" w:styleId="cd1">
    <w:name w:val="cd1"/>
    <w:basedOn w:val="ps"/>
    <w:rsid w:val="00D40CB0"/>
    <w:pPr>
      <w:jc w:val="right"/>
    </w:pPr>
    <w:rPr>
      <w:smallCaps/>
      <w:sz w:val="24"/>
      <w:szCs w:val="24"/>
    </w:rPr>
  </w:style>
  <w:style w:type="paragraph" w:customStyle="1" w:styleId="PS1">
    <w:name w:val="PS1"/>
    <w:basedOn w:val="ps"/>
    <w:rsid w:val="00D40CB0"/>
    <w:pPr>
      <w:jc w:val="left"/>
    </w:pPr>
    <w:rPr>
      <w:sz w:val="24"/>
      <w:szCs w:val="24"/>
    </w:rPr>
  </w:style>
  <w:style w:type="paragraph" w:customStyle="1" w:styleId="PS2">
    <w:name w:val="PS2"/>
    <w:basedOn w:val="PS1"/>
    <w:rsid w:val="00D40CB0"/>
    <w:pPr>
      <w:ind w:left="5387" w:right="-426" w:hanging="6918"/>
    </w:pPr>
  </w:style>
  <w:style w:type="paragraph" w:customStyle="1" w:styleId="ps00">
    <w:name w:val="ps00"/>
    <w:basedOn w:val="ps"/>
    <w:rsid w:val="00D40CB0"/>
    <w:rPr>
      <w:sz w:val="24"/>
      <w:szCs w:val="24"/>
    </w:rPr>
  </w:style>
  <w:style w:type="paragraph" w:customStyle="1" w:styleId="titre-tableau">
    <w:name w:val="titre-tableau"/>
    <w:basedOn w:val="a"/>
    <w:rsid w:val="00D40CB0"/>
    <w:pPr>
      <w:keepLines/>
      <w:spacing w:before="120" w:after="120"/>
      <w:jc w:val="center"/>
    </w:pPr>
    <w:rPr>
      <w:rFonts w:ascii="Arial" w:hAnsi="Arial" w:cs="Arial"/>
      <w:b/>
      <w:bCs/>
      <w:smallCaps/>
      <w:noProof w:val="0"/>
      <w:spacing w:val="-10"/>
    </w:rPr>
  </w:style>
  <w:style w:type="paragraph" w:customStyle="1" w:styleId="Dsignation">
    <w:name w:val="Désignation"/>
    <w:basedOn w:val="a"/>
    <w:rsid w:val="00D40CB0"/>
    <w:pPr>
      <w:spacing w:before="240"/>
      <w:jc w:val="center"/>
    </w:pPr>
    <w:rPr>
      <w:b/>
      <w:bCs/>
      <w:smallCaps/>
      <w:noProof w:val="0"/>
      <w:sz w:val="24"/>
      <w:szCs w:val="24"/>
    </w:rPr>
  </w:style>
  <w:style w:type="paragraph" w:customStyle="1" w:styleId="texte-fact">
    <w:name w:val="texte-fact"/>
    <w:basedOn w:val="PS1"/>
    <w:rsid w:val="00D40CB0"/>
    <w:pPr>
      <w:ind w:left="30"/>
    </w:pPr>
  </w:style>
  <w:style w:type="paragraph" w:customStyle="1" w:styleId="97">
    <w:name w:val="97"/>
    <w:rsid w:val="00D40CB0"/>
    <w:pPr>
      <w:spacing w:before="120"/>
      <w:jc w:val="both"/>
    </w:pPr>
    <w:rPr>
      <w:sz w:val="22"/>
      <w:szCs w:val="22"/>
      <w:lang w:val="en-GB" w:eastAsia="fr-FR"/>
    </w:rPr>
  </w:style>
  <w:style w:type="paragraph" w:customStyle="1" w:styleId="d">
    <w:name w:val="d"/>
    <w:rsid w:val="00D40CB0"/>
    <w:pPr>
      <w:keepLines/>
      <w:tabs>
        <w:tab w:val="left" w:pos="340"/>
      </w:tabs>
      <w:spacing w:before="120"/>
      <w:ind w:left="340" w:hanging="340"/>
      <w:jc w:val="both"/>
    </w:pPr>
    <w:rPr>
      <w:sz w:val="24"/>
      <w:szCs w:val="24"/>
      <w:lang w:val="fr-FR" w:eastAsia="fr-FR"/>
    </w:rPr>
  </w:style>
  <w:style w:type="paragraph" w:customStyle="1" w:styleId="m">
    <w:name w:val="m"/>
    <w:rsid w:val="00D40CB0"/>
    <w:pPr>
      <w:keepLines/>
      <w:ind w:left="1417" w:hanging="283"/>
      <w:jc w:val="both"/>
    </w:pPr>
    <w:rPr>
      <w:sz w:val="22"/>
      <w:szCs w:val="22"/>
      <w:lang w:val="fr-FR" w:eastAsia="fr-FR"/>
    </w:rPr>
  </w:style>
  <w:style w:type="paragraph" w:customStyle="1" w:styleId="bm">
    <w:name w:val="bm"/>
    <w:rsid w:val="00D40CB0"/>
    <w:pPr>
      <w:keepNext/>
      <w:keepLines/>
      <w:spacing w:before="48" w:after="48"/>
    </w:pPr>
    <w:rPr>
      <w:b/>
      <w:bCs/>
      <w:sz w:val="24"/>
      <w:szCs w:val="24"/>
      <w:lang w:val="fr-FR" w:eastAsia="fr-FR"/>
    </w:rPr>
  </w:style>
  <w:style w:type="paragraph" w:customStyle="1" w:styleId="titresbt1">
    <w:name w:val="titresbt1"/>
    <w:basedOn w:val="titresb1"/>
    <w:rsid w:val="00D40CB0"/>
  </w:style>
  <w:style w:type="paragraph" w:customStyle="1" w:styleId="titresb1">
    <w:name w:val="titresb1"/>
    <w:basedOn w:val="titresb"/>
    <w:rsid w:val="00D40CB0"/>
    <w:pPr>
      <w:keepNext w:val="0"/>
      <w:keepLines w:val="0"/>
      <w:tabs>
        <w:tab w:val="clear" w:pos="567"/>
      </w:tabs>
      <w:spacing w:before="48"/>
    </w:pPr>
    <w:rPr>
      <w:sz w:val="22"/>
      <w:szCs w:val="22"/>
    </w:rPr>
  </w:style>
  <w:style w:type="paragraph" w:customStyle="1" w:styleId="tt0">
    <w:name w:val="tt0"/>
    <w:basedOn w:val="a"/>
    <w:rsid w:val="00D40CB0"/>
    <w:pPr>
      <w:keepLines/>
      <w:spacing w:before="60"/>
      <w:ind w:left="1134"/>
      <w:jc w:val="both"/>
    </w:pPr>
    <w:rPr>
      <w:noProof w:val="0"/>
      <w:sz w:val="22"/>
      <w:szCs w:val="22"/>
      <w:lang w:val="en-GB"/>
    </w:rPr>
  </w:style>
  <w:style w:type="paragraph" w:customStyle="1" w:styleId="tt1">
    <w:name w:val="tt1"/>
    <w:basedOn w:val="a"/>
    <w:rsid w:val="00D40CB0"/>
    <w:pPr>
      <w:keepLines/>
      <w:spacing w:before="60"/>
      <w:ind w:left="1418" w:hanging="284"/>
      <w:jc w:val="both"/>
    </w:pPr>
    <w:rPr>
      <w:noProof w:val="0"/>
      <w:sz w:val="22"/>
      <w:szCs w:val="22"/>
      <w:lang w:val="en-GB"/>
    </w:rPr>
  </w:style>
  <w:style w:type="paragraph" w:customStyle="1" w:styleId="cg-titre">
    <w:name w:val="cg-titre"/>
    <w:basedOn w:val="titresa"/>
    <w:rsid w:val="00D40CB0"/>
    <w:pPr>
      <w:numPr>
        <w:numId w:val="6"/>
      </w:numPr>
      <w:spacing w:before="20" w:after="20"/>
    </w:pPr>
    <w:rPr>
      <w:color w:val="0000FF"/>
      <w:sz w:val="20"/>
    </w:rPr>
  </w:style>
  <w:style w:type="paragraph" w:customStyle="1" w:styleId="cgr">
    <w:name w:val="cgr"/>
    <w:basedOn w:val="cg"/>
    <w:rsid w:val="00D40CB0"/>
    <w:pPr>
      <w:ind w:left="357"/>
    </w:pPr>
    <w:rPr>
      <w:b/>
      <w:bCs/>
      <w:caps/>
      <w:color w:val="0000FF"/>
    </w:rPr>
  </w:style>
  <w:style w:type="paragraph" w:customStyle="1" w:styleId="cg00">
    <w:name w:val="cg00"/>
    <w:basedOn w:val="cg"/>
    <w:rsid w:val="00D40CB0"/>
    <w:pPr>
      <w:spacing w:before="0" w:after="0"/>
    </w:pPr>
  </w:style>
  <w:style w:type="paragraph" w:customStyle="1" w:styleId="cg00r">
    <w:name w:val="cg00r"/>
    <w:basedOn w:val="cg00"/>
    <w:rsid w:val="00D40CB0"/>
    <w:pPr>
      <w:ind w:left="851"/>
    </w:pPr>
    <w:rPr>
      <w:i/>
      <w:iCs/>
      <w:caps/>
    </w:rPr>
  </w:style>
  <w:style w:type="paragraph" w:customStyle="1" w:styleId="name">
    <w:name w:val="name"/>
    <w:basedOn w:val="cg"/>
    <w:rsid w:val="00D40CB0"/>
    <w:rPr>
      <w:b/>
      <w:bCs/>
      <w:sz w:val="20"/>
    </w:rPr>
  </w:style>
  <w:style w:type="paragraph" w:customStyle="1" w:styleId="Normal05">
    <w:name w:val="Normal05"/>
    <w:basedOn w:val="a"/>
    <w:rsid w:val="00D40CB0"/>
    <w:rPr>
      <w:noProof w:val="0"/>
      <w:sz w:val="10"/>
      <w:szCs w:val="10"/>
      <w:lang w:val="en-GB"/>
    </w:rPr>
  </w:style>
  <w:style w:type="paragraph" w:customStyle="1" w:styleId="cgmi">
    <w:name w:val="cgmi"/>
    <w:basedOn w:val="cg"/>
    <w:rsid w:val="00D40CB0"/>
    <w:rPr>
      <w:i/>
      <w:iCs/>
      <w:caps/>
    </w:rPr>
  </w:style>
  <w:style w:type="paragraph" w:customStyle="1" w:styleId="cgmg">
    <w:name w:val="cgmg"/>
    <w:basedOn w:val="cg"/>
    <w:rsid w:val="00D40CB0"/>
    <w:rPr>
      <w:b/>
      <w:bCs/>
      <w:caps/>
    </w:rPr>
  </w:style>
  <w:style w:type="paragraph" w:customStyle="1" w:styleId="cc00i8">
    <w:name w:val="cc00i8"/>
    <w:basedOn w:val="cc"/>
    <w:rsid w:val="00D40CB0"/>
    <w:pPr>
      <w:spacing w:before="0" w:after="0"/>
    </w:pPr>
    <w:rPr>
      <w:i/>
      <w:iCs/>
      <w:sz w:val="16"/>
      <w:szCs w:val="16"/>
    </w:rPr>
  </w:style>
  <w:style w:type="paragraph" w:customStyle="1" w:styleId="cg03">
    <w:name w:val="cg03"/>
    <w:basedOn w:val="cg"/>
    <w:rsid w:val="00D40CB0"/>
    <w:pPr>
      <w:spacing w:before="0"/>
    </w:pPr>
  </w:style>
  <w:style w:type="paragraph" w:customStyle="1" w:styleId="ccg">
    <w:name w:val="ccg"/>
    <w:basedOn w:val="cc"/>
    <w:rsid w:val="00D40CB0"/>
    <w:rPr>
      <w:b/>
      <w:bCs/>
    </w:rPr>
  </w:style>
  <w:style w:type="character" w:styleId="ac">
    <w:name w:val="Hyperlink"/>
    <w:rsid w:val="00D40CB0"/>
    <w:rPr>
      <w:color w:val="0000FF"/>
      <w:u w:val="single"/>
    </w:rPr>
  </w:style>
  <w:style w:type="paragraph" w:customStyle="1" w:styleId="cg30">
    <w:name w:val="cg30"/>
    <w:basedOn w:val="cg"/>
    <w:rsid w:val="00D40CB0"/>
    <w:pPr>
      <w:spacing w:after="0"/>
    </w:pPr>
  </w:style>
  <w:style w:type="paragraph" w:customStyle="1" w:styleId="cg00g">
    <w:name w:val="cg00g"/>
    <w:basedOn w:val="cg00"/>
    <w:rsid w:val="00D40CB0"/>
    <w:rPr>
      <w:b/>
      <w:bCs/>
    </w:rPr>
  </w:style>
  <w:style w:type="paragraph" w:customStyle="1" w:styleId="cg00gi">
    <w:name w:val="cg00gi"/>
    <w:basedOn w:val="cg00g"/>
    <w:rsid w:val="00D40CB0"/>
    <w:rPr>
      <w:i/>
      <w:iCs/>
    </w:rPr>
  </w:style>
  <w:style w:type="paragraph" w:customStyle="1" w:styleId="cg00gir">
    <w:name w:val="cg00gir"/>
    <w:basedOn w:val="cg00gi"/>
    <w:rsid w:val="00D40CB0"/>
    <w:rPr>
      <w:color w:val="FF0000"/>
    </w:rPr>
  </w:style>
  <w:style w:type="paragraph" w:customStyle="1" w:styleId="cg00i">
    <w:name w:val="cg00i"/>
    <w:basedOn w:val="cg00"/>
    <w:rsid w:val="00D40CB0"/>
    <w:rPr>
      <w:i/>
      <w:iCs/>
    </w:rPr>
  </w:style>
  <w:style w:type="paragraph" w:customStyle="1" w:styleId="cg00im">
    <w:name w:val="cg00im"/>
    <w:basedOn w:val="cg00i"/>
    <w:rsid w:val="00D40CB0"/>
  </w:style>
  <w:style w:type="paragraph" w:customStyle="1" w:styleId="Style1">
    <w:name w:val="Style1"/>
    <w:basedOn w:val="a"/>
    <w:rsid w:val="00D40CB0"/>
    <w:pPr>
      <w:widowControl w:val="0"/>
      <w:numPr>
        <w:numId w:val="3"/>
      </w:numPr>
      <w:spacing w:after="60"/>
      <w:ind w:left="334" w:hanging="357"/>
    </w:pPr>
    <w:rPr>
      <w:rFonts w:ascii="Times" w:hAnsi="Times" w:cs="Univers (WN)"/>
      <w:noProof w:val="0"/>
      <w:lang w:val="en-GB"/>
    </w:rPr>
  </w:style>
  <w:style w:type="paragraph" w:customStyle="1" w:styleId="Tableau">
    <w:name w:val="Tableau"/>
    <w:basedOn w:val="a"/>
    <w:rsid w:val="00D40CB0"/>
    <w:pPr>
      <w:framePr w:hSpace="180" w:vSpace="180" w:wrap="auto" w:hAnchor="text" w:xAlign="center"/>
    </w:pPr>
    <w:rPr>
      <w:rFonts w:ascii="Times" w:hAnsi="Times" w:cs="Univers (WN)"/>
      <w:noProof w:val="0"/>
      <w:lang w:val="en-GB"/>
    </w:rPr>
  </w:style>
  <w:style w:type="paragraph" w:customStyle="1" w:styleId="cea00">
    <w:name w:val="cea00"/>
    <w:basedOn w:val="cea"/>
    <w:rsid w:val="00D40CB0"/>
    <w:pPr>
      <w:numPr>
        <w:numId w:val="4"/>
      </w:numPr>
      <w:tabs>
        <w:tab w:val="clear" w:pos="284"/>
      </w:tabs>
      <w:spacing w:before="0"/>
    </w:pPr>
    <w:rPr>
      <w:sz w:val="20"/>
      <w:szCs w:val="18"/>
    </w:rPr>
  </w:style>
  <w:style w:type="paragraph" w:styleId="22">
    <w:name w:val="Body Text 2"/>
    <w:basedOn w:val="a"/>
    <w:rsid w:val="00D40CB0"/>
    <w:pPr>
      <w:keepLines/>
      <w:tabs>
        <w:tab w:val="left" w:pos="-720"/>
        <w:tab w:val="left" w:pos="-142"/>
        <w:tab w:val="left" w:pos="0"/>
      </w:tabs>
      <w:suppressAutoHyphens/>
      <w:overflowPunct w:val="0"/>
      <w:autoSpaceDE w:val="0"/>
      <w:autoSpaceDN w:val="0"/>
      <w:adjustRightInd w:val="0"/>
      <w:textAlignment w:val="baseline"/>
    </w:pPr>
    <w:rPr>
      <w:noProof w:val="0"/>
      <w:lang w:val="en-GB"/>
    </w:rPr>
  </w:style>
  <w:style w:type="paragraph" w:styleId="ae">
    <w:name w:val="Body Text Indent"/>
    <w:basedOn w:val="a"/>
    <w:rsid w:val="00D40CB0"/>
    <w:pPr>
      <w:keepLines/>
      <w:tabs>
        <w:tab w:val="left" w:pos="-720"/>
        <w:tab w:val="left" w:pos="0"/>
        <w:tab w:val="left" w:pos="1152"/>
        <w:tab w:val="left" w:pos="1260"/>
        <w:tab w:val="left" w:pos="1440"/>
      </w:tabs>
      <w:suppressAutoHyphens/>
      <w:overflowPunct w:val="0"/>
      <w:autoSpaceDE w:val="0"/>
      <w:autoSpaceDN w:val="0"/>
      <w:adjustRightInd w:val="0"/>
      <w:ind w:left="1170" w:hanging="1170"/>
      <w:textAlignment w:val="baseline"/>
    </w:pPr>
    <w:rPr>
      <w:noProof w:val="0"/>
      <w:lang w:val="en-GB"/>
    </w:rPr>
  </w:style>
  <w:style w:type="paragraph" w:customStyle="1" w:styleId="cg005">
    <w:name w:val="cg005"/>
    <w:basedOn w:val="cg00"/>
    <w:rsid w:val="00D40CB0"/>
    <w:rPr>
      <w:sz w:val="10"/>
    </w:rPr>
  </w:style>
  <w:style w:type="paragraph" w:styleId="af">
    <w:name w:val="Body Text"/>
    <w:basedOn w:val="a"/>
    <w:rsid w:val="00D40CB0"/>
    <w:pPr>
      <w:tabs>
        <w:tab w:val="left" w:pos="-1440"/>
        <w:tab w:val="left" w:pos="-720"/>
        <w:tab w:val="left" w:pos="376"/>
        <w:tab w:val="left" w:pos="3259"/>
        <w:tab w:val="left" w:pos="3686"/>
        <w:tab w:val="left" w:pos="4007"/>
        <w:tab w:val="left" w:pos="5288"/>
        <w:tab w:val="left" w:pos="5502"/>
        <w:tab w:val="left" w:pos="6784"/>
        <w:tab w:val="left" w:pos="7104"/>
      </w:tabs>
      <w:suppressAutoHyphens/>
      <w:jc w:val="both"/>
    </w:pPr>
    <w:rPr>
      <w:noProof w:val="0"/>
      <w:spacing w:val="-2"/>
      <w:sz w:val="22"/>
      <w:lang w:val="en-GB"/>
    </w:rPr>
  </w:style>
  <w:style w:type="paragraph" w:customStyle="1" w:styleId="ceb00">
    <w:name w:val="ceb00"/>
    <w:basedOn w:val="cea00"/>
    <w:rsid w:val="00D40CB0"/>
    <w:pPr>
      <w:numPr>
        <w:numId w:val="5"/>
      </w:numPr>
      <w:tabs>
        <w:tab w:val="clear" w:pos="360"/>
        <w:tab w:val="num" w:pos="639"/>
      </w:tabs>
      <w:ind w:left="639" w:hanging="283"/>
    </w:pPr>
  </w:style>
  <w:style w:type="paragraph" w:customStyle="1" w:styleId="cg00r1">
    <w:name w:val="cg00r1"/>
    <w:basedOn w:val="cg00"/>
    <w:rsid w:val="00D40CB0"/>
    <w:pPr>
      <w:ind w:left="1026"/>
    </w:pPr>
  </w:style>
  <w:style w:type="paragraph" w:customStyle="1" w:styleId="tt1ea">
    <w:name w:val="tt1ea"/>
    <w:basedOn w:val="a"/>
    <w:rsid w:val="00D40CB0"/>
    <w:pPr>
      <w:keepLines/>
      <w:spacing w:before="60"/>
      <w:ind w:left="1418" w:hanging="284"/>
      <w:jc w:val="both"/>
    </w:pPr>
    <w:rPr>
      <w:noProof w:val="0"/>
      <w:sz w:val="22"/>
      <w:lang w:val="en-GB"/>
    </w:rPr>
  </w:style>
  <w:style w:type="paragraph" w:customStyle="1" w:styleId="CarCar1Car">
    <w:name w:val="Car Car1 Car"/>
    <w:basedOn w:val="a"/>
    <w:rsid w:val="00D40CB0"/>
    <w:pPr>
      <w:spacing w:after="160" w:line="240" w:lineRule="exact"/>
    </w:pPr>
    <w:rPr>
      <w:rFonts w:ascii="Verdana" w:hAnsi="Verdana"/>
      <w:noProof w:val="0"/>
      <w:lang w:val="en-US" w:eastAsia="en-US"/>
    </w:rPr>
  </w:style>
  <w:style w:type="paragraph" w:customStyle="1" w:styleId="af0">
    <w:name w:val="Знак Знак Знак"/>
    <w:basedOn w:val="a"/>
    <w:rsid w:val="00D40CB0"/>
    <w:pPr>
      <w:spacing w:after="160" w:line="240" w:lineRule="exact"/>
    </w:pPr>
    <w:rPr>
      <w:rFonts w:ascii="Verdana" w:hAnsi="Verdana"/>
      <w:noProof w:val="0"/>
      <w:lang w:val="en-US" w:eastAsia="en-US"/>
    </w:rPr>
  </w:style>
  <w:style w:type="paragraph" w:styleId="af1">
    <w:name w:val="List Paragraph"/>
    <w:basedOn w:val="a"/>
    <w:uiPriority w:val="34"/>
    <w:qFormat/>
    <w:rsid w:val="00D40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seraver@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&#232;les\CV_BAsD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CV_BAsDa.dot</Template>
  <TotalTime>427</TotalTime>
  <Pages>7</Pages>
  <Words>2204</Words>
  <Characters>12565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TRIER Rémi</vt:lpstr>
      <vt:lpstr>TRIER Rémi</vt:lpstr>
    </vt:vector>
  </TitlesOfParts>
  <Company>BRL I</Company>
  <LinksUpToDate>false</LinksUpToDate>
  <CharactersWithSpaces>14740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TRIER Rémi</dc:title>
  <dc:subject>CV Banque Asiatique - Anglais</dc:subject>
  <dc:creator>Stanislav Rudnev</dc:creator>
  <cp:lastModifiedBy>Евгений</cp:lastModifiedBy>
  <cp:revision>27</cp:revision>
  <cp:lastPrinted>2013-09-04T11:41:00Z</cp:lastPrinted>
  <dcterms:created xsi:type="dcterms:W3CDTF">2017-08-15T04:28:00Z</dcterms:created>
  <dcterms:modified xsi:type="dcterms:W3CDTF">2019-01-29T10:01:00Z</dcterms:modified>
</cp:coreProperties>
</file>