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BC3" w:rsidRDefault="0004063E" w:rsidP="0004063E">
      <w:pPr>
        <w:jc w:val="center"/>
        <w:rPr>
          <w:rFonts w:ascii="Times New Roman" w:hAnsi="Times New Roman" w:cs="Times New Roman"/>
          <w:b/>
          <w:sz w:val="32"/>
        </w:rPr>
      </w:pPr>
      <w:r w:rsidRPr="0004063E">
        <w:rPr>
          <w:rFonts w:ascii="Times New Roman" w:hAnsi="Times New Roman" w:cs="Times New Roman"/>
          <w:b/>
          <w:sz w:val="32"/>
        </w:rPr>
        <w:t>Использование прецедентов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4536"/>
        <w:gridCol w:w="2546"/>
      </w:tblGrid>
      <w:tr w:rsidR="0004063E" w:rsidRPr="00A84AEB" w:rsidTr="00A84AEB">
        <w:tc>
          <w:tcPr>
            <w:tcW w:w="2263" w:type="dxa"/>
          </w:tcPr>
          <w:p w:rsidR="0004063E" w:rsidRPr="00A84AEB" w:rsidRDefault="0004063E" w:rsidP="00A84AE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84AEB">
              <w:rPr>
                <w:rFonts w:ascii="Times New Roman" w:hAnsi="Times New Roman" w:cs="Times New Roman"/>
                <w:b/>
                <w:sz w:val="32"/>
              </w:rPr>
              <w:t>Название</w:t>
            </w:r>
          </w:p>
        </w:tc>
        <w:tc>
          <w:tcPr>
            <w:tcW w:w="4536" w:type="dxa"/>
          </w:tcPr>
          <w:p w:rsidR="0004063E" w:rsidRPr="00A84AEB" w:rsidRDefault="0004063E" w:rsidP="00A84AE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84AEB">
              <w:rPr>
                <w:rFonts w:ascii="Times New Roman" w:hAnsi="Times New Roman" w:cs="Times New Roman"/>
                <w:b/>
                <w:sz w:val="32"/>
              </w:rPr>
              <w:t>Описание</w:t>
            </w:r>
          </w:p>
        </w:tc>
        <w:tc>
          <w:tcPr>
            <w:tcW w:w="2546" w:type="dxa"/>
          </w:tcPr>
          <w:p w:rsidR="0004063E" w:rsidRPr="00A84AEB" w:rsidRDefault="0004063E" w:rsidP="00A84AEB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A84AEB">
              <w:rPr>
                <w:rFonts w:ascii="Times New Roman" w:hAnsi="Times New Roman" w:cs="Times New Roman"/>
                <w:b/>
                <w:sz w:val="32"/>
              </w:rPr>
              <w:t>Акторы</w:t>
            </w:r>
            <w:proofErr w:type="spellEnd"/>
          </w:p>
        </w:tc>
      </w:tr>
      <w:tr w:rsidR="0004063E" w:rsidTr="004D7009">
        <w:trPr>
          <w:trHeight w:val="1037"/>
        </w:trPr>
        <w:tc>
          <w:tcPr>
            <w:tcW w:w="2263" w:type="dxa"/>
          </w:tcPr>
          <w:p w:rsidR="0004063E" w:rsidRDefault="004D7009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Задание стандартных маршрутов</w:t>
            </w:r>
          </w:p>
        </w:tc>
        <w:tc>
          <w:tcPr>
            <w:tcW w:w="4536" w:type="dxa"/>
          </w:tcPr>
          <w:p w:rsidR="0004063E" w:rsidRDefault="004D7009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Возможность сохранить несколько наиболее часто используемых маршрутов для быстрого доступа в дальнейшем</w:t>
            </w:r>
            <w:r w:rsidR="00C42DC8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546" w:type="dxa"/>
          </w:tcPr>
          <w:p w:rsidR="0004063E" w:rsidRDefault="00A84AE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пользователи</w:t>
            </w:r>
          </w:p>
        </w:tc>
      </w:tr>
      <w:tr w:rsidR="0004063E" w:rsidTr="004D7009">
        <w:trPr>
          <w:trHeight w:val="1561"/>
        </w:trPr>
        <w:tc>
          <w:tcPr>
            <w:tcW w:w="2263" w:type="dxa"/>
          </w:tcPr>
          <w:p w:rsidR="0004063E" w:rsidRDefault="004D7009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Задание сложного маршрута</w:t>
            </w:r>
          </w:p>
        </w:tc>
        <w:tc>
          <w:tcPr>
            <w:tcW w:w="4536" w:type="dxa"/>
          </w:tcPr>
          <w:p w:rsidR="0004063E" w:rsidRDefault="004D7009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Возможность построить сложный маршрут, состоящий из 2 и более точек назначения – задание начальных, конечных и промежуточных точек маршрута.</w:t>
            </w:r>
          </w:p>
        </w:tc>
        <w:tc>
          <w:tcPr>
            <w:tcW w:w="2546" w:type="dxa"/>
          </w:tcPr>
          <w:p w:rsidR="0004063E" w:rsidRDefault="00A84AE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пользователи</w:t>
            </w:r>
          </w:p>
        </w:tc>
      </w:tr>
      <w:tr w:rsidR="0004063E" w:rsidTr="004D7009">
        <w:trPr>
          <w:trHeight w:val="691"/>
        </w:trPr>
        <w:tc>
          <w:tcPr>
            <w:tcW w:w="2263" w:type="dxa"/>
          </w:tcPr>
          <w:p w:rsidR="0004063E" w:rsidRDefault="004D7009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Повтор маршрута</w:t>
            </w:r>
          </w:p>
        </w:tc>
        <w:tc>
          <w:tcPr>
            <w:tcW w:w="4536" w:type="dxa"/>
          </w:tcPr>
          <w:p w:rsidR="0004063E" w:rsidRDefault="004D7009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Возможность повторить л</w:t>
            </w:r>
            <w:r w:rsidR="00C42DC8">
              <w:rPr>
                <w:rFonts w:ascii="Times New Roman" w:hAnsi="Times New Roman" w:cs="Times New Roman"/>
                <w:sz w:val="24"/>
              </w:rPr>
              <w:t>юбой из последних 100 маршрутов.</w:t>
            </w:r>
          </w:p>
        </w:tc>
        <w:tc>
          <w:tcPr>
            <w:tcW w:w="2546" w:type="dxa"/>
          </w:tcPr>
          <w:p w:rsidR="0004063E" w:rsidRDefault="004D7009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пользователи</w:t>
            </w:r>
          </w:p>
        </w:tc>
      </w:tr>
      <w:tr w:rsidR="00510FA3" w:rsidTr="004D7009">
        <w:trPr>
          <w:trHeight w:val="1551"/>
        </w:trPr>
        <w:tc>
          <w:tcPr>
            <w:tcW w:w="2263" w:type="dxa"/>
          </w:tcPr>
          <w:p w:rsidR="00510FA3" w:rsidRDefault="004D7009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Дистанционное управление с помощью пульта\ голосовое управление</w:t>
            </w:r>
          </w:p>
        </w:tc>
        <w:tc>
          <w:tcPr>
            <w:tcW w:w="4536" w:type="dxa"/>
          </w:tcPr>
          <w:p w:rsidR="00510FA3" w:rsidRDefault="004D7009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Пользователи имеют возможность выбирать тип управления роботом – с помощью пульта или голосом, в зависимости от предпочтений</w:t>
            </w:r>
            <w:r w:rsidR="00C42DC8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546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пользователи</w:t>
            </w:r>
          </w:p>
        </w:tc>
      </w:tr>
      <w:tr w:rsidR="0004063E" w:rsidTr="004D7009">
        <w:trPr>
          <w:trHeight w:val="978"/>
        </w:trPr>
        <w:tc>
          <w:tcPr>
            <w:tcW w:w="2263" w:type="dxa"/>
          </w:tcPr>
          <w:p w:rsidR="0004063E" w:rsidRDefault="004D7009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Настройка интерфейса</w:t>
            </w:r>
          </w:p>
        </w:tc>
        <w:tc>
          <w:tcPr>
            <w:tcW w:w="4536" w:type="dxa"/>
          </w:tcPr>
          <w:p w:rsidR="0004063E" w:rsidRDefault="00A84AEB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Каждый пользователь может настроить интерфейс </w:t>
            </w:r>
            <w:r w:rsidR="004D7009">
              <w:rPr>
                <w:rFonts w:ascii="Times New Roman" w:hAnsi="Times New Roman" w:cs="Times New Roman"/>
                <w:sz w:val="24"/>
              </w:rPr>
              <w:t xml:space="preserve">робота </w:t>
            </w:r>
            <w:r>
              <w:rPr>
                <w:rFonts w:ascii="Times New Roman" w:hAnsi="Times New Roman" w:cs="Times New Roman"/>
                <w:sz w:val="24"/>
              </w:rPr>
              <w:t>под свои потр</w:t>
            </w:r>
            <w:r w:rsidR="004D7009">
              <w:rPr>
                <w:rFonts w:ascii="Times New Roman" w:hAnsi="Times New Roman" w:cs="Times New Roman"/>
                <w:sz w:val="24"/>
              </w:rPr>
              <w:t>ебности и предпочтения</w:t>
            </w:r>
            <w:r w:rsidR="00C42DC8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546" w:type="dxa"/>
          </w:tcPr>
          <w:p w:rsidR="0004063E" w:rsidRDefault="0015007F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пользователи</w:t>
            </w:r>
          </w:p>
        </w:tc>
      </w:tr>
      <w:tr w:rsidR="00510FA3" w:rsidTr="004D7009">
        <w:trPr>
          <w:trHeight w:val="974"/>
        </w:trPr>
        <w:tc>
          <w:tcPr>
            <w:tcW w:w="2263" w:type="dxa"/>
          </w:tcPr>
          <w:p w:rsidR="00510FA3" w:rsidRDefault="004D7009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Регулировка скорости</w:t>
            </w:r>
          </w:p>
        </w:tc>
        <w:tc>
          <w:tcPr>
            <w:tcW w:w="4536" w:type="dxa"/>
          </w:tcPr>
          <w:p w:rsidR="00510FA3" w:rsidRDefault="004D7009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зависимости от перевозимого товара может потребоваться разная скорость транспортировки</w:t>
            </w:r>
            <w:r w:rsidR="00C42DC8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546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пользователи</w:t>
            </w:r>
          </w:p>
        </w:tc>
      </w:tr>
      <w:tr w:rsidR="00510FA3" w:rsidTr="004D7009">
        <w:trPr>
          <w:trHeight w:val="975"/>
        </w:trPr>
        <w:tc>
          <w:tcPr>
            <w:tcW w:w="2263" w:type="dxa"/>
          </w:tcPr>
          <w:p w:rsidR="00510FA3" w:rsidRDefault="004D7009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Сортировка товаров</w:t>
            </w:r>
          </w:p>
        </w:tc>
        <w:tc>
          <w:tcPr>
            <w:tcW w:w="4536" w:type="dxa"/>
          </w:tcPr>
          <w:p w:rsidR="00510FA3" w:rsidRDefault="004D7009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 цвету наклейки на коробках товаров определяется тип и транспортируется в соответствующую зону хранения</w:t>
            </w:r>
            <w:r w:rsidR="00C42DC8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546" w:type="dxa"/>
          </w:tcPr>
          <w:p w:rsidR="00510FA3" w:rsidRDefault="00510FA3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Все пользователи</w:t>
            </w:r>
          </w:p>
        </w:tc>
      </w:tr>
      <w:tr w:rsidR="0004063E" w:rsidTr="004D7009">
        <w:trPr>
          <w:trHeight w:val="1388"/>
        </w:trPr>
        <w:tc>
          <w:tcPr>
            <w:tcW w:w="2263" w:type="dxa"/>
          </w:tcPr>
          <w:p w:rsidR="0004063E" w:rsidRDefault="004D7009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Анализ статистики</w:t>
            </w:r>
          </w:p>
        </w:tc>
        <w:tc>
          <w:tcPr>
            <w:tcW w:w="4536" w:type="dxa"/>
          </w:tcPr>
          <w:p w:rsidR="0004063E" w:rsidRDefault="00AC2911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Начальникам склада и владельцам предприятий </w:t>
            </w:r>
            <w:r w:rsidR="004D7009">
              <w:rPr>
                <w:rFonts w:ascii="Times New Roman" w:hAnsi="Times New Roman" w:cs="Times New Roman"/>
                <w:sz w:val="24"/>
              </w:rPr>
              <w:t>доступна статистика по многим показателям (средняя скорость, километраж, кол-во погрузок) с первого дня работы робота</w:t>
            </w:r>
            <w:r w:rsidR="00C42DC8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546" w:type="dxa"/>
          </w:tcPr>
          <w:p w:rsidR="0004063E" w:rsidRDefault="00AC2911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Начальник склада и владелец предприятия</w:t>
            </w:r>
          </w:p>
        </w:tc>
      </w:tr>
      <w:tr w:rsidR="0004063E" w:rsidTr="004D7009">
        <w:trPr>
          <w:trHeight w:val="1407"/>
        </w:trPr>
        <w:tc>
          <w:tcPr>
            <w:tcW w:w="2263" w:type="dxa"/>
          </w:tcPr>
          <w:p w:rsidR="0004063E" w:rsidRDefault="0015007F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</w:t>
            </w:r>
            <w:r w:rsidR="004D7009">
              <w:rPr>
                <w:rFonts w:ascii="Times New Roman" w:hAnsi="Times New Roman" w:cs="Times New Roman"/>
                <w:sz w:val="24"/>
              </w:rPr>
              <w:t>вление и изменение настроек конфигурации</w:t>
            </w:r>
          </w:p>
        </w:tc>
        <w:tc>
          <w:tcPr>
            <w:tcW w:w="4536" w:type="dxa"/>
          </w:tcPr>
          <w:p w:rsidR="0004063E" w:rsidRDefault="004D7009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Только уполномоченные пользователи могут вносить изменения во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внутренние  настройки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конфигурации</w:t>
            </w:r>
            <w:r w:rsidR="00C42DC8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546" w:type="dxa"/>
          </w:tcPr>
          <w:p w:rsidR="0004063E" w:rsidRDefault="00AC2911" w:rsidP="000406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Владелец предприятия</w:t>
            </w:r>
            <w:bookmarkStart w:id="0" w:name="_GoBack"/>
            <w:bookmarkEnd w:id="0"/>
            <w:r w:rsidR="004D7009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</w:tbl>
    <w:p w:rsidR="0004063E" w:rsidRDefault="0004063E" w:rsidP="0004063E">
      <w:pPr>
        <w:rPr>
          <w:rFonts w:ascii="Times New Roman" w:hAnsi="Times New Roman" w:cs="Times New Roman"/>
          <w:sz w:val="24"/>
        </w:rPr>
      </w:pPr>
    </w:p>
    <w:p w:rsidR="008D486D" w:rsidRPr="008D486D" w:rsidRDefault="00531102" w:rsidP="008D486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Прецедент </w:t>
      </w:r>
      <w:r w:rsidR="008D486D" w:rsidRPr="008D486D">
        <w:rPr>
          <w:rFonts w:ascii="Times New Roman" w:hAnsi="Times New Roman" w:cs="Times New Roman"/>
          <w:sz w:val="24"/>
        </w:rPr>
        <w:t>описывает последовательность действий, выполняемых</w:t>
      </w:r>
    </w:p>
    <w:p w:rsidR="008D486D" w:rsidRPr="0004063E" w:rsidRDefault="008D486D" w:rsidP="008D486D">
      <w:pPr>
        <w:jc w:val="both"/>
        <w:rPr>
          <w:rFonts w:ascii="Times New Roman" w:hAnsi="Times New Roman" w:cs="Times New Roman"/>
          <w:sz w:val="24"/>
        </w:rPr>
      </w:pPr>
      <w:r w:rsidRPr="008D486D">
        <w:rPr>
          <w:rFonts w:ascii="Times New Roman" w:hAnsi="Times New Roman" w:cs="Times New Roman"/>
          <w:sz w:val="24"/>
        </w:rPr>
        <w:t xml:space="preserve">системой с целью предоставить полезный результат конкретному </w:t>
      </w:r>
      <w:proofErr w:type="spellStart"/>
      <w:r w:rsidRPr="008D486D">
        <w:rPr>
          <w:rFonts w:ascii="Times New Roman" w:hAnsi="Times New Roman" w:cs="Times New Roman"/>
          <w:sz w:val="24"/>
        </w:rPr>
        <w:t>актору</w:t>
      </w:r>
      <w:proofErr w:type="spellEnd"/>
      <w:r w:rsidRPr="008D486D">
        <w:rPr>
          <w:rFonts w:ascii="Times New Roman" w:hAnsi="Times New Roman" w:cs="Times New Roman"/>
          <w:sz w:val="24"/>
        </w:rPr>
        <w:t>.</w:t>
      </w:r>
    </w:p>
    <w:sectPr w:rsidR="008D486D" w:rsidRPr="00040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4F5"/>
    <w:rsid w:val="0004063E"/>
    <w:rsid w:val="0015007F"/>
    <w:rsid w:val="001B1BAC"/>
    <w:rsid w:val="002916C3"/>
    <w:rsid w:val="004D7009"/>
    <w:rsid w:val="00510FA3"/>
    <w:rsid w:val="00531102"/>
    <w:rsid w:val="006634F5"/>
    <w:rsid w:val="0076009B"/>
    <w:rsid w:val="008D486D"/>
    <w:rsid w:val="00A84AEB"/>
    <w:rsid w:val="00AB3A78"/>
    <w:rsid w:val="00AC2911"/>
    <w:rsid w:val="00C42DC8"/>
    <w:rsid w:val="00D86B28"/>
    <w:rsid w:val="00FC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9DBAEF-2648-4C91-8E34-DAF40ECD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06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Клеймёнова</dc:creator>
  <cp:keywords/>
  <dc:description/>
  <cp:lastModifiedBy>User</cp:lastModifiedBy>
  <cp:revision>6</cp:revision>
  <dcterms:created xsi:type="dcterms:W3CDTF">2019-04-30T12:12:00Z</dcterms:created>
  <dcterms:modified xsi:type="dcterms:W3CDTF">2019-05-01T05:23:00Z</dcterms:modified>
</cp:coreProperties>
</file>