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Q1 - Given the root of a binary tree, check whether it is symmetrical within itself.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Example 1 -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-  </w:t>
      </w:r>
      <w:r w:rsidDel="00000000" w:rsidR="00000000" w:rsidRPr="00000000">
        <w:rPr>
          <w:rtl w:val="0"/>
        </w:rPr>
        <w:t xml:space="preserve">[10,40,40,21,90,90,21]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- true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2947988" cy="21045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04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2 -  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1"/>
          <w:szCs w:val="21"/>
          <w:rtl w:val="0"/>
        </w:rPr>
        <w:t xml:space="preserve">Input - [10,40,40,21,90,90,21,30,null,null,null,null,30]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- false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5195" cy="25832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195" cy="258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definition for the Binary tree in c++ : </w:t>
        <w:br w:type="textWrapping"/>
        <w:tab/>
        <w:t xml:space="preserve">Struct BinaryTreeNode{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BinaryTreeNode *left;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BinaryTreeNode *right;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BinaryTreeNode()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data= 0;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 left = nullptr;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    right = nullptr;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BinaryTreeNode(int 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  data= x;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    left = nullptr;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    right = nullptr;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Q2 - Given an unsorted array, print Kth Largest an unsorted array.(Do not use sorting)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1-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Input: Array = [1,2,6,4,5,3] 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Output: kth largest element = 4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2-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Input: Array = [1,2,6,4,5] ,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k = 3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Output : kth largest element = 4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Q3 - Given the head of a singly linked list, return true if it is a palindrome or false otherwise.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1-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Input: head = [1,2,2,1]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Example 2-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Input: head = [1,2]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number of nodes in the list is in the range [1, 105].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 &lt;= Node.val &lt;= 9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4. Given an undirected graph, you have to find the number of connected components in that graph. If the graph is connected, then print -1.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E.g. -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Input -</w:t>
      </w:r>
      <w:r w:rsidDel="00000000" w:rsidR="00000000" w:rsidRPr="00000000">
        <w:rPr>
          <w:rtl w:val="0"/>
        </w:rPr>
        <w:t xml:space="preserve">   Nodes: [1, 2, 3], Edges: [(1, 2), (1, 3), (2, 3)]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 = -1, the graph is connected     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E.g.-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Input -</w:t>
      </w:r>
      <w:r w:rsidDel="00000000" w:rsidR="00000000" w:rsidRPr="00000000">
        <w:rPr>
          <w:rtl w:val="0"/>
        </w:rPr>
        <w:t xml:space="preserve">   Nodes: [1, 2, 3,4,5], Edges: [(1, 2), (1, 3), (2, 3)]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Output  = </w:t>
      </w: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rtl w:val="0"/>
        </w:rPr>
        <w:t xml:space="preserve">  As {1,2,3} {4} and {5} are not connected to anyone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