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B15" w:rsidRPr="00137B15" w:rsidRDefault="00137B15" w:rsidP="00137B15">
      <w:pPr>
        <w:jc w:val="center"/>
        <w:rPr>
          <w:b/>
          <w:noProof/>
          <w:sz w:val="32"/>
          <w:szCs w:val="32"/>
          <w:lang w:eastAsia="en-MY"/>
        </w:rPr>
      </w:pPr>
      <w:r w:rsidRPr="00137B15">
        <w:rPr>
          <w:b/>
          <w:noProof/>
          <w:sz w:val="32"/>
          <w:szCs w:val="32"/>
          <w:lang w:eastAsia="en-MY"/>
        </w:rPr>
        <w:t>Access Modifier</w:t>
      </w:r>
    </w:p>
    <w:p w:rsidR="00DA231B" w:rsidRPr="00281910" w:rsidRDefault="00DA231B">
      <w:pPr>
        <w:rPr>
          <w:b/>
          <w:noProof/>
          <w:lang w:eastAsia="en-MY"/>
        </w:rPr>
      </w:pPr>
      <w:r w:rsidRPr="00281910">
        <w:rPr>
          <w:b/>
          <w:noProof/>
          <w:lang w:eastAsia="en-MY"/>
        </w:rPr>
        <w:t>Protected</w:t>
      </w:r>
    </w:p>
    <w:p w:rsidR="00A50007" w:rsidRDefault="00DA231B">
      <w:r>
        <w:rPr>
          <w:noProof/>
          <w:lang w:eastAsia="en-MY"/>
        </w:rPr>
        <w:drawing>
          <wp:inline distT="0" distB="0" distL="0" distR="0">
            <wp:extent cx="5334000" cy="5438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31B" w:rsidRDefault="00DA231B"/>
    <w:p w:rsidR="00DA231B" w:rsidRPr="00DA231B" w:rsidRDefault="00DA231B" w:rsidP="00DA231B"/>
    <w:p w:rsidR="00DA231B" w:rsidRPr="00DA231B" w:rsidRDefault="00DA231B" w:rsidP="00DA231B"/>
    <w:p w:rsidR="00DA231B" w:rsidRPr="00DA231B" w:rsidRDefault="00DA231B" w:rsidP="00DA231B"/>
    <w:p w:rsidR="00DA231B" w:rsidRPr="00DA231B" w:rsidRDefault="00DA231B" w:rsidP="00DA231B"/>
    <w:p w:rsidR="00DA231B" w:rsidRPr="00DA231B" w:rsidRDefault="00DA231B" w:rsidP="00DA231B"/>
    <w:p w:rsidR="00DA231B" w:rsidRDefault="00DA231B" w:rsidP="00DA231B"/>
    <w:p w:rsidR="00DA231B" w:rsidRDefault="00DA231B" w:rsidP="00DA231B">
      <w:pPr>
        <w:jc w:val="center"/>
      </w:pPr>
    </w:p>
    <w:p w:rsidR="00DA231B" w:rsidRPr="00281910" w:rsidRDefault="00DA231B" w:rsidP="00DA231B">
      <w:pPr>
        <w:rPr>
          <w:b/>
        </w:rPr>
      </w:pPr>
      <w:r w:rsidRPr="00281910">
        <w:rPr>
          <w:b/>
        </w:rPr>
        <w:lastRenderedPageBreak/>
        <w:t>Default package</w:t>
      </w:r>
    </w:p>
    <w:p w:rsidR="00DA231B" w:rsidRDefault="00DA231B" w:rsidP="00DA231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members of a class defined without using any explicit access modifier are defined</w:t>
      </w:r>
    </w:p>
    <w:p w:rsidR="00DA231B" w:rsidRPr="00DA231B" w:rsidRDefault="00DA231B" w:rsidP="00DA231B">
      <w:r>
        <w:rPr>
          <w:rFonts w:ascii="NewBaskerville-Roman" w:hAnsi="NewBaskerville-Roman" w:cs="NewBaskerville-Roman"/>
          <w:sz w:val="20"/>
          <w:szCs w:val="20"/>
        </w:rPr>
        <w:t xml:space="preserve">with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package accessibility </w:t>
      </w:r>
      <w:r>
        <w:rPr>
          <w:rFonts w:ascii="NewBaskerville-Roman" w:hAnsi="NewBaskerville-Roman" w:cs="NewBaskerville-Roman"/>
          <w:sz w:val="20"/>
          <w:szCs w:val="20"/>
        </w:rPr>
        <w:t xml:space="preserve">(also called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default accessibility</w:t>
      </w:r>
      <w:r>
        <w:rPr>
          <w:rFonts w:ascii="NewBaskerville-Roman" w:hAnsi="NewBaskerville-Roman" w:cs="NewBaskerville-Roman"/>
          <w:sz w:val="20"/>
          <w:szCs w:val="20"/>
        </w:rPr>
        <w:t>).</w:t>
      </w:r>
    </w:p>
    <w:p w:rsidR="00DA231B" w:rsidRDefault="00DA231B">
      <w:r>
        <w:rPr>
          <w:noProof/>
          <w:lang w:eastAsia="en-MY"/>
        </w:rPr>
        <w:drawing>
          <wp:inline distT="0" distB="0" distL="0" distR="0">
            <wp:extent cx="5381625" cy="5486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910" w:rsidRDefault="00281910"/>
    <w:p w:rsidR="00281910" w:rsidRDefault="00281910"/>
    <w:p w:rsidR="00281910" w:rsidRDefault="00281910"/>
    <w:p w:rsidR="00281910" w:rsidRDefault="00281910"/>
    <w:p w:rsidR="00281910" w:rsidRDefault="00281910"/>
    <w:p w:rsidR="00281910" w:rsidRDefault="00281910"/>
    <w:p w:rsidR="00281910" w:rsidRDefault="00281910"/>
    <w:p w:rsidR="00281910" w:rsidRDefault="00281910"/>
    <w:p w:rsidR="00281910" w:rsidRPr="00281910" w:rsidRDefault="00281910">
      <w:pPr>
        <w:rPr>
          <w:b/>
        </w:rPr>
      </w:pPr>
      <w:r w:rsidRPr="00281910">
        <w:rPr>
          <w:b/>
        </w:rPr>
        <w:lastRenderedPageBreak/>
        <w:t>Private Access Modifier</w:t>
      </w:r>
    </w:p>
    <w:p w:rsidR="00281910" w:rsidRPr="00281910" w:rsidRDefault="00281910" w:rsidP="0028191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281910">
        <w:rPr>
          <w:rFonts w:ascii="Courier" w:hAnsi="Courier" w:cs="Courier"/>
          <w:i/>
          <w:sz w:val="19"/>
          <w:szCs w:val="19"/>
        </w:rPr>
        <w:t>private</w:t>
      </w:r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members are accessible only to the classes and interfaces in which they’re defined.</w:t>
      </w:r>
    </w:p>
    <w:p w:rsidR="00281910" w:rsidRDefault="00281910"/>
    <w:p w:rsidR="00281910" w:rsidRDefault="00281910"/>
    <w:sectPr w:rsidR="00281910" w:rsidSect="00DC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A231B"/>
    <w:rsid w:val="00137B15"/>
    <w:rsid w:val="00281910"/>
    <w:rsid w:val="006822F9"/>
    <w:rsid w:val="008F7D65"/>
    <w:rsid w:val="00A367D8"/>
    <w:rsid w:val="00DA231B"/>
    <w:rsid w:val="00DC4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3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Ummu Hanisah Abd Rohaman</dc:creator>
  <cp:lastModifiedBy>Ummu Hanisah Abd Rohaman</cp:lastModifiedBy>
  <cp:revision>3</cp:revision>
  <dcterms:created xsi:type="dcterms:W3CDTF">2018-04-17T04:12:00Z</dcterms:created>
  <dcterms:modified xsi:type="dcterms:W3CDTF">2018-04-17T06:53:00Z</dcterms:modified>
</cp:coreProperties>
</file>