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Práctica de Sintonización – Umnaia</w:t>
      </w:r>
    </w:p>
    <w:p>
      <w:r>
        <w:t>Esta práctica es un gesto de apertura.</w:t>
        <w:br/>
        <w:t>No se busca una visión, ni una respuesta clara. Se busca presencia.</w:t>
        <w:br/>
        <w:t>Entrá en silencio. Cerrá los ojos. Respirá profundo.</w:t>
        <w:br/>
        <w:t>Permití que la vibración te encuentre. No la forces.</w:t>
        <w:br/>
        <w:br/>
        <w:t>Cuando algo aparezca, dibujalo. Anotalo. Cantalo. Dejalo ser.</w:t>
        <w:br/>
        <w:t>Y cuando sientas que terminó… agradecé. Y cerrá suave.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