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72" w:rsidRPr="00697E54" w:rsidRDefault="00B11572" w:rsidP="00B11572">
      <w:pPr>
        <w:pStyle w:val="Heading4"/>
        <w:jc w:val="center"/>
        <w:rPr>
          <w:rFonts w:ascii="Times New Roman" w:hAnsi="Times New Roman" w:cs="Times New Roman"/>
          <w:i w:val="0"/>
          <w:color w:val="auto"/>
          <w:sz w:val="32"/>
          <w:szCs w:val="24"/>
          <w:u w:val="single"/>
        </w:rPr>
      </w:pPr>
      <w:bookmarkStart w:id="0" w:name="_GoBack"/>
      <w:r w:rsidRPr="00697E54">
        <w:rPr>
          <w:rFonts w:ascii="Times New Roman" w:hAnsi="Times New Roman" w:cs="Times New Roman"/>
          <w:i w:val="0"/>
          <w:color w:val="auto"/>
          <w:sz w:val="32"/>
          <w:szCs w:val="24"/>
          <w:u w:val="single"/>
        </w:rPr>
        <w:t>Table for Entities, Relations, and Triple Generation</w:t>
      </w:r>
    </w:p>
    <w:bookmarkEnd w:id="0"/>
    <w:p w:rsidR="008F48A2" w:rsidRPr="00697E54" w:rsidRDefault="008F48A2">
      <w:pPr>
        <w:rPr>
          <w:rFonts w:ascii="Times New Roman" w:hAnsi="Times New Roman" w:cs="Times New Roman"/>
          <w:sz w:val="24"/>
          <w:szCs w:val="24"/>
        </w:rPr>
      </w:pPr>
    </w:p>
    <w:p w:rsidR="008F48A2" w:rsidRPr="00697E54" w:rsidRDefault="008F48A2" w:rsidP="008F48A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10172" w:type="dxa"/>
        <w:tblInd w:w="468" w:type="dxa"/>
        <w:tblLook w:val="04A0" w:firstRow="1" w:lastRow="0" w:firstColumn="1" w:lastColumn="0" w:noHBand="0" w:noVBand="1"/>
      </w:tblPr>
      <w:tblGrid>
        <w:gridCol w:w="800"/>
        <w:gridCol w:w="2683"/>
        <w:gridCol w:w="2898"/>
        <w:gridCol w:w="3791"/>
      </w:tblGrid>
      <w:tr w:rsidR="00697E54" w:rsidRPr="00697E54" w:rsidTr="00697E54">
        <w:tc>
          <w:tcPr>
            <w:tcW w:w="0" w:type="auto"/>
          </w:tcPr>
          <w:p w:rsidR="00697E54" w:rsidRPr="00697E54" w:rsidRDefault="00697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1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2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Banking Sector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EXPLOITS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Human Vulnerability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Institutions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CONDUCT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Attacks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INVOLVES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Extortion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MANIPULATES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Cybercriminals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OPERATES IN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DETECTED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Antivirus Software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INFECTS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SPREADS THROUGH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EXPLOITS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Human Vulnerability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LINKED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RESULTS IN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ATTACKS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Online Banking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OCCURRED IN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LINKED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Agencies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Breach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REPORTED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Institutions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Breach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EXPOSES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Breach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CAUSED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Insider Threats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Hackers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CONDUCTED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Attacks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Hackers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Zero-Day Exploits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Hackers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Telecom Infrastructure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Identity Theft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MANIPULATES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Business Email Compromise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Government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RESPONDS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Incidents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Government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Policies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Government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INVESTS IN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Awareness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NDPR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REGULATES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NDPR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ENFORCES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Compliance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NDPR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Transactions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MITIGATES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Threats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Incident Response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COORDINATES WITH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Police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NITDA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ENFORCES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Policies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NITDA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REGULATES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Privacy Laws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NITDA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Compliance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UTILIZED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Threat Detection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Automated Incident Response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Behavioral Analysis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ENHANCES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 Transactions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Identity Management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Cryptocurrency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Transactions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Insider Threats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AFFECT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Corporate Security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Insider Threats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LINKED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Insider Threats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MITIGATED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Behavioral Analytics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Zero-Day Exploits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ASSOCIATED WITH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Software Vulnerabilities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Zero-Day Exploits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UTILIZED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Hackers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Zero-Day Exploits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AFFECT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Critical Infrastructure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Banks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PROTECT AGAINST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Fraud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Banks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Banks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Customer Data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Audits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Security Gaps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Audits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RECOMMEND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Risk Mitigation Strategies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VULNERABLE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COMPROMISED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Malware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Network Segmentation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Awareness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EDUCATES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Awareness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REDUCES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 Attacks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Awareness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ENHANCES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Organizational Security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VPN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 Internet Access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VPN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PREVENTS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Network Snooping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VPN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ENCRYPTS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Transmission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Cloud Security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ENSURES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Data Confidentiality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Cloud Security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MITIGATES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Cloud Security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 Remote Work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Act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LEGISLATES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Offenses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Act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PROTECTS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Digital Infrastructure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Act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Fraud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IMPLEMENTED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Organizations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STANDARDIZE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ENSURE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5G Networks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EXPOSED TO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Risks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5G Networks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AFFECTS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Telecom Security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5G Networks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Attack Surface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UTILIZED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Scams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SPREADS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Misinformation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Phishing Attacks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Threat Intelligence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Proactive Defense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Threat Intelligence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TRACKS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Emerging Threats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Threat Intelligence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Risk Mitigation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Digital Forensics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INVESTIGATES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Incidents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Digital Forensics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Criminal Investigations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Digital Forensics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ANALYZES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Evidence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Institutions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Institutions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Fraud Detection Systems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Institutions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Suspicious Activities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Telecom Industry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SIM Swap Fraud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Telecom Industry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Communication Channels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Telecom Industry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Network Threats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Agencies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COLLABORATE WITH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INTERPOL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Agencies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Compliance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Agencies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Espionage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Hacktivist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Infrastructure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Hacktivist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UTILIZE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Hacktivist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SPREAD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Misinformation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Deepfake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UTILIZED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Disinformation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Deepfake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False Identities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Deepfake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IMPACTS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Political Campaigns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Police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Activities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Police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INVESTIGATE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Cybercrime Cases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Nigerian Police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PARTNER WITH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Conferences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FACILITATE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Knowledge Sharing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Conferences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Emerging Threats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Conferences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Security Professionals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Business Email Compromise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RESULTS IN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Financial Losses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Business Email Compromise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ENABLED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Social Engineering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Business Email Compromise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Enterprises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Strategy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DEVELOPED FOR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 Defense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Strategy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COORDINATES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Defense Mechanisms</w:t>
            </w:r>
          </w:p>
        </w:tc>
      </w:tr>
      <w:tr w:rsidR="00697E54" w:rsidRPr="00697E54" w:rsidTr="00697E54">
        <w:tc>
          <w:tcPr>
            <w:tcW w:w="800" w:type="dxa"/>
          </w:tcPr>
          <w:p w:rsidR="00697E54" w:rsidRPr="00697E54" w:rsidRDefault="00697E54" w:rsidP="00697E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National </w:t>
            </w:r>
            <w:proofErr w:type="spellStart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697E54">
              <w:rPr>
                <w:rFonts w:ascii="Times New Roman" w:hAnsi="Times New Roman" w:cs="Times New Roman"/>
                <w:sz w:val="24"/>
                <w:szCs w:val="24"/>
              </w:rPr>
              <w:t xml:space="preserve"> Strategy</w:t>
            </w:r>
          </w:p>
        </w:tc>
        <w:tc>
          <w:tcPr>
            <w:tcW w:w="2898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IMPLEMENTED BY</w:t>
            </w:r>
          </w:p>
        </w:tc>
        <w:tc>
          <w:tcPr>
            <w:tcW w:w="3791" w:type="dxa"/>
            <w:hideMark/>
          </w:tcPr>
          <w:p w:rsidR="00697E54" w:rsidRPr="00697E54" w:rsidRDefault="0069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E54">
              <w:rPr>
                <w:rFonts w:ascii="Times New Roman" w:hAnsi="Times New Roman" w:cs="Times New Roman"/>
                <w:sz w:val="24"/>
                <w:szCs w:val="24"/>
              </w:rPr>
              <w:t>Government Agencies</w:t>
            </w:r>
          </w:p>
        </w:tc>
      </w:tr>
    </w:tbl>
    <w:p w:rsidR="008F48A2" w:rsidRPr="00697E54" w:rsidRDefault="008F48A2" w:rsidP="00697E54">
      <w:pPr>
        <w:pStyle w:val="NormalWeb"/>
      </w:pPr>
    </w:p>
    <w:sectPr w:rsidR="008F48A2" w:rsidRPr="00697E54" w:rsidSect="008F4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CCC"/>
    <w:multiLevelType w:val="hybridMultilevel"/>
    <w:tmpl w:val="0B40DE62"/>
    <w:lvl w:ilvl="0" w:tplc="36469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72"/>
    <w:rsid w:val="00100163"/>
    <w:rsid w:val="00234C40"/>
    <w:rsid w:val="00697E54"/>
    <w:rsid w:val="008F48A2"/>
    <w:rsid w:val="00B11572"/>
    <w:rsid w:val="00C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7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115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11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F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8A2"/>
    <w:rPr>
      <w:i/>
      <w:iCs/>
    </w:rPr>
  </w:style>
  <w:style w:type="paragraph" w:styleId="ListParagraph">
    <w:name w:val="List Paragraph"/>
    <w:basedOn w:val="Normal"/>
    <w:uiPriority w:val="34"/>
    <w:qFormat/>
    <w:rsid w:val="00697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7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115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11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F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8A2"/>
    <w:rPr>
      <w:i/>
      <w:iCs/>
    </w:rPr>
  </w:style>
  <w:style w:type="paragraph" w:styleId="ListParagraph">
    <w:name w:val="List Paragraph"/>
    <w:basedOn w:val="Normal"/>
    <w:uiPriority w:val="34"/>
    <w:qFormat/>
    <w:rsid w:val="0069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Expanded List of Entities, Relations, and Triple Generation for a Complex Knowle</vt:lpstr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2025-03-13T02:17:00Z</dcterms:created>
  <dcterms:modified xsi:type="dcterms:W3CDTF">2025-03-14T10:23:00Z</dcterms:modified>
</cp:coreProperties>
</file>