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A54EF" w:rsidRDefault="00035B42">
      <w:pPr>
        <w:rPr>
          <w:rFonts w:ascii="Times New Roman" w:hAnsi="Times New Roman" w:cs="Times New Roman"/>
          <w:b/>
          <w:sz w:val="40"/>
          <w:szCs w:val="40"/>
        </w:rPr>
      </w:pPr>
      <w:r>
        <w:rPr>
          <w:rFonts w:ascii="Times New Roman" w:hAnsi="Times New Roman" w:cs="Times New Roman"/>
          <w:b/>
          <w:sz w:val="40"/>
          <w:szCs w:val="40"/>
        </w:rPr>
        <w:t>Renk Körlüğü Uygulaması SWOT Analizi</w:t>
      </w:r>
    </w:p>
    <w:p w:rsidR="00035B42" w:rsidRDefault="00035B42">
      <w:pPr>
        <w:rPr>
          <w:rFonts w:ascii="Times New Roman" w:hAnsi="Times New Roman" w:cs="Times New Roman"/>
          <w:b/>
          <w:sz w:val="40"/>
          <w:szCs w:val="40"/>
        </w:rPr>
      </w:pPr>
    </w:p>
    <w:p w:rsidR="00035B42" w:rsidRDefault="00BE34C0">
      <w:pPr>
        <w:rPr>
          <w:rFonts w:ascii="Times New Roman" w:hAnsi="Times New Roman" w:cs="Times New Roman"/>
          <w:b/>
          <w:sz w:val="40"/>
          <w:szCs w:val="40"/>
        </w:rPr>
      </w:pPr>
      <w:r>
        <w:rPr>
          <w:rFonts w:ascii="Times New Roman" w:hAnsi="Times New Roman" w:cs="Times New Roman"/>
          <w:b/>
          <w:sz w:val="40"/>
          <w:szCs w:val="40"/>
        </w:rPr>
        <w:t>Uğur Umur Zelcek</w:t>
      </w:r>
    </w:p>
    <w:p w:rsidR="00BE34C0" w:rsidRDefault="00BE34C0">
      <w:pPr>
        <w:rPr>
          <w:rFonts w:ascii="Times New Roman" w:hAnsi="Times New Roman" w:cs="Times New Roman"/>
          <w:b/>
          <w:sz w:val="40"/>
          <w:szCs w:val="40"/>
        </w:rPr>
      </w:pPr>
      <w:r>
        <w:rPr>
          <w:rFonts w:ascii="Times New Roman" w:hAnsi="Times New Roman" w:cs="Times New Roman"/>
          <w:b/>
          <w:sz w:val="40"/>
          <w:szCs w:val="40"/>
        </w:rPr>
        <w:t>170541058</w:t>
      </w:r>
    </w:p>
    <w:p w:rsidR="00BE34C0" w:rsidRDefault="00BE34C0">
      <w:pPr>
        <w:rPr>
          <w:rFonts w:ascii="Times New Roman" w:hAnsi="Times New Roman" w:cs="Times New Roman"/>
          <w:b/>
          <w:sz w:val="40"/>
          <w:szCs w:val="40"/>
        </w:rPr>
      </w:pPr>
    </w:p>
    <w:p w:rsidR="009013F4" w:rsidRDefault="009013F4">
      <w:pPr>
        <w:rPr>
          <w:rFonts w:ascii="Times New Roman" w:hAnsi="Times New Roman" w:cs="Times New Roman"/>
          <w:b/>
          <w:sz w:val="40"/>
          <w:szCs w:val="40"/>
        </w:rPr>
      </w:pPr>
    </w:p>
    <w:p w:rsidR="009013F4" w:rsidRDefault="009013F4">
      <w:pPr>
        <w:rPr>
          <w:rFonts w:ascii="Times New Roman" w:hAnsi="Times New Roman" w:cs="Times New Roman"/>
          <w:b/>
          <w:sz w:val="40"/>
          <w:szCs w:val="40"/>
        </w:rPr>
      </w:pPr>
    </w:p>
    <w:p w:rsidR="009013F4" w:rsidRDefault="009013F4">
      <w:pPr>
        <w:rPr>
          <w:rFonts w:ascii="Times New Roman" w:hAnsi="Times New Roman" w:cs="Times New Roman"/>
          <w:b/>
          <w:sz w:val="40"/>
          <w:szCs w:val="40"/>
        </w:rPr>
      </w:pPr>
    </w:p>
    <w:p w:rsidR="009013F4" w:rsidRDefault="009013F4">
      <w:pPr>
        <w:rPr>
          <w:rFonts w:ascii="Times New Roman" w:hAnsi="Times New Roman" w:cs="Times New Roman"/>
          <w:b/>
          <w:sz w:val="40"/>
          <w:szCs w:val="40"/>
        </w:rPr>
      </w:pPr>
    </w:p>
    <w:p w:rsidR="009013F4" w:rsidRDefault="009013F4">
      <w:pPr>
        <w:rPr>
          <w:rFonts w:ascii="Times New Roman" w:hAnsi="Times New Roman" w:cs="Times New Roman"/>
          <w:b/>
          <w:sz w:val="40"/>
          <w:szCs w:val="40"/>
        </w:rPr>
      </w:pPr>
    </w:p>
    <w:p w:rsidR="009013F4" w:rsidRDefault="009013F4">
      <w:pPr>
        <w:rPr>
          <w:rFonts w:ascii="Times New Roman" w:hAnsi="Times New Roman" w:cs="Times New Roman"/>
          <w:b/>
          <w:sz w:val="40"/>
          <w:szCs w:val="40"/>
        </w:rPr>
      </w:pPr>
    </w:p>
    <w:p w:rsidR="009013F4" w:rsidRDefault="009013F4">
      <w:pPr>
        <w:rPr>
          <w:rFonts w:ascii="Times New Roman" w:hAnsi="Times New Roman" w:cs="Times New Roman"/>
          <w:b/>
          <w:sz w:val="40"/>
          <w:szCs w:val="40"/>
        </w:rPr>
      </w:pPr>
    </w:p>
    <w:p w:rsidR="009013F4" w:rsidRDefault="009013F4">
      <w:pPr>
        <w:rPr>
          <w:rFonts w:ascii="Times New Roman" w:hAnsi="Times New Roman" w:cs="Times New Roman"/>
          <w:b/>
          <w:sz w:val="40"/>
          <w:szCs w:val="40"/>
        </w:rPr>
      </w:pPr>
    </w:p>
    <w:p w:rsidR="009013F4" w:rsidRDefault="009013F4">
      <w:pPr>
        <w:rPr>
          <w:rFonts w:ascii="Times New Roman" w:hAnsi="Times New Roman" w:cs="Times New Roman"/>
          <w:b/>
          <w:sz w:val="40"/>
          <w:szCs w:val="40"/>
        </w:rPr>
      </w:pPr>
    </w:p>
    <w:p w:rsidR="009013F4" w:rsidRDefault="009013F4">
      <w:pPr>
        <w:rPr>
          <w:rFonts w:ascii="Times New Roman" w:hAnsi="Times New Roman" w:cs="Times New Roman"/>
          <w:b/>
          <w:sz w:val="40"/>
          <w:szCs w:val="40"/>
        </w:rPr>
      </w:pPr>
    </w:p>
    <w:p w:rsidR="009013F4" w:rsidRDefault="009013F4">
      <w:pPr>
        <w:rPr>
          <w:rFonts w:ascii="Times New Roman" w:hAnsi="Times New Roman" w:cs="Times New Roman"/>
          <w:b/>
          <w:sz w:val="40"/>
          <w:szCs w:val="40"/>
        </w:rPr>
      </w:pPr>
    </w:p>
    <w:p w:rsidR="009013F4" w:rsidRDefault="009013F4">
      <w:pPr>
        <w:rPr>
          <w:rFonts w:ascii="Times New Roman" w:hAnsi="Times New Roman" w:cs="Times New Roman"/>
          <w:b/>
          <w:sz w:val="40"/>
          <w:szCs w:val="40"/>
        </w:rPr>
      </w:pPr>
    </w:p>
    <w:p w:rsidR="009013F4" w:rsidRDefault="009013F4">
      <w:pPr>
        <w:rPr>
          <w:rFonts w:ascii="Times New Roman" w:hAnsi="Times New Roman" w:cs="Times New Roman"/>
          <w:b/>
          <w:sz w:val="40"/>
          <w:szCs w:val="40"/>
        </w:rPr>
      </w:pPr>
    </w:p>
    <w:p w:rsidR="009013F4" w:rsidRDefault="009013F4">
      <w:pPr>
        <w:rPr>
          <w:rFonts w:ascii="Times New Roman" w:hAnsi="Times New Roman" w:cs="Times New Roman"/>
          <w:b/>
          <w:sz w:val="40"/>
          <w:szCs w:val="40"/>
        </w:rPr>
      </w:pPr>
    </w:p>
    <w:p w:rsidR="009013F4" w:rsidRDefault="009013F4">
      <w:pPr>
        <w:rPr>
          <w:rFonts w:ascii="Times New Roman" w:hAnsi="Times New Roman" w:cs="Times New Roman"/>
          <w:b/>
          <w:sz w:val="40"/>
          <w:szCs w:val="40"/>
        </w:rPr>
      </w:pPr>
    </w:p>
    <w:p w:rsidR="009013F4" w:rsidRDefault="009013F4">
      <w:pPr>
        <w:rPr>
          <w:rFonts w:ascii="Times New Roman" w:hAnsi="Times New Roman" w:cs="Times New Roman"/>
          <w:b/>
          <w:sz w:val="24"/>
          <w:szCs w:val="24"/>
        </w:rPr>
      </w:pPr>
    </w:p>
    <w:p w:rsidR="008A6AAA" w:rsidRDefault="008A6AAA">
      <w:pPr>
        <w:rPr>
          <w:rFonts w:ascii="Times New Roman" w:hAnsi="Times New Roman" w:cs="Times New Roman"/>
          <w:b/>
          <w:sz w:val="24"/>
          <w:szCs w:val="24"/>
        </w:rPr>
      </w:pPr>
    </w:p>
    <w:p w:rsidR="008A6AAA" w:rsidRDefault="008A6AAA" w:rsidP="008A6AAA">
      <w:pPr>
        <w:pStyle w:val="Balk1"/>
        <w:jc w:val="both"/>
        <w:rPr>
          <w:noProof/>
          <w:lang w:bidi="tr-TR"/>
        </w:rPr>
      </w:pPr>
      <w:r>
        <w:rPr>
          <w:noProof/>
          <w:lang w:bidi="tr-TR"/>
        </w:rPr>
        <w:lastRenderedPageBreak/>
        <w:t>SWOT Analizi Nedir?</w:t>
      </w:r>
    </w:p>
    <w:p w:rsidR="008A6AAA" w:rsidRDefault="008A6AAA" w:rsidP="008A6AAA">
      <w:pPr>
        <w:jc w:val="both"/>
        <w:rPr>
          <w:b/>
          <w:noProof/>
        </w:rPr>
      </w:pPr>
      <w:r w:rsidRPr="0088218E">
        <w:rPr>
          <w:noProof/>
        </w:rPr>
        <w:t>SWOT, Güçlü Yönler, Zayıf Yönler, Fırsatlar ve Tehditler anlamına gelen bir kısaltmadır.</w:t>
      </w:r>
    </w:p>
    <w:p w:rsidR="008A6AAA" w:rsidRDefault="008A6AAA" w:rsidP="008A6AAA">
      <w:pPr>
        <w:spacing w:after="200"/>
        <w:rPr>
          <w:noProof/>
          <w:sz w:val="52"/>
        </w:rPr>
      </w:pPr>
    </w:p>
    <w:p w:rsidR="008A6AAA" w:rsidRDefault="008A6AAA" w:rsidP="008A6AAA">
      <w:pPr>
        <w:jc w:val="both"/>
        <w:rPr>
          <w:noProof/>
        </w:rPr>
      </w:pPr>
      <w:r w:rsidRPr="0088218E">
        <w:rPr>
          <w:noProof/>
        </w:rPr>
        <w:t>Güçlü Yönler</w:t>
      </w:r>
    </w:p>
    <w:p w:rsidR="008A6AAA" w:rsidRPr="00BE0AC8" w:rsidRDefault="008A6AAA" w:rsidP="008A6AAA">
      <w:pPr>
        <w:jc w:val="both"/>
        <w:rPr>
          <w:b/>
          <w:noProof/>
        </w:rPr>
      </w:pPr>
      <w:r w:rsidRPr="00BE0AC8">
        <w:rPr>
          <w:noProof/>
        </w:rPr>
        <w:t>Ekibinizin veya işletmenizin neyi iyi yaptığını belirleyin. Sizi rakiplerinize karşı avantajlı kılan kaynakları ekleyin. İşletmenizi benzer kuruluşlardan ayıran özellikleri not edin. Ve ekibinize veya kuruluşunuza özgü olumlu nitelikler ekleyin.</w:t>
      </w:r>
    </w:p>
    <w:p w:rsidR="008A6AAA" w:rsidRDefault="008A6AAA" w:rsidP="008A6AAA">
      <w:pPr>
        <w:jc w:val="both"/>
        <w:rPr>
          <w:rFonts w:ascii="Arial" w:hAnsi="Arial" w:cs="Arial"/>
          <w:bdr w:val="none" w:sz="0" w:space="0" w:color="auto" w:frame="1"/>
          <w:shd w:val="clear" w:color="auto" w:fill="FFFFFF"/>
        </w:rPr>
      </w:pPr>
    </w:p>
    <w:p w:rsidR="008A6AAA" w:rsidRPr="00BE0AC8" w:rsidRDefault="008A6AAA" w:rsidP="008A6AAA">
      <w:pPr>
        <w:jc w:val="both"/>
        <w:rPr>
          <w:noProof/>
        </w:rPr>
      </w:pPr>
      <w:r w:rsidRPr="00BE0AC8">
        <w:rPr>
          <w:noProof/>
        </w:rPr>
        <w:t>Zayıf Yönler</w:t>
      </w:r>
    </w:p>
    <w:p w:rsidR="008A6AAA" w:rsidRPr="00BE0AC8" w:rsidRDefault="008A6AAA" w:rsidP="008A6AAA">
      <w:pPr>
        <w:jc w:val="both"/>
        <w:rPr>
          <w:b/>
          <w:noProof/>
        </w:rPr>
      </w:pPr>
      <w:r w:rsidRPr="00BE0AC8">
        <w:rPr>
          <w:noProof/>
        </w:rPr>
        <w:t>Genel sonuçları iyileştirmek için dahili olarak yapabileceğiniz iyileştirme alanlarını ve değişiklikleri belgeleyin.  Hem objektif hem de dürüst olmak  önemlidir, bu nedenle, bir ekipten oluşuyorsanız, işletmenizin dışındaki diğer kişilerden de bu konuyu değerlendirmelerini  </w:t>
      </w:r>
      <w:hyperlink r:id="rId5" w:tgtFrame="_blank" w:history="1">
        <w:r w:rsidRPr="00BE0AC8">
          <w:rPr>
            <w:noProof/>
          </w:rPr>
          <w:t>istemeyi</w:t>
        </w:r>
      </w:hyperlink>
      <w:r w:rsidRPr="00BE0AC8">
        <w:rPr>
          <w:i/>
          <w:iCs/>
          <w:noProof/>
        </w:rPr>
        <w:t> düşünün </w:t>
      </w:r>
      <w:r w:rsidRPr="00BE0AC8">
        <w:rPr>
          <w:noProof/>
        </w:rPr>
        <w:t> . SWOT matrisi) veya büyük bir işletmenin parçasıysanız, kuruluştaki başka bir ekipten geri bildirim isteyin.</w:t>
      </w:r>
    </w:p>
    <w:p w:rsidR="008A6AAA" w:rsidRPr="00BE0AC8" w:rsidRDefault="008A6AAA" w:rsidP="008A6AAA">
      <w:pPr>
        <w:jc w:val="both"/>
        <w:rPr>
          <w:b/>
          <w:noProof/>
        </w:rPr>
      </w:pPr>
    </w:p>
    <w:p w:rsidR="008A6AAA" w:rsidRPr="00BE0AC8" w:rsidRDefault="008A6AAA" w:rsidP="008A6AAA">
      <w:pPr>
        <w:jc w:val="both"/>
        <w:rPr>
          <w:noProof/>
        </w:rPr>
      </w:pPr>
      <w:r w:rsidRPr="00BE0AC8">
        <w:rPr>
          <w:noProof/>
        </w:rPr>
        <w:t>Fırsatlar</w:t>
      </w:r>
    </w:p>
    <w:p w:rsidR="008A6AAA" w:rsidRPr="00BE0AC8" w:rsidRDefault="008A6AAA" w:rsidP="008A6AAA">
      <w:pPr>
        <w:jc w:val="both"/>
        <w:rPr>
          <w:b/>
          <w:noProof/>
        </w:rPr>
      </w:pPr>
      <w:r w:rsidRPr="00BE0AC8">
        <w:rPr>
          <w:noProof/>
        </w:rPr>
        <w:t>Operasyonunuzu büyütmenize yardımcı olacak fırsatlara dönüşme potansiyeline sahip pazardaki eğilimleri veya diğer değişiklikleri belirleyin. Müşteri demografisindeki dalgalanmalar veya yasal değişiklikler gibi faktörler, güçlü yönlere dönüştürebileceğiniz kullanılmayan fırsatları ortaya çıkarmanıza yardımcı olabilir.</w:t>
      </w:r>
    </w:p>
    <w:p w:rsidR="008A6AAA" w:rsidRDefault="008A6AAA" w:rsidP="008A6AAA">
      <w:pPr>
        <w:jc w:val="both"/>
        <w:rPr>
          <w:noProof/>
        </w:rPr>
      </w:pPr>
    </w:p>
    <w:p w:rsidR="008A6AAA" w:rsidRPr="00BE0AC8" w:rsidRDefault="008A6AAA" w:rsidP="008A6AAA">
      <w:pPr>
        <w:jc w:val="both"/>
        <w:rPr>
          <w:noProof/>
        </w:rPr>
      </w:pPr>
      <w:r w:rsidRPr="00BE0AC8">
        <w:rPr>
          <w:noProof/>
        </w:rPr>
        <w:t>Tehditler</w:t>
      </w:r>
    </w:p>
    <w:p w:rsidR="008A6AAA" w:rsidRPr="00BE0AC8" w:rsidRDefault="008A6AAA" w:rsidP="008A6AAA">
      <w:pPr>
        <w:jc w:val="both"/>
        <w:rPr>
          <w:b/>
          <w:noProof/>
        </w:rPr>
      </w:pPr>
      <w:r w:rsidRPr="00BE0AC8">
        <w:rPr>
          <w:noProof/>
        </w:rPr>
        <w:t>İşinizi riske atabilecek tehditleri düşünürken yerel, eyalet veya federal düzenlemelerdeki değişiklikler gibi kontrolünüz dışındaki faktörleri göz önünde bulundurun. Tehditleri yalnızca listelemek yerine, bunlara nasıl yanıt vereceğinizi, bunlardan nasıl kaçınacağınızı ve hatta ortadan kaldıracağınızı düşünmek için tehdidin temel nedenine baktığınızdan emin olun.</w:t>
      </w:r>
    </w:p>
    <w:p w:rsidR="008A6AAA" w:rsidRDefault="008A6AAA">
      <w:pPr>
        <w:rPr>
          <w:rFonts w:ascii="Times New Roman" w:hAnsi="Times New Roman" w:cs="Times New Roman"/>
          <w:b/>
          <w:sz w:val="24"/>
          <w:szCs w:val="24"/>
        </w:rPr>
      </w:pPr>
    </w:p>
    <w:p w:rsidR="008A6AAA" w:rsidRDefault="008A6AAA">
      <w:pPr>
        <w:rPr>
          <w:rFonts w:ascii="Times New Roman" w:hAnsi="Times New Roman" w:cs="Times New Roman"/>
          <w:b/>
          <w:sz w:val="24"/>
          <w:szCs w:val="24"/>
        </w:rPr>
      </w:pPr>
    </w:p>
    <w:p w:rsidR="008A6AAA" w:rsidRDefault="008A6AAA">
      <w:pPr>
        <w:rPr>
          <w:rFonts w:ascii="Times New Roman" w:hAnsi="Times New Roman" w:cs="Times New Roman"/>
          <w:b/>
          <w:sz w:val="24"/>
          <w:szCs w:val="24"/>
        </w:rPr>
      </w:pPr>
    </w:p>
    <w:p w:rsidR="008A6AAA" w:rsidRDefault="008A6AAA">
      <w:pPr>
        <w:rPr>
          <w:rFonts w:ascii="Times New Roman" w:hAnsi="Times New Roman" w:cs="Times New Roman"/>
          <w:b/>
          <w:sz w:val="24"/>
          <w:szCs w:val="24"/>
        </w:rPr>
      </w:pPr>
    </w:p>
    <w:p w:rsidR="008A6AAA" w:rsidRDefault="008A6AAA">
      <w:pPr>
        <w:rPr>
          <w:rFonts w:ascii="Times New Roman" w:hAnsi="Times New Roman" w:cs="Times New Roman"/>
          <w:b/>
          <w:sz w:val="24"/>
          <w:szCs w:val="24"/>
        </w:rPr>
      </w:pPr>
    </w:p>
    <w:p w:rsidR="008A6AAA" w:rsidRDefault="008A6AAA">
      <w:pPr>
        <w:rPr>
          <w:rFonts w:ascii="Times New Roman" w:hAnsi="Times New Roman" w:cs="Times New Roman"/>
          <w:b/>
          <w:sz w:val="24"/>
          <w:szCs w:val="24"/>
        </w:rPr>
      </w:pPr>
    </w:p>
    <w:p w:rsidR="008A6AAA" w:rsidRDefault="008A6AAA">
      <w:pPr>
        <w:rPr>
          <w:rFonts w:ascii="Times New Roman" w:hAnsi="Times New Roman" w:cs="Times New Roman"/>
          <w:b/>
          <w:sz w:val="24"/>
          <w:szCs w:val="24"/>
        </w:rPr>
      </w:pPr>
    </w:p>
    <w:p w:rsidR="008A6AAA" w:rsidRDefault="008A6AAA">
      <w:pPr>
        <w:rPr>
          <w:rFonts w:ascii="Times New Roman" w:hAnsi="Times New Roman" w:cs="Times New Roman"/>
          <w:b/>
          <w:sz w:val="24"/>
          <w:szCs w:val="24"/>
        </w:rPr>
      </w:pPr>
    </w:p>
    <w:tbl>
      <w:tblPr>
        <w:tblStyle w:val="KlavuzuTablo4-Vurgu6"/>
        <w:tblW w:w="0" w:type="auto"/>
        <w:tblLook w:val="04A0" w:firstRow="1" w:lastRow="0" w:firstColumn="1" w:lastColumn="0" w:noHBand="0" w:noVBand="1"/>
      </w:tblPr>
      <w:tblGrid>
        <w:gridCol w:w="4590"/>
        <w:gridCol w:w="4472"/>
      </w:tblGrid>
      <w:tr w:rsidR="008A6AAA" w:rsidRPr="00BE0AC8" w:rsidTr="00A5243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24" w:type="dxa"/>
            <w:gridSpan w:val="2"/>
          </w:tcPr>
          <w:p w:rsidR="008A6AAA" w:rsidRPr="00BE0AC8" w:rsidRDefault="008A6AAA" w:rsidP="00A52434">
            <w:pPr>
              <w:spacing w:after="200"/>
              <w:jc w:val="center"/>
              <w:rPr>
                <w:noProof/>
              </w:rPr>
            </w:pPr>
            <w:r w:rsidRPr="00BE0AC8">
              <w:rPr>
                <w:noProof/>
              </w:rPr>
              <w:lastRenderedPageBreak/>
              <w:t>SWOT ANALİZİ TABLOSU</w:t>
            </w:r>
          </w:p>
        </w:tc>
      </w:tr>
      <w:tr w:rsidR="008A6AAA" w:rsidRPr="00BE0AC8" w:rsidTr="00A524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12" w:type="dxa"/>
          </w:tcPr>
          <w:p w:rsidR="008A6AAA" w:rsidRPr="00BE0AC8" w:rsidRDefault="008A6AAA" w:rsidP="00A52434">
            <w:pPr>
              <w:spacing w:after="200"/>
              <w:rPr>
                <w:b w:val="0"/>
                <w:noProof/>
                <w:color w:val="0F263C" w:themeColor="accent5" w:themeShade="40"/>
              </w:rPr>
            </w:pPr>
            <w:r>
              <w:rPr>
                <w:noProof/>
                <w:color w:val="0F263C" w:themeColor="accent5" w:themeShade="40"/>
              </w:rPr>
              <w:t xml:space="preserve">S = </w:t>
            </w:r>
            <w:r w:rsidRPr="00C560BE">
              <w:rPr>
                <w:noProof/>
                <w:color w:val="0F263C" w:themeColor="accent5" w:themeShade="40"/>
              </w:rPr>
              <w:t xml:space="preserve">Strengths / </w:t>
            </w:r>
            <w:r w:rsidRPr="00BE0AC8">
              <w:rPr>
                <w:noProof/>
                <w:color w:val="0F263C" w:themeColor="accent5" w:themeShade="40"/>
              </w:rPr>
              <w:t>Güçlü Yönler</w:t>
            </w:r>
          </w:p>
        </w:tc>
        <w:tc>
          <w:tcPr>
            <w:tcW w:w="5012" w:type="dxa"/>
          </w:tcPr>
          <w:p w:rsidR="008A6AAA" w:rsidRPr="00BE0AC8" w:rsidRDefault="008A6AAA" w:rsidP="00A52434">
            <w:pPr>
              <w:spacing w:after="200"/>
              <w:cnfStyle w:val="000000100000" w:firstRow="0" w:lastRow="0" w:firstColumn="0" w:lastColumn="0" w:oddVBand="0" w:evenVBand="0" w:oddHBand="1" w:evenHBand="0" w:firstRowFirstColumn="0" w:firstRowLastColumn="0" w:lastRowFirstColumn="0" w:lastRowLastColumn="0"/>
              <w:rPr>
                <w:noProof/>
                <w:color w:val="0F263C" w:themeColor="accent5" w:themeShade="40"/>
              </w:rPr>
            </w:pPr>
            <w:r>
              <w:rPr>
                <w:noProof/>
                <w:color w:val="0F263C" w:themeColor="accent5" w:themeShade="40"/>
              </w:rPr>
              <w:t xml:space="preserve">W = </w:t>
            </w:r>
            <w:r w:rsidRPr="00C560BE">
              <w:rPr>
                <w:noProof/>
                <w:color w:val="0F263C" w:themeColor="accent5" w:themeShade="40"/>
              </w:rPr>
              <w:t xml:space="preserve">Weaknesses / </w:t>
            </w:r>
            <w:r w:rsidRPr="00BE0AC8">
              <w:rPr>
                <w:noProof/>
                <w:color w:val="0F263C" w:themeColor="accent5" w:themeShade="40"/>
              </w:rPr>
              <w:t>Zayıf Yönler</w:t>
            </w:r>
          </w:p>
        </w:tc>
      </w:tr>
      <w:tr w:rsidR="008A6AAA" w:rsidTr="00A52434">
        <w:trPr>
          <w:trHeight w:val="4123"/>
        </w:trPr>
        <w:tc>
          <w:tcPr>
            <w:cnfStyle w:val="001000000000" w:firstRow="0" w:lastRow="0" w:firstColumn="1" w:lastColumn="0" w:oddVBand="0" w:evenVBand="0" w:oddHBand="0" w:evenHBand="0" w:firstRowFirstColumn="0" w:firstRowLastColumn="0" w:lastRowFirstColumn="0" w:lastRowLastColumn="0"/>
            <w:tcW w:w="5012" w:type="dxa"/>
          </w:tcPr>
          <w:p w:rsidR="008A6AAA" w:rsidRDefault="008A6AAA" w:rsidP="00A52434">
            <w:pPr>
              <w:spacing w:before="100" w:beforeAutospacing="1" w:after="100" w:afterAutospacing="1"/>
              <w:ind w:left="720"/>
              <w:rPr>
                <w:rFonts w:ascii="Arial" w:eastAsia="Times New Roman" w:hAnsi="Arial" w:cs="Arial"/>
                <w:color w:val="808080"/>
                <w:lang w:eastAsia="tr-TR"/>
              </w:rPr>
            </w:pPr>
          </w:p>
          <w:p w:rsidR="008A6AAA" w:rsidRDefault="008A6AAA" w:rsidP="008A6AAA">
            <w:pPr>
              <w:numPr>
                <w:ilvl w:val="0"/>
                <w:numId w:val="1"/>
              </w:numPr>
              <w:spacing w:before="100" w:beforeAutospacing="1" w:after="100" w:afterAutospacing="1"/>
              <w:rPr>
                <w:rFonts w:ascii="Arial" w:eastAsia="Times New Roman" w:hAnsi="Arial" w:cs="Arial"/>
                <w:color w:val="808080"/>
                <w:lang w:eastAsia="tr-TR"/>
              </w:rPr>
            </w:pPr>
            <w:r>
              <w:rPr>
                <w:rFonts w:ascii="Arial" w:eastAsia="Times New Roman" w:hAnsi="Arial" w:cs="Arial"/>
                <w:color w:val="808080"/>
                <w:lang w:eastAsia="tr-TR"/>
              </w:rPr>
              <w:t>Hastalığı en iyi şekilde tanımlama</w:t>
            </w:r>
          </w:p>
          <w:p w:rsidR="008A6AAA" w:rsidRPr="00BE0AC8" w:rsidRDefault="008A6AAA" w:rsidP="008A6AAA">
            <w:pPr>
              <w:numPr>
                <w:ilvl w:val="0"/>
                <w:numId w:val="1"/>
              </w:numPr>
              <w:spacing w:before="100" w:beforeAutospacing="1" w:after="100" w:afterAutospacing="1"/>
              <w:rPr>
                <w:rFonts w:ascii="Arial" w:eastAsia="Times New Roman" w:hAnsi="Arial" w:cs="Arial"/>
                <w:color w:val="808080"/>
                <w:lang w:eastAsia="tr-TR"/>
              </w:rPr>
            </w:pPr>
            <w:r>
              <w:rPr>
                <w:rFonts w:ascii="Arial" w:eastAsia="Times New Roman" w:hAnsi="Arial" w:cs="Arial"/>
                <w:color w:val="808080"/>
                <w:lang w:eastAsia="tr-TR"/>
              </w:rPr>
              <w:t>Yurtdışı satış</w:t>
            </w:r>
          </w:p>
          <w:p w:rsidR="008A6AAA" w:rsidRDefault="008A6AAA" w:rsidP="008A6AAA">
            <w:pPr>
              <w:numPr>
                <w:ilvl w:val="0"/>
                <w:numId w:val="1"/>
              </w:numPr>
              <w:spacing w:before="100" w:beforeAutospacing="1" w:after="100" w:afterAutospacing="1"/>
              <w:rPr>
                <w:rFonts w:ascii="Arial" w:eastAsia="Times New Roman" w:hAnsi="Arial" w:cs="Arial"/>
                <w:color w:val="808080"/>
                <w:lang w:eastAsia="tr-TR"/>
              </w:rPr>
            </w:pPr>
            <w:r>
              <w:rPr>
                <w:rFonts w:ascii="Arial" w:eastAsia="Times New Roman" w:hAnsi="Arial" w:cs="Arial"/>
                <w:color w:val="808080"/>
                <w:lang w:eastAsia="tr-TR"/>
              </w:rPr>
              <w:t>Ü</w:t>
            </w:r>
            <w:r w:rsidRPr="00BE0AC8">
              <w:rPr>
                <w:rFonts w:ascii="Arial" w:eastAsia="Times New Roman" w:hAnsi="Arial" w:cs="Arial"/>
                <w:color w:val="808080"/>
                <w:lang w:eastAsia="tr-TR"/>
              </w:rPr>
              <w:t>rün geliştirme gerekmez.</w:t>
            </w:r>
          </w:p>
          <w:p w:rsidR="007B3991" w:rsidRDefault="007B3991" w:rsidP="008A6AAA">
            <w:pPr>
              <w:numPr>
                <w:ilvl w:val="0"/>
                <w:numId w:val="1"/>
              </w:numPr>
              <w:spacing w:before="100" w:beforeAutospacing="1" w:after="100" w:afterAutospacing="1"/>
              <w:rPr>
                <w:rFonts w:ascii="Arial" w:eastAsia="Times New Roman" w:hAnsi="Arial" w:cs="Arial"/>
                <w:color w:val="808080"/>
                <w:lang w:eastAsia="tr-TR"/>
              </w:rPr>
            </w:pPr>
            <w:r>
              <w:rPr>
                <w:rFonts w:ascii="Arial" w:eastAsia="Times New Roman" w:hAnsi="Arial" w:cs="Arial"/>
                <w:color w:val="808080"/>
                <w:lang w:eastAsia="tr-TR"/>
              </w:rPr>
              <w:t>Gereksiz bilgilendirme bulunmamaktadır.</w:t>
            </w:r>
          </w:p>
          <w:p w:rsidR="0018575A" w:rsidRPr="00C560BE" w:rsidRDefault="0018575A" w:rsidP="008A6AAA">
            <w:pPr>
              <w:numPr>
                <w:ilvl w:val="0"/>
                <w:numId w:val="1"/>
              </w:numPr>
              <w:spacing w:before="100" w:beforeAutospacing="1" w:after="100" w:afterAutospacing="1"/>
              <w:rPr>
                <w:rFonts w:ascii="Arial" w:eastAsia="Times New Roman" w:hAnsi="Arial" w:cs="Arial"/>
                <w:color w:val="808080"/>
                <w:lang w:eastAsia="tr-TR"/>
              </w:rPr>
            </w:pPr>
            <w:r>
              <w:rPr>
                <w:rFonts w:ascii="Arial" w:eastAsia="Times New Roman" w:hAnsi="Arial" w:cs="Arial"/>
                <w:color w:val="808080"/>
                <w:lang w:eastAsia="tr-TR"/>
              </w:rPr>
              <w:t>Zamandan tasarruf</w:t>
            </w:r>
          </w:p>
        </w:tc>
        <w:tc>
          <w:tcPr>
            <w:tcW w:w="5012" w:type="dxa"/>
          </w:tcPr>
          <w:p w:rsidR="008A6AAA" w:rsidRDefault="008A6AAA" w:rsidP="00A52434">
            <w:pPr>
              <w:spacing w:before="100" w:beforeAutospacing="1" w:after="100" w:afterAutospacing="1"/>
              <w:ind w:left="720"/>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color w:val="808080"/>
                <w:lang w:eastAsia="tr-TR"/>
              </w:rPr>
            </w:pPr>
          </w:p>
          <w:p w:rsidR="008A6AAA" w:rsidRPr="008A527A" w:rsidRDefault="008A527A" w:rsidP="008A527A">
            <w:pPr>
              <w:numPr>
                <w:ilvl w:val="0"/>
                <w:numId w:val="2"/>
              </w:num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noProof/>
              </w:rPr>
            </w:pPr>
            <w:r>
              <w:rPr>
                <w:rFonts w:ascii="Arial" w:eastAsia="Times New Roman" w:hAnsi="Arial" w:cs="Arial"/>
                <w:color w:val="808080"/>
                <w:lang w:eastAsia="tr-TR"/>
              </w:rPr>
              <w:t>Çıkan sonuca göre yapılması gereken önerme yetersizdir.</w:t>
            </w:r>
          </w:p>
          <w:p w:rsidR="008A527A" w:rsidRDefault="008A527A" w:rsidP="008A527A">
            <w:pPr>
              <w:numPr>
                <w:ilvl w:val="0"/>
                <w:numId w:val="2"/>
              </w:num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noProof/>
              </w:rPr>
            </w:pPr>
            <w:r>
              <w:rPr>
                <w:rFonts w:ascii="Arial" w:eastAsia="Times New Roman" w:hAnsi="Arial" w:cs="Arial"/>
                <w:color w:val="808080"/>
                <w:lang w:eastAsia="tr-TR"/>
              </w:rPr>
              <w:t>Soru sayısının az olması</w:t>
            </w:r>
          </w:p>
        </w:tc>
      </w:tr>
      <w:tr w:rsidR="008A6AAA" w:rsidRPr="00BE0AC8" w:rsidTr="00A524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12" w:type="dxa"/>
          </w:tcPr>
          <w:p w:rsidR="008A6AAA" w:rsidRPr="00BE0AC8" w:rsidRDefault="008A6AAA" w:rsidP="00A52434">
            <w:pPr>
              <w:spacing w:after="200"/>
              <w:rPr>
                <w:b w:val="0"/>
                <w:noProof/>
                <w:color w:val="0F263C" w:themeColor="accent5" w:themeShade="40"/>
              </w:rPr>
            </w:pPr>
            <w:r>
              <w:rPr>
                <w:bCs w:val="0"/>
                <w:noProof/>
                <w:color w:val="0F263C" w:themeColor="accent5" w:themeShade="40"/>
              </w:rPr>
              <w:t xml:space="preserve">O = </w:t>
            </w:r>
            <w:r w:rsidRPr="00C560BE">
              <w:rPr>
                <w:bCs w:val="0"/>
                <w:noProof/>
                <w:color w:val="0F263C" w:themeColor="accent5" w:themeShade="40"/>
              </w:rPr>
              <w:t xml:space="preserve">Opportunities / </w:t>
            </w:r>
            <w:r w:rsidRPr="00BE0AC8">
              <w:rPr>
                <w:bCs w:val="0"/>
                <w:noProof/>
                <w:color w:val="0F263C" w:themeColor="accent5" w:themeShade="40"/>
              </w:rPr>
              <w:t>Fırsatlar</w:t>
            </w:r>
            <w:r w:rsidRPr="00BE0AC8">
              <w:rPr>
                <w:noProof/>
                <w:color w:val="0F263C" w:themeColor="accent5" w:themeShade="40"/>
              </w:rPr>
              <w:t> </w:t>
            </w:r>
          </w:p>
        </w:tc>
        <w:tc>
          <w:tcPr>
            <w:tcW w:w="5012" w:type="dxa"/>
          </w:tcPr>
          <w:p w:rsidR="008A6AAA" w:rsidRPr="00BE0AC8" w:rsidRDefault="008A6AAA" w:rsidP="00A52434">
            <w:pPr>
              <w:spacing w:after="200"/>
              <w:cnfStyle w:val="000000100000" w:firstRow="0" w:lastRow="0" w:firstColumn="0" w:lastColumn="0" w:oddVBand="0" w:evenVBand="0" w:oddHBand="1" w:evenHBand="0" w:firstRowFirstColumn="0" w:firstRowLastColumn="0" w:lastRowFirstColumn="0" w:lastRowLastColumn="0"/>
              <w:rPr>
                <w:b/>
                <w:noProof/>
                <w:color w:val="0F263C" w:themeColor="accent5" w:themeShade="40"/>
              </w:rPr>
            </w:pPr>
            <w:r>
              <w:rPr>
                <w:bCs/>
                <w:noProof/>
                <w:color w:val="0F263C" w:themeColor="accent5" w:themeShade="40"/>
              </w:rPr>
              <w:t xml:space="preserve">T = </w:t>
            </w:r>
            <w:r w:rsidRPr="00C560BE">
              <w:rPr>
                <w:bCs/>
                <w:noProof/>
                <w:color w:val="0F263C" w:themeColor="accent5" w:themeShade="40"/>
              </w:rPr>
              <w:t xml:space="preserve">Threats / </w:t>
            </w:r>
            <w:r w:rsidRPr="00BE0AC8">
              <w:rPr>
                <w:bCs/>
                <w:noProof/>
                <w:color w:val="0F263C" w:themeColor="accent5" w:themeShade="40"/>
              </w:rPr>
              <w:t>Tehditler</w:t>
            </w:r>
            <w:r w:rsidRPr="00BE0AC8">
              <w:rPr>
                <w:noProof/>
                <w:color w:val="0F263C" w:themeColor="accent5" w:themeShade="40"/>
              </w:rPr>
              <w:t> </w:t>
            </w:r>
          </w:p>
        </w:tc>
      </w:tr>
      <w:tr w:rsidR="008A6AAA" w:rsidRPr="00C560BE" w:rsidTr="00A52434">
        <w:trPr>
          <w:trHeight w:val="4848"/>
        </w:trPr>
        <w:tc>
          <w:tcPr>
            <w:cnfStyle w:val="001000000000" w:firstRow="0" w:lastRow="0" w:firstColumn="1" w:lastColumn="0" w:oddVBand="0" w:evenVBand="0" w:oddHBand="0" w:evenHBand="0" w:firstRowFirstColumn="0" w:firstRowLastColumn="0" w:lastRowFirstColumn="0" w:lastRowLastColumn="0"/>
            <w:tcW w:w="5012" w:type="dxa"/>
          </w:tcPr>
          <w:p w:rsidR="008A6AAA" w:rsidRDefault="008A6AAA" w:rsidP="00A52434">
            <w:pPr>
              <w:spacing w:before="100" w:beforeAutospacing="1" w:after="100" w:afterAutospacing="1"/>
              <w:rPr>
                <w:rFonts w:ascii="Arial" w:eastAsia="Times New Roman" w:hAnsi="Arial" w:cs="Arial"/>
                <w:color w:val="808080"/>
                <w:lang w:eastAsia="tr-TR"/>
              </w:rPr>
            </w:pPr>
          </w:p>
          <w:p w:rsidR="0018575A" w:rsidRDefault="00EE5650" w:rsidP="006771D4">
            <w:pPr>
              <w:numPr>
                <w:ilvl w:val="0"/>
                <w:numId w:val="3"/>
              </w:numPr>
              <w:spacing w:before="100" w:beforeAutospacing="1" w:after="100" w:afterAutospacing="1"/>
              <w:rPr>
                <w:noProof/>
              </w:rPr>
            </w:pPr>
            <w:r>
              <w:rPr>
                <w:rFonts w:ascii="Arial" w:eastAsia="Times New Roman" w:hAnsi="Arial" w:cs="Arial"/>
                <w:color w:val="808080"/>
                <w:lang w:eastAsia="tr-TR"/>
              </w:rPr>
              <w:t>Bulunduğumuz yerden sorulara cevap vererek hastalığa karşı yapılması gerekenleri yapabilmek.</w:t>
            </w:r>
          </w:p>
          <w:p w:rsidR="006771D4" w:rsidRPr="006771D4" w:rsidRDefault="006771D4" w:rsidP="006771D4">
            <w:pPr>
              <w:spacing w:before="100" w:beforeAutospacing="1" w:after="100" w:afterAutospacing="1"/>
              <w:ind w:left="720"/>
              <w:rPr>
                <w:noProof/>
              </w:rPr>
            </w:pPr>
          </w:p>
        </w:tc>
        <w:tc>
          <w:tcPr>
            <w:tcW w:w="5012" w:type="dxa"/>
          </w:tcPr>
          <w:p w:rsidR="008A6AAA" w:rsidRDefault="008A6AAA" w:rsidP="00A52434">
            <w:pPr>
              <w:spacing w:after="200"/>
              <w:cnfStyle w:val="000000000000" w:firstRow="0" w:lastRow="0" w:firstColumn="0" w:lastColumn="0" w:oddVBand="0" w:evenVBand="0" w:oddHBand="0" w:evenHBand="0" w:firstRowFirstColumn="0" w:firstRowLastColumn="0" w:lastRowFirstColumn="0" w:lastRowLastColumn="0"/>
              <w:rPr>
                <w:noProof/>
              </w:rPr>
            </w:pPr>
          </w:p>
          <w:p w:rsidR="008A6AAA" w:rsidRDefault="00D7602C" w:rsidP="008A6AAA">
            <w:pPr>
              <w:numPr>
                <w:ilvl w:val="0"/>
                <w:numId w:val="4"/>
              </w:num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color w:val="808080"/>
                <w:lang w:eastAsia="tr-TR"/>
              </w:rPr>
            </w:pPr>
            <w:r>
              <w:rPr>
                <w:rFonts w:ascii="Arial" w:eastAsia="Times New Roman" w:hAnsi="Arial" w:cs="Arial"/>
                <w:b/>
                <w:color w:val="808080"/>
                <w:lang w:eastAsia="tr-TR"/>
              </w:rPr>
              <w:t>Uygulamanın ara yüzünü bakıp benzer şekilde uygulamalar oluşturma.</w:t>
            </w:r>
          </w:p>
          <w:p w:rsidR="00824042" w:rsidRPr="00C560BE" w:rsidRDefault="00824042" w:rsidP="008A6AAA">
            <w:pPr>
              <w:numPr>
                <w:ilvl w:val="0"/>
                <w:numId w:val="4"/>
              </w:num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color w:val="808080"/>
                <w:lang w:eastAsia="tr-TR"/>
              </w:rPr>
            </w:pPr>
            <w:r>
              <w:rPr>
                <w:rFonts w:ascii="Arial" w:eastAsia="Times New Roman" w:hAnsi="Arial" w:cs="Arial"/>
                <w:b/>
                <w:color w:val="808080"/>
                <w:lang w:eastAsia="tr-TR"/>
              </w:rPr>
              <w:t>Hastalıklara karşı yanlış bilgi toplandığı takdirde kullanıcılara yanlış bilgilendirme yapmak.</w:t>
            </w:r>
            <w:bookmarkStart w:id="0" w:name="_GoBack"/>
            <w:bookmarkEnd w:id="0"/>
          </w:p>
        </w:tc>
      </w:tr>
    </w:tbl>
    <w:p w:rsidR="008A6AAA" w:rsidRDefault="008A6AAA">
      <w:pPr>
        <w:rPr>
          <w:rFonts w:ascii="Times New Roman" w:hAnsi="Times New Roman" w:cs="Times New Roman"/>
          <w:b/>
          <w:sz w:val="24"/>
          <w:szCs w:val="24"/>
        </w:rPr>
      </w:pPr>
    </w:p>
    <w:p w:rsidR="008A6AAA" w:rsidRDefault="008A6AAA">
      <w:pPr>
        <w:rPr>
          <w:rFonts w:ascii="Times New Roman" w:hAnsi="Times New Roman" w:cs="Times New Roman"/>
          <w:b/>
          <w:sz w:val="24"/>
          <w:szCs w:val="24"/>
        </w:rPr>
      </w:pPr>
    </w:p>
    <w:p w:rsidR="008A6AAA" w:rsidRDefault="008A6AAA">
      <w:pPr>
        <w:rPr>
          <w:rFonts w:ascii="Times New Roman" w:hAnsi="Times New Roman" w:cs="Times New Roman"/>
          <w:b/>
          <w:sz w:val="24"/>
          <w:szCs w:val="24"/>
        </w:rPr>
      </w:pPr>
    </w:p>
    <w:p w:rsidR="008A6AAA" w:rsidRDefault="008A6AAA">
      <w:pPr>
        <w:rPr>
          <w:rFonts w:ascii="Times New Roman" w:hAnsi="Times New Roman" w:cs="Times New Roman"/>
          <w:b/>
          <w:sz w:val="24"/>
          <w:szCs w:val="24"/>
        </w:rPr>
      </w:pPr>
    </w:p>
    <w:p w:rsidR="008A6AAA" w:rsidRDefault="008A6AAA">
      <w:pPr>
        <w:rPr>
          <w:rFonts w:ascii="Times New Roman" w:hAnsi="Times New Roman" w:cs="Times New Roman"/>
          <w:b/>
          <w:sz w:val="24"/>
          <w:szCs w:val="24"/>
        </w:rPr>
      </w:pPr>
    </w:p>
    <w:p w:rsidR="008A6AAA" w:rsidRDefault="008A6AAA">
      <w:pPr>
        <w:rPr>
          <w:rFonts w:ascii="Times New Roman" w:hAnsi="Times New Roman" w:cs="Times New Roman"/>
          <w:b/>
          <w:sz w:val="24"/>
          <w:szCs w:val="24"/>
        </w:rPr>
      </w:pPr>
    </w:p>
    <w:p w:rsidR="008A6AAA" w:rsidRPr="009013F4" w:rsidRDefault="008A6AAA">
      <w:pPr>
        <w:rPr>
          <w:rFonts w:ascii="Times New Roman" w:hAnsi="Times New Roman" w:cs="Times New Roman"/>
          <w:b/>
          <w:sz w:val="24"/>
          <w:szCs w:val="24"/>
        </w:rPr>
      </w:pPr>
    </w:p>
    <w:sectPr w:rsidR="008A6AAA" w:rsidRPr="009013F4">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000247B" w:usb2="00000009" w:usb3="00000000" w:csb0="000001FF" w:csb1="00000000"/>
  </w:font>
  <w:font w:name="Calibri Light">
    <w:panose1 w:val="020F0302020204030204"/>
    <w:charset w:val="A2"/>
    <w:family w:val="swiss"/>
    <w:pitch w:val="variable"/>
    <w:sig w:usb0="E4002E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D6426A"/>
    <w:multiLevelType w:val="multilevel"/>
    <w:tmpl w:val="1D583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792FDE"/>
    <w:multiLevelType w:val="multilevel"/>
    <w:tmpl w:val="435A5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2924944"/>
    <w:multiLevelType w:val="multilevel"/>
    <w:tmpl w:val="D0BC6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2446AE3"/>
    <w:multiLevelType w:val="multilevel"/>
    <w:tmpl w:val="CB5AD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3"/>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07DAC"/>
    <w:rsid w:val="00035B42"/>
    <w:rsid w:val="000B04BF"/>
    <w:rsid w:val="0018575A"/>
    <w:rsid w:val="00507DAC"/>
    <w:rsid w:val="005A54EF"/>
    <w:rsid w:val="006771D4"/>
    <w:rsid w:val="007B3991"/>
    <w:rsid w:val="00824042"/>
    <w:rsid w:val="00831F62"/>
    <w:rsid w:val="008A527A"/>
    <w:rsid w:val="008A6AAA"/>
    <w:rsid w:val="009013F4"/>
    <w:rsid w:val="00AA41F6"/>
    <w:rsid w:val="00BE34C0"/>
    <w:rsid w:val="00D7602C"/>
    <w:rsid w:val="00DA3B07"/>
    <w:rsid w:val="00EE565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2B4339"/>
  <w15:chartTrackingRefBased/>
  <w15:docId w15:val="{AD074545-3BD0-4BDC-B10F-A1B8A5FE3A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4"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1">
    <w:name w:val="heading 1"/>
    <w:basedOn w:val="Normal"/>
    <w:link w:val="Balk1Char"/>
    <w:uiPriority w:val="4"/>
    <w:qFormat/>
    <w:rsid w:val="008A6AAA"/>
    <w:pPr>
      <w:keepNext/>
      <w:spacing w:before="240" w:after="60" w:line="276" w:lineRule="auto"/>
      <w:outlineLvl w:val="0"/>
    </w:pPr>
    <w:rPr>
      <w:rFonts w:asciiTheme="majorHAnsi" w:eastAsiaTheme="majorEastAsia" w:hAnsiTheme="majorHAnsi" w:cstheme="majorBidi"/>
      <w:b/>
      <w:color w:val="323E4F" w:themeColor="text2" w:themeShade="BF"/>
      <w:kern w:val="28"/>
      <w:sz w:val="52"/>
      <w:szCs w:val="32"/>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4"/>
    <w:rsid w:val="008A6AAA"/>
    <w:rPr>
      <w:rFonts w:asciiTheme="majorHAnsi" w:eastAsiaTheme="majorEastAsia" w:hAnsiTheme="majorHAnsi" w:cstheme="majorBidi"/>
      <w:b/>
      <w:color w:val="323E4F" w:themeColor="text2" w:themeShade="BF"/>
      <w:kern w:val="28"/>
      <w:sz w:val="52"/>
      <w:szCs w:val="32"/>
    </w:rPr>
  </w:style>
  <w:style w:type="table" w:styleId="KlavuzuTablo4-Vurgu6">
    <w:name w:val="Grid Table 4 Accent 6"/>
    <w:basedOn w:val="NormalTablo"/>
    <w:uiPriority w:val="49"/>
    <w:rsid w:val="008A6AAA"/>
    <w:pPr>
      <w:spacing w:after="0" w:line="240" w:lineRule="auto"/>
    </w:pPr>
    <w:rPr>
      <w:sz w:val="24"/>
      <w:szCs w:val="24"/>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www.marketingprofs.com/3/kyle1.asp" TargetMode="Externa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3</Pages>
  <Words>340</Words>
  <Characters>1938</Characters>
  <Application>Microsoft Office Word</Application>
  <DocSecurity>0</DocSecurity>
  <Lines>16</Lines>
  <Paragraphs>4</Paragraphs>
  <ScaleCrop>false</ScaleCrop>
  <Company/>
  <LinksUpToDate>false</LinksUpToDate>
  <CharactersWithSpaces>2274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Umur Zelcek</dc:creator>
  <cp:keywords/>
  <dc:description/>
  <cp:lastModifiedBy>Umur Zelcek</cp:lastModifiedBy>
  <cp:revision>22</cp:revision>
  <dcterms:created xsi:type="dcterms:W3CDTF">2022-04-23T13:02:00Z</dcterms:created>
  <dcterms:modified xsi:type="dcterms:W3CDTF">2022-04-23T13:11:00Z</dcterms:modified>
</cp:coreProperties>
</file>