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8F7B4" w14:textId="77777777" w:rsidR="00342312" w:rsidRDefault="00000000">
      <w:pPr>
        <w:pStyle w:val="Heading1"/>
        <w:jc w:val="center"/>
      </w:pPr>
      <w:r>
        <w:rPr>
          <w:rFonts w:ascii="Calibri" w:hAnsi="Calibri"/>
          <w:sz w:val="22"/>
        </w:rPr>
        <w:t>ISLR Chapter 4 – Question 2 Solution</w:t>
      </w:r>
    </w:p>
    <w:p w14:paraId="43738EC1" w14:textId="77777777" w:rsidR="00342312" w:rsidRDefault="00000000">
      <w:r>
        <w:t>Question 2</w:t>
      </w:r>
    </w:p>
    <w:p w14:paraId="43385E33" w14:textId="77777777" w:rsidR="00342312" w:rsidRDefault="00000000">
      <w:r>
        <w:t>It was stated in the text that classifying an observation to the class for which (4.17) is largest is equivalent to classifying an observation to the class for which (4.18) is largest. Prove that this is the case.</w:t>
      </w:r>
    </w:p>
    <w:p w14:paraId="6482AD6E" w14:textId="77777777" w:rsidR="00342312" w:rsidRDefault="00000000">
      <w:pPr>
        <w:pStyle w:val="Heading2"/>
      </w:pPr>
      <w:r>
        <w:rPr>
          <w:rFonts w:ascii="Calibri" w:hAnsi="Calibri"/>
          <w:sz w:val="22"/>
        </w:rPr>
        <w:t>Solution</w:t>
      </w:r>
    </w:p>
    <w:p w14:paraId="04444C2D" w14:textId="77777777" w:rsidR="00342312" w:rsidRDefault="00000000">
      <w:r>
        <w:t>We are given that the observations in class k follow a normal distribution:</w:t>
      </w:r>
    </w:p>
    <w:p w14:paraId="4B2B0D73" w14:textId="77777777" w:rsidR="00342312" w:rsidRDefault="00000000">
      <w:r>
        <w:t>X | Y = k ~ N(μₖ, σ²)</w:t>
      </w:r>
    </w:p>
    <w:p w14:paraId="4DAFC9F8" w14:textId="77777777" w:rsidR="00342312" w:rsidRDefault="00000000">
      <w:r>
        <w:t>The Bayes classifier assigns an observation x to the class k for which the posterior probability pₖ(x) = P(Y = k | X = x) is largest.</w:t>
      </w:r>
    </w:p>
    <w:p w14:paraId="6BE41D16" w14:textId="77777777" w:rsidR="00342312" w:rsidRDefault="00000000">
      <w:r>
        <w:t>From equation (4.17):</w:t>
      </w:r>
    </w:p>
    <w:p w14:paraId="293CC7B6" w14:textId="77777777" w:rsidR="00342312" w:rsidRDefault="00000000">
      <w:r>
        <w:t>pₖ(x) = [πₖ (1/√(2πσ²)) exp(−(x − μₖ)²/(2σ²))] / Σₗ πₗ (1/√(2πσ²)) exp(−(x − μₗ)²/(2σ²))</w:t>
      </w:r>
    </w:p>
    <w:p w14:paraId="1BC64831" w14:textId="77777777" w:rsidR="00342312" w:rsidRDefault="00000000">
      <w:r>
        <w:t>The denominator is the same for every class k. Therefore, maximizing pₖ(x) is equivalent to maximizing its numerator:</w:t>
      </w:r>
    </w:p>
    <w:p w14:paraId="20CC46AF" w14:textId="77777777" w:rsidR="00342312" w:rsidRDefault="00000000">
      <w:r>
        <w:t>πₖ (1/√(2πσ²)) exp(−(x − μₖ)²/(2σ²))</w:t>
      </w:r>
    </w:p>
    <w:p w14:paraId="57C07AF8" w14:textId="77777777" w:rsidR="00342312" w:rsidRDefault="00000000">
      <w:r>
        <w:t>Because the logarithm is a monotonically increasing function, taking the logarithm does not change which class maximizes the expression. Thus, we maximize:</w:t>
      </w:r>
    </w:p>
    <w:p w14:paraId="0E3A5C4E" w14:textId="77777777" w:rsidR="00342312" w:rsidRDefault="00000000">
      <w:r>
        <w:t>log(πₖ) − ½ log(2πσ²) − (x − μₖ)²/(2σ²)</w:t>
      </w:r>
    </w:p>
    <w:p w14:paraId="6FF3D880" w14:textId="77777777" w:rsidR="00342312" w:rsidRDefault="00000000">
      <w:r>
        <w:t>Expand the squared term:</w:t>
      </w:r>
    </w:p>
    <w:p w14:paraId="78C5A13B" w14:textId="77777777" w:rsidR="00342312" w:rsidRDefault="00000000">
      <w:r>
        <w:t>(x − μₖ)² = x² − 2xμₖ + μₖ²</w:t>
      </w:r>
    </w:p>
    <w:p w14:paraId="50C742A7" w14:textId="77777777" w:rsidR="00342312" w:rsidRDefault="00000000">
      <w:r>
        <w:t>Substituting gives:</w:t>
      </w:r>
    </w:p>
    <w:p w14:paraId="0754E201" w14:textId="77777777" w:rsidR="00342312" w:rsidRDefault="00000000">
      <w:r>
        <w:t>log(πₖ) − ½ log(2πσ²) − x²/(2σ²) + xμₖ/σ² − μₖ²/(2σ²)</w:t>
      </w:r>
    </w:p>
    <w:p w14:paraId="5E6EF1F7" w14:textId="77777777" w:rsidR="00342312" w:rsidRDefault="00000000">
      <w:r>
        <w:t>Rearranging:</w:t>
      </w:r>
    </w:p>
    <w:p w14:paraId="61457402" w14:textId="77777777" w:rsidR="00342312" w:rsidRDefault="00000000">
      <w:r>
        <w:t>xμₖ/σ² − μₖ²/(2σ²) + log(πₖ) − x²/(2σ²) − ½ log(2πσ²)</w:t>
      </w:r>
    </w:p>
    <w:p w14:paraId="4080646B" w14:textId="77777777" w:rsidR="00342312" w:rsidRDefault="00000000">
      <w:r>
        <w:t>The terms −x²/(2σ²) and −½ log(2πσ²) do not depend on k. They are therefore the same for all classes and can be ignored when determining which class gives the maximum.</w:t>
      </w:r>
    </w:p>
    <w:p w14:paraId="189921BC" w14:textId="77777777" w:rsidR="00342312" w:rsidRDefault="00000000">
      <w:r>
        <w:t>We are left with:</w:t>
      </w:r>
    </w:p>
    <w:p w14:paraId="45AFDA00" w14:textId="77777777" w:rsidR="00342312" w:rsidRDefault="00000000">
      <w:r>
        <w:t>δₖ(x) = xμₖ/σ² − μₖ²/(2σ²) + log(πₖ)</w:t>
      </w:r>
    </w:p>
    <w:p w14:paraId="064B0E64" w14:textId="77777777" w:rsidR="00342312" w:rsidRDefault="00000000">
      <w:r>
        <w:lastRenderedPageBreak/>
        <w:t>This is exactly equation (4.18):</w:t>
      </w:r>
    </w:p>
    <w:p w14:paraId="0873C462" w14:textId="77777777" w:rsidR="00342312" w:rsidRDefault="00000000">
      <w:r>
        <w:t>δₖ(x) = x · μₖ/σ² − μₖ²/(2σ²) + log(πₖ)</w:t>
      </w:r>
    </w:p>
    <w:p w14:paraId="5C41A3F7" w14:textId="77777777" w:rsidR="00342312" w:rsidRDefault="00000000">
      <w:r>
        <w:t>Hence:</w:t>
      </w:r>
    </w:p>
    <w:p w14:paraId="5D3C15B1" w14:textId="77777777" w:rsidR="00342312" w:rsidRDefault="00000000">
      <w:r>
        <w:t>arg maxₖ pₖ(x) = arg maxₖ δₖ(x)</w:t>
      </w:r>
    </w:p>
    <w:p w14:paraId="651914C5" w14:textId="77777777" w:rsidR="00342312" w:rsidRDefault="00000000">
      <w:pPr>
        <w:pStyle w:val="Heading2"/>
      </w:pPr>
      <w:r>
        <w:rPr>
          <w:rFonts w:ascii="Calibri" w:hAnsi="Calibri"/>
          <w:sz w:val="22"/>
        </w:rPr>
        <w:t>Conclusion</w:t>
      </w:r>
    </w:p>
    <w:p w14:paraId="0E3EB1DF" w14:textId="77777777" w:rsidR="00342312" w:rsidRDefault="00000000">
      <w:r>
        <w:t>Therefore, classifying an observation to the class for which (4.17) is largest is equivalent to classifying it to the class for which (4.18) is largest. Under the assumption that the observations in each class are normally distributed with a common variance σ², the Bayes classifier assigns an observation to the class for which the discriminant function δₖ(x) is maximized.</w:t>
      </w:r>
    </w:p>
    <w:p w14:paraId="163A657F" w14:textId="77777777" w:rsidR="00342312" w:rsidRDefault="00000000">
      <w:r>
        <w:br w:type="page"/>
      </w:r>
    </w:p>
    <w:p w14:paraId="5954766D" w14:textId="77777777" w:rsidR="00342312" w:rsidRDefault="00000000">
      <w:pPr>
        <w:pStyle w:val="Heading1"/>
        <w:jc w:val="center"/>
      </w:pPr>
      <w:r>
        <w:rPr>
          <w:rFonts w:ascii="Calibri" w:hAnsi="Calibri"/>
          <w:sz w:val="22"/>
        </w:rPr>
        <w:lastRenderedPageBreak/>
        <w:t>ISLR Chapter 4 – Question 7 Solution</w:t>
      </w:r>
    </w:p>
    <w:p w14:paraId="185023C5" w14:textId="77777777" w:rsidR="00342312" w:rsidRDefault="00000000">
      <w:r>
        <w:t>Question 7: Suppose that we wish to predict whether a given stock will issue a dividend this year (“Yes” or “No”) based on X, last year's percent profit. The mean value of X for companies that issued a dividend was 10, while the mean for those that did not was 0. The variance for both groups was 36. Finally, 80% of companies issued dividends. Assuming that X follows a normal distribution, predict the probability that a company will issue a dividend given that its percentage profit was X = 4 last year.</w:t>
      </w:r>
    </w:p>
    <w:p w14:paraId="5578ECD2" w14:textId="77777777" w:rsidR="00342312" w:rsidRDefault="00000000">
      <w:pPr>
        <w:pStyle w:val="Heading2"/>
      </w:pPr>
      <w:r>
        <w:rPr>
          <w:rFonts w:ascii="Calibri" w:hAnsi="Calibri"/>
          <w:sz w:val="22"/>
        </w:rPr>
        <w:t>Solution</w:t>
      </w:r>
    </w:p>
    <w:p w14:paraId="1B220D3B" w14:textId="77777777" w:rsidR="00342312" w:rsidRDefault="00000000">
      <w:r>
        <w:t>We want to find the probability that a company issues a dividend given that its profit last year was X = 4:</w:t>
      </w:r>
    </w:p>
    <w:p w14:paraId="04625B37" w14:textId="77777777" w:rsidR="00342312" w:rsidRDefault="00000000">
      <w:r>
        <w:t>P(Yes | X = 4)</w:t>
      </w:r>
    </w:p>
    <w:p w14:paraId="4C520B18" w14:textId="77777777" w:rsidR="00342312" w:rsidRDefault="00000000">
      <w:pPr>
        <w:pStyle w:val="Heading2"/>
      </w:pPr>
      <w:r>
        <w:rPr>
          <w:rFonts w:ascii="Calibri" w:hAnsi="Calibri"/>
          <w:sz w:val="22"/>
        </w:rPr>
        <w:t>Given information</w:t>
      </w:r>
    </w:p>
    <w:p w14:paraId="028087D1" w14:textId="77777777" w:rsidR="00342312" w:rsidRDefault="00000000">
      <w:r>
        <w:t>For companies that issued dividends:</w:t>
      </w:r>
    </w:p>
    <w:p w14:paraId="17E70637" w14:textId="77777777" w:rsidR="00342312" w:rsidRDefault="00000000">
      <w:r>
        <w:t>μYes = 10</w:t>
      </w:r>
    </w:p>
    <w:p w14:paraId="14E622AF" w14:textId="77777777" w:rsidR="00342312" w:rsidRDefault="00000000">
      <w:r>
        <w:t>For companies that did not issue dividends:</w:t>
      </w:r>
    </w:p>
    <w:p w14:paraId="5BCD4E9E" w14:textId="77777777" w:rsidR="00342312" w:rsidRDefault="00000000">
      <w:r>
        <w:t>μNo = 0</w:t>
      </w:r>
    </w:p>
    <w:p w14:paraId="6E4DE255" w14:textId="77777777" w:rsidR="00342312" w:rsidRDefault="00000000">
      <w:r>
        <w:t>The variance for both groups is:</w:t>
      </w:r>
    </w:p>
    <w:p w14:paraId="3CF0B60A" w14:textId="77777777" w:rsidR="00342312" w:rsidRDefault="00000000">
      <w:r>
        <w:t>σ² = 36</w:t>
      </w:r>
    </w:p>
    <w:p w14:paraId="79846B7B" w14:textId="77777777" w:rsidR="00342312" w:rsidRDefault="00000000">
      <w:r>
        <w:t>Therefore:</w:t>
      </w:r>
    </w:p>
    <w:p w14:paraId="681C4352" w14:textId="77777777" w:rsidR="00342312" w:rsidRDefault="00000000">
      <w:r>
        <w:t>σ = 6</w:t>
      </w:r>
    </w:p>
    <w:p w14:paraId="1F4F8186" w14:textId="77777777" w:rsidR="00342312" w:rsidRDefault="00000000">
      <w:r>
        <w:t>The prior probabilities are:</w:t>
      </w:r>
    </w:p>
    <w:p w14:paraId="4828B843" w14:textId="77777777" w:rsidR="00342312" w:rsidRDefault="00000000">
      <w:r>
        <w:t>P(Yes) = 0.80</w:t>
      </w:r>
    </w:p>
    <w:p w14:paraId="5D31C039" w14:textId="77777777" w:rsidR="00342312" w:rsidRDefault="00000000">
      <w:r>
        <w:t>P(No) = 0.20</w:t>
      </w:r>
    </w:p>
    <w:p w14:paraId="58A83B66" w14:textId="77777777" w:rsidR="00342312" w:rsidRDefault="00000000">
      <w:pPr>
        <w:pStyle w:val="Heading2"/>
      </w:pPr>
      <w:r>
        <w:rPr>
          <w:rFonts w:ascii="Calibri" w:hAnsi="Calibri"/>
          <w:sz w:val="22"/>
        </w:rPr>
        <w:t>Step 1: Apply Bayes' theorem</w:t>
      </w:r>
    </w:p>
    <w:p w14:paraId="48FB9916" w14:textId="77777777" w:rsidR="00342312" w:rsidRDefault="00000000">
      <w:r>
        <w:t>Bayes' theorem gives:</w:t>
      </w:r>
    </w:p>
    <w:p w14:paraId="772CC372" w14:textId="77777777" w:rsidR="00342312" w:rsidRDefault="00000000">
      <w:r>
        <w:t>P(Yes | X = 4) = [P(Yes) fYes(4)] / [P(Yes) fYes(4) + P(No) fNo(4)]</w:t>
      </w:r>
    </w:p>
    <w:p w14:paraId="0B52E02F" w14:textId="77777777" w:rsidR="00342312" w:rsidRDefault="00000000">
      <w:r>
        <w:t>Therefore, we need to calculate the two normal densities.</w:t>
      </w:r>
    </w:p>
    <w:p w14:paraId="056F109E" w14:textId="77777777" w:rsidR="00342312" w:rsidRDefault="00000000">
      <w:pPr>
        <w:pStyle w:val="Heading2"/>
      </w:pPr>
      <w:r>
        <w:rPr>
          <w:rFonts w:ascii="Calibri" w:hAnsi="Calibri"/>
          <w:sz w:val="22"/>
        </w:rPr>
        <w:t>Step 2: Calculate fYes(4)</w:t>
      </w:r>
    </w:p>
    <w:p w14:paraId="10DD30F4" w14:textId="77777777" w:rsidR="00342312" w:rsidRDefault="00000000">
      <w:r>
        <w:t>The normal density is:</w:t>
      </w:r>
    </w:p>
    <w:p w14:paraId="10ABB2EC" w14:textId="77777777" w:rsidR="00342312" w:rsidRDefault="00000000">
      <w:r>
        <w:t>f(x) = 1 / √(2πσ²) × exp[−(x − μ)²/(2σ²)]</w:t>
      </w:r>
    </w:p>
    <w:p w14:paraId="25FBB6A4" w14:textId="77777777" w:rsidR="00342312" w:rsidRDefault="00000000">
      <w:r>
        <w:lastRenderedPageBreak/>
        <w:t>For the Yes group, x = 4, μYes = 10, and σ² = 36:</w:t>
      </w:r>
    </w:p>
    <w:p w14:paraId="449A802E" w14:textId="77777777" w:rsidR="00342312" w:rsidRDefault="00000000">
      <w:r>
        <w:t>fYes(4) = 1 / √(2π(36)) × exp[−(4 − 10)²/(2(36))]</w:t>
      </w:r>
    </w:p>
    <w:p w14:paraId="76342CF0" w14:textId="77777777" w:rsidR="00342312" w:rsidRDefault="00000000">
      <w:r>
        <w:t>Since (4 − 10)² = 36:</w:t>
      </w:r>
    </w:p>
    <w:p w14:paraId="4AACF749" w14:textId="77777777" w:rsidR="00342312" w:rsidRDefault="00000000">
      <w:r>
        <w:t>fYes(4) = 1/(6√(2π)) × exp(−36/72)</w:t>
      </w:r>
    </w:p>
    <w:p w14:paraId="68978E59" w14:textId="77777777" w:rsidR="00342312" w:rsidRDefault="00000000">
      <w:r>
        <w:t>fYes(4) = 1/(6√(2π)) × exp(−0.5)</w:t>
      </w:r>
    </w:p>
    <w:p w14:paraId="193CDC94" w14:textId="77777777" w:rsidR="00342312" w:rsidRDefault="00000000">
      <w:r>
        <w:t>fYes(4) ≈ 0.0403</w:t>
      </w:r>
    </w:p>
    <w:p w14:paraId="4EE6D0FD" w14:textId="77777777" w:rsidR="00342312" w:rsidRDefault="00000000">
      <w:pPr>
        <w:pStyle w:val="Heading2"/>
      </w:pPr>
      <w:r>
        <w:rPr>
          <w:rFonts w:ascii="Calibri" w:hAnsi="Calibri"/>
          <w:sz w:val="22"/>
        </w:rPr>
        <w:t>Step 3: Calculate fNo(4)</w:t>
      </w:r>
    </w:p>
    <w:p w14:paraId="07EC4EBC" w14:textId="77777777" w:rsidR="00342312" w:rsidRDefault="00000000">
      <w:r>
        <w:t>For the No group, x = 4, μNo = 0, and σ² = 36:</w:t>
      </w:r>
    </w:p>
    <w:p w14:paraId="0F952717" w14:textId="77777777" w:rsidR="00342312" w:rsidRDefault="00000000">
      <w:r>
        <w:t>fNo(4) = 1 / √(2π(36)) × exp[−(4 − 0)²/(2(36))]</w:t>
      </w:r>
    </w:p>
    <w:p w14:paraId="680957F3" w14:textId="77777777" w:rsidR="00342312" w:rsidRDefault="00000000">
      <w:r>
        <w:t>Since (4 − 0)² = 16:</w:t>
      </w:r>
    </w:p>
    <w:p w14:paraId="497FE0C4" w14:textId="77777777" w:rsidR="00342312" w:rsidRDefault="00000000">
      <w:r>
        <w:t>fNo(4) = 1/(6√(2π)) × exp(−16/72)</w:t>
      </w:r>
    </w:p>
    <w:p w14:paraId="49DE90BA" w14:textId="77777777" w:rsidR="00342312" w:rsidRDefault="00000000">
      <w:r>
        <w:t>fNo(4) = 1/(6√(2π)) × exp(−0.2222)</w:t>
      </w:r>
    </w:p>
    <w:p w14:paraId="7A62FB05" w14:textId="77777777" w:rsidR="00342312" w:rsidRDefault="00000000">
      <w:r>
        <w:t>fNo(4) ≈ 0.0532</w:t>
      </w:r>
    </w:p>
    <w:p w14:paraId="4244EBA6" w14:textId="77777777" w:rsidR="00342312" w:rsidRDefault="00000000">
      <w:pPr>
        <w:pStyle w:val="Heading2"/>
      </w:pPr>
      <w:r>
        <w:rPr>
          <w:rFonts w:ascii="Calibri" w:hAnsi="Calibri"/>
          <w:sz w:val="22"/>
        </w:rPr>
        <w:t>Step 4: Apply Bayes' theorem</w:t>
      </w:r>
    </w:p>
    <w:p w14:paraId="69110A75" w14:textId="77777777" w:rsidR="00342312" w:rsidRDefault="00000000">
      <w:r>
        <w:t>Substituting the values:</w:t>
      </w:r>
    </w:p>
    <w:p w14:paraId="4DCB0B76" w14:textId="77777777" w:rsidR="00342312" w:rsidRDefault="00000000">
      <w:r>
        <w:t>P(Yes | X = 4) = [0.8(0.0403)] / [0.8(0.0403) + 0.2(0.0532)]</w:t>
      </w:r>
    </w:p>
    <w:p w14:paraId="0183895C" w14:textId="77777777" w:rsidR="00342312" w:rsidRDefault="00000000">
      <w:r>
        <w:t>The numerator is:</w:t>
      </w:r>
    </w:p>
    <w:p w14:paraId="2E393995" w14:textId="77777777" w:rsidR="00342312" w:rsidRDefault="00000000">
      <w:r>
        <w:t>0.8(0.0403) = 0.03224</w:t>
      </w:r>
    </w:p>
    <w:p w14:paraId="6462D495" w14:textId="77777777" w:rsidR="00342312" w:rsidRDefault="00000000">
      <w:r>
        <w:t>The denominator is:</w:t>
      </w:r>
    </w:p>
    <w:p w14:paraId="3E823A19" w14:textId="77777777" w:rsidR="00342312" w:rsidRDefault="00000000">
      <w:r>
        <w:t>0.03224 + 0.01064 = 0.04288</w:t>
      </w:r>
    </w:p>
    <w:p w14:paraId="24FBAAB3" w14:textId="77777777" w:rsidR="00342312" w:rsidRDefault="00000000">
      <w:r>
        <w:t>Therefore:</w:t>
      </w:r>
    </w:p>
    <w:p w14:paraId="65D051CB" w14:textId="77777777" w:rsidR="00342312" w:rsidRDefault="00000000">
      <w:r>
        <w:t>P(Yes | X = 4) = 0.03224 / 0.04288</w:t>
      </w:r>
    </w:p>
    <w:p w14:paraId="03DEBE81" w14:textId="77777777" w:rsidR="00342312" w:rsidRDefault="00000000">
      <w:r>
        <w:t>P(Yes | X = 4) ≈ 0.7519</w:t>
      </w:r>
    </w:p>
    <w:p w14:paraId="133F019B" w14:textId="77777777" w:rsidR="00342312" w:rsidRDefault="00000000">
      <w:pPr>
        <w:pStyle w:val="Heading2"/>
      </w:pPr>
      <w:r>
        <w:rPr>
          <w:rFonts w:ascii="Calibri" w:hAnsi="Calibri"/>
          <w:sz w:val="22"/>
        </w:rPr>
        <w:t>Final Answer</w:t>
      </w:r>
    </w:p>
    <w:p w14:paraId="732D4743" w14:textId="77777777" w:rsidR="00342312" w:rsidRDefault="00000000">
      <w:r>
        <w:t>P(Dividend = Yes | X = 4) ≈ 75.2%</w:t>
      </w:r>
    </w:p>
    <w:p w14:paraId="2B13B8C5" w14:textId="77777777" w:rsidR="00342312" w:rsidRDefault="00000000">
      <w:r>
        <w:t>Interpretation: If a company's profit was 4% last year, the probability that it will issue a dividend this year is approximately 75.2%.</w:t>
      </w:r>
    </w:p>
    <w:p w14:paraId="2EA438E8" w14:textId="77777777" w:rsidR="00342312" w:rsidRDefault="00000000">
      <w:r>
        <w:lastRenderedPageBreak/>
        <w:br w:type="page"/>
      </w:r>
    </w:p>
    <w:p w14:paraId="6D27DFDD" w14:textId="77777777" w:rsidR="00342312" w:rsidRDefault="00000000">
      <w:pPr>
        <w:pStyle w:val="Heading1"/>
        <w:jc w:val="center"/>
      </w:pPr>
      <w:r>
        <w:rPr>
          <w:rFonts w:ascii="Calibri" w:hAnsi="Calibri"/>
          <w:sz w:val="22"/>
        </w:rPr>
        <w:lastRenderedPageBreak/>
        <w:t>ISLR Chapter 4 – Question 12 Solution</w:t>
      </w:r>
    </w:p>
    <w:p w14:paraId="2DC41B58" w14:textId="77777777" w:rsidR="00342312" w:rsidRDefault="00000000">
      <w:r>
        <w:t>Question 12: Suppose that we wish to classify an observation X ∈ R into apples and oranges. A logistic regression model is compared with the softmax formulation in equation (4.13).</w:t>
      </w:r>
    </w:p>
    <w:p w14:paraId="5759D4C3" w14:textId="77777777" w:rsidR="00342312" w:rsidRDefault="00000000">
      <w:pPr>
        <w:pStyle w:val="Heading2"/>
      </w:pPr>
      <w:r>
        <w:rPr>
          <w:rFonts w:ascii="Calibri" w:hAnsi="Calibri"/>
          <w:sz w:val="22"/>
        </w:rPr>
        <w:t>(a) Log odds in the logistic regression model</w:t>
      </w:r>
    </w:p>
    <w:p w14:paraId="2C4415DB" w14:textId="77777777" w:rsidR="00342312" w:rsidRDefault="00000000">
      <w:r>
        <w:t>The odds of orange versus apple are:</w:t>
      </w:r>
    </w:p>
    <w:p w14:paraId="4B07444E" w14:textId="77777777" w:rsidR="00342312" w:rsidRDefault="00000000">
      <w:r>
        <w:t>P(orange | X = x) / P(apple | X = x) = exp(β̂₀ + β̂₁x)</w:t>
      </w:r>
    </w:p>
    <w:p w14:paraId="70D444B1" w14:textId="77777777" w:rsidR="00342312" w:rsidRDefault="00000000">
      <w:r>
        <w:t>Therefore, the log odds are:</w:t>
      </w:r>
    </w:p>
    <w:p w14:paraId="1A5C2AC5" w14:textId="77777777" w:rsidR="00342312" w:rsidRDefault="00000000">
      <w:r>
        <w:t>log(odds) = β̂₀ + β̂₁x</w:t>
      </w:r>
    </w:p>
    <w:p w14:paraId="5CE193C4" w14:textId="77777777" w:rsidR="00342312" w:rsidRDefault="00000000">
      <w:pPr>
        <w:pStyle w:val="Heading2"/>
      </w:pPr>
      <w:r>
        <w:rPr>
          <w:rFonts w:ascii="Calibri" w:hAnsi="Calibri"/>
          <w:sz w:val="22"/>
        </w:rPr>
        <w:t>(b) Log odds in the softmax model</w:t>
      </w:r>
    </w:p>
    <w:p w14:paraId="54EEBBFD" w14:textId="77777777" w:rsidR="00342312" w:rsidRDefault="00000000">
      <w:r>
        <w:t>Using the softmax formulation, the odds of orange versus apple are:</w:t>
      </w:r>
    </w:p>
    <w:p w14:paraId="65AEC76D" w14:textId="77777777" w:rsidR="00342312" w:rsidRDefault="00000000">
      <w:r>
        <w:t>P(orange | X = x) / P(apple | X = x) = exp[(β̂orange,0 − β̂apple,0) + (β̂orange,1 − β̂apple,1)x]</w:t>
      </w:r>
    </w:p>
    <w:p w14:paraId="7D259DB9" w14:textId="77777777" w:rsidR="00342312" w:rsidRDefault="00000000">
      <w:r>
        <w:t>Thus, the log odds are:</w:t>
      </w:r>
    </w:p>
    <w:p w14:paraId="2720CF73" w14:textId="77777777" w:rsidR="00342312" w:rsidRDefault="00000000">
      <w:r>
        <w:t>log(odds) = (β̂orange,0 − β̂apple,0) + (β̂orange,1 − β̂apple,1)x</w:t>
      </w:r>
    </w:p>
    <w:p w14:paraId="30C33164" w14:textId="77777777" w:rsidR="00342312" w:rsidRDefault="00000000">
      <w:pPr>
        <w:pStyle w:val="Heading2"/>
      </w:pPr>
      <w:r>
        <w:rPr>
          <w:rFonts w:ascii="Calibri" w:hAnsi="Calibri"/>
          <w:sz w:val="22"/>
        </w:rPr>
        <w:t>(c) Given β̂₀ = 2 and β̂₁ = −1</w:t>
      </w:r>
    </w:p>
    <w:p w14:paraId="4B4A8F29" w14:textId="77777777" w:rsidR="00342312" w:rsidRDefault="00000000">
      <w:r>
        <w:t>We need the softmax coefficients to satisfy:</w:t>
      </w:r>
    </w:p>
    <w:p w14:paraId="0662FCD4" w14:textId="77777777" w:rsidR="00342312" w:rsidRDefault="00000000">
      <w:r>
        <w:t>β̂orange,0 − β̂apple,0 = 2</w:t>
      </w:r>
    </w:p>
    <w:p w14:paraId="1E89F7D5" w14:textId="77777777" w:rsidR="00342312" w:rsidRDefault="00000000">
      <w:r>
        <w:t>β̂orange,1 − β̂apple,1 = −1</w:t>
      </w:r>
    </w:p>
    <w:p w14:paraId="2DF55D4E" w14:textId="77777777" w:rsidR="00342312" w:rsidRDefault="00000000">
      <w:r>
        <w:t>One valid choice is:</w:t>
      </w:r>
    </w:p>
    <w:p w14:paraId="39093248" w14:textId="77777777" w:rsidR="00342312" w:rsidRDefault="00000000">
      <w:r>
        <w:t>β̂orange,0 = 2,   β̂orange,1 = −1</w:t>
      </w:r>
    </w:p>
    <w:p w14:paraId="30DACFCB" w14:textId="77777777" w:rsidR="00342312" w:rsidRDefault="00000000">
      <w:r>
        <w:t>β̂apple,0 = 0,   β̂apple,1 = 0</w:t>
      </w:r>
    </w:p>
    <w:p w14:paraId="55627E34" w14:textId="77777777" w:rsidR="00342312" w:rsidRDefault="00000000">
      <w:r>
        <w:t>There are infinitely many valid choices because adding the same value to both class coefficients does not change the probabilities.</w:t>
      </w:r>
    </w:p>
    <w:p w14:paraId="3E907A77" w14:textId="77777777" w:rsidR="00342312" w:rsidRDefault="00000000">
      <w:pPr>
        <w:pStyle w:val="Heading2"/>
      </w:pPr>
      <w:r>
        <w:rPr>
          <w:rFonts w:ascii="Calibri" w:hAnsi="Calibri"/>
          <w:sz w:val="22"/>
        </w:rPr>
        <w:t>(d) Convert the friend's coefficients to the logistic model</w:t>
      </w:r>
    </w:p>
    <w:p w14:paraId="47B6FE72" w14:textId="77777777" w:rsidR="00342312" w:rsidRDefault="00000000">
      <w:r>
        <w:t>Given:</w:t>
      </w:r>
    </w:p>
    <w:p w14:paraId="524C45BD" w14:textId="77777777" w:rsidR="00342312" w:rsidRDefault="00000000">
      <w:r>
        <w:t>β̂orange,0 = 1.2,   β̂orange,1 = −2</w:t>
      </w:r>
    </w:p>
    <w:p w14:paraId="531C33D5" w14:textId="77777777" w:rsidR="00342312" w:rsidRDefault="00000000">
      <w:r>
        <w:t>β̂apple,0 = 3,      β̂apple,1 = 0.6</w:t>
      </w:r>
    </w:p>
    <w:p w14:paraId="7BFD59DA" w14:textId="77777777" w:rsidR="00342312" w:rsidRDefault="00000000">
      <w:r>
        <w:t>The logistic intercept is:</w:t>
      </w:r>
    </w:p>
    <w:p w14:paraId="416CFA7B" w14:textId="77777777" w:rsidR="00342312" w:rsidRDefault="00000000">
      <w:r>
        <w:t>β̂₀ = 1.2 − 3 = −1.8</w:t>
      </w:r>
    </w:p>
    <w:p w14:paraId="0CD204F2" w14:textId="77777777" w:rsidR="00342312" w:rsidRDefault="00000000">
      <w:r>
        <w:lastRenderedPageBreak/>
        <w:t>The logistic slope is:</w:t>
      </w:r>
    </w:p>
    <w:p w14:paraId="70147D98" w14:textId="77777777" w:rsidR="00342312" w:rsidRDefault="00000000">
      <w:r>
        <w:t>β̂₁ = −2 − 0.6 = −2.6</w:t>
      </w:r>
    </w:p>
    <w:p w14:paraId="5D232D93" w14:textId="77777777" w:rsidR="00342312" w:rsidRDefault="00000000">
      <w:r>
        <w:t>Therefore:</w:t>
      </w:r>
    </w:p>
    <w:p w14:paraId="299835E6" w14:textId="77777777" w:rsidR="00342312" w:rsidRDefault="00000000">
      <w:r>
        <w:t>P(orange | X = x) = exp(−1.8 − 2.6x) / [1 + exp(−1.8 − 2.6x)]</w:t>
      </w:r>
    </w:p>
    <w:p w14:paraId="4F5875B2" w14:textId="77777777" w:rsidR="00342312" w:rsidRDefault="00000000">
      <w:pPr>
        <w:pStyle w:val="Heading2"/>
      </w:pPr>
      <w:r>
        <w:rPr>
          <w:rFonts w:ascii="Calibri" w:hAnsi="Calibri"/>
          <w:sz w:val="22"/>
        </w:rPr>
        <w:t>(e) Expected agreement</w:t>
      </w:r>
    </w:p>
    <w:p w14:paraId="0FA80FE6" w14:textId="77777777" w:rsidR="00342312" w:rsidRDefault="00000000">
      <w:r>
        <w:t>Both models produce exactly the same log odds, −1.8 − 2.6x. Therefore, they produce the same probabilities and the same predicted class labels.</w:t>
      </w:r>
    </w:p>
    <w:p w14:paraId="3D76A30D" w14:textId="77777777" w:rsidR="00342312" w:rsidRDefault="00000000">
      <w:r>
        <w:t>For 2,000 test observations, the expected agreement is:</w:t>
      </w:r>
    </w:p>
    <w:p w14:paraId="0B5A01EB" w14:textId="77777777" w:rsidR="00342312" w:rsidRDefault="00000000">
      <w:r>
        <w:t>100% agreement, or 2,000 out of 2,000 predictions.</w:t>
      </w:r>
    </w:p>
    <w:p w14:paraId="17083FD5" w14:textId="77777777" w:rsidR="00342312" w:rsidRDefault="00000000">
      <w:pPr>
        <w:pStyle w:val="Heading2"/>
      </w:pPr>
      <w:r>
        <w:rPr>
          <w:rFonts w:ascii="Calibri" w:hAnsi="Calibri"/>
          <w:sz w:val="22"/>
        </w:rPr>
        <w:t>Final Answers</w:t>
      </w:r>
    </w:p>
    <w:tbl>
      <w:tblPr>
        <w:tblStyle w:val="TableGrid"/>
        <w:tblW w:w="0" w:type="auto"/>
        <w:tblLook w:val="04A0" w:firstRow="1" w:lastRow="0" w:firstColumn="1" w:lastColumn="0" w:noHBand="0" w:noVBand="1"/>
      </w:tblPr>
      <w:tblGrid>
        <w:gridCol w:w="4315"/>
        <w:gridCol w:w="4315"/>
      </w:tblGrid>
      <w:tr w:rsidR="00342312" w14:paraId="446DA524" w14:textId="77777777">
        <w:tc>
          <w:tcPr>
            <w:tcW w:w="4320" w:type="dxa"/>
          </w:tcPr>
          <w:p w14:paraId="32858F58" w14:textId="77777777" w:rsidR="00342312" w:rsidRDefault="00000000">
            <w:r>
              <w:t>Part</w:t>
            </w:r>
          </w:p>
        </w:tc>
        <w:tc>
          <w:tcPr>
            <w:tcW w:w="4320" w:type="dxa"/>
          </w:tcPr>
          <w:p w14:paraId="48D8E8F4" w14:textId="77777777" w:rsidR="00342312" w:rsidRDefault="00000000">
            <w:r>
              <w:t>Answer</w:t>
            </w:r>
          </w:p>
        </w:tc>
      </w:tr>
      <w:tr w:rsidR="00342312" w14:paraId="74130BE8" w14:textId="77777777">
        <w:tc>
          <w:tcPr>
            <w:tcW w:w="4320" w:type="dxa"/>
          </w:tcPr>
          <w:p w14:paraId="3D654160" w14:textId="77777777" w:rsidR="00342312" w:rsidRDefault="00000000">
            <w:r>
              <w:t>(a)</w:t>
            </w:r>
          </w:p>
        </w:tc>
        <w:tc>
          <w:tcPr>
            <w:tcW w:w="4320" w:type="dxa"/>
          </w:tcPr>
          <w:p w14:paraId="7089DDE8" w14:textId="77777777" w:rsidR="00342312" w:rsidRDefault="00000000">
            <w:r>
              <w:t>β̂₀ + β̂₁x</w:t>
            </w:r>
          </w:p>
        </w:tc>
      </w:tr>
      <w:tr w:rsidR="00342312" w14:paraId="01967E6C" w14:textId="77777777">
        <w:tc>
          <w:tcPr>
            <w:tcW w:w="4320" w:type="dxa"/>
          </w:tcPr>
          <w:p w14:paraId="19BCC296" w14:textId="77777777" w:rsidR="00342312" w:rsidRDefault="00000000">
            <w:r>
              <w:t>(b)</w:t>
            </w:r>
          </w:p>
        </w:tc>
        <w:tc>
          <w:tcPr>
            <w:tcW w:w="4320" w:type="dxa"/>
          </w:tcPr>
          <w:p w14:paraId="7981BF58" w14:textId="77777777" w:rsidR="00342312" w:rsidRDefault="00000000">
            <w:r>
              <w:t>(β̂orange,0 − β̂apple,0) + (β̂orange,1 − β̂apple,1)x</w:t>
            </w:r>
          </w:p>
        </w:tc>
      </w:tr>
      <w:tr w:rsidR="00342312" w14:paraId="29569293" w14:textId="77777777">
        <w:tc>
          <w:tcPr>
            <w:tcW w:w="4320" w:type="dxa"/>
          </w:tcPr>
          <w:p w14:paraId="057C94A2" w14:textId="77777777" w:rsidR="00342312" w:rsidRDefault="00000000">
            <w:r>
              <w:t>(c)</w:t>
            </w:r>
          </w:p>
        </w:tc>
        <w:tc>
          <w:tcPr>
            <w:tcW w:w="4320" w:type="dxa"/>
          </w:tcPr>
          <w:p w14:paraId="175EC274" w14:textId="77777777" w:rsidR="00342312" w:rsidRDefault="00000000">
            <w:r>
              <w:t>One valid set: orange (2, −1), apple (0, 0)</w:t>
            </w:r>
          </w:p>
        </w:tc>
      </w:tr>
      <w:tr w:rsidR="00342312" w14:paraId="6D42336A" w14:textId="77777777">
        <w:tc>
          <w:tcPr>
            <w:tcW w:w="4320" w:type="dxa"/>
          </w:tcPr>
          <w:p w14:paraId="7941CEF9" w14:textId="77777777" w:rsidR="00342312" w:rsidRDefault="00000000">
            <w:r>
              <w:t>(d)</w:t>
            </w:r>
          </w:p>
        </w:tc>
        <w:tc>
          <w:tcPr>
            <w:tcW w:w="4320" w:type="dxa"/>
          </w:tcPr>
          <w:p w14:paraId="6CAE1400" w14:textId="77777777" w:rsidR="00342312" w:rsidRDefault="00000000">
            <w:r>
              <w:t>β̂₀ = −1.8, β̂₁ = −2.6</w:t>
            </w:r>
          </w:p>
        </w:tc>
      </w:tr>
      <w:tr w:rsidR="00342312" w14:paraId="70204CF4" w14:textId="77777777">
        <w:tc>
          <w:tcPr>
            <w:tcW w:w="4320" w:type="dxa"/>
          </w:tcPr>
          <w:p w14:paraId="1FBB6D9C" w14:textId="77777777" w:rsidR="00342312" w:rsidRDefault="00000000">
            <w:r>
              <w:t>(e)</w:t>
            </w:r>
          </w:p>
        </w:tc>
        <w:tc>
          <w:tcPr>
            <w:tcW w:w="4320" w:type="dxa"/>
          </w:tcPr>
          <w:p w14:paraId="7468B623" w14:textId="77777777" w:rsidR="00342312" w:rsidRDefault="00000000">
            <w:r>
              <w:t>100% agreement</w:t>
            </w:r>
          </w:p>
        </w:tc>
      </w:tr>
    </w:tbl>
    <w:p w14:paraId="223530BE" w14:textId="77777777" w:rsidR="00663932" w:rsidRDefault="00663932"/>
    <w:sectPr w:rsidR="006639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64516">
    <w:abstractNumId w:val="8"/>
  </w:num>
  <w:num w:numId="2" w16cid:durableId="1823084858">
    <w:abstractNumId w:val="6"/>
  </w:num>
  <w:num w:numId="3" w16cid:durableId="889146750">
    <w:abstractNumId w:val="5"/>
  </w:num>
  <w:num w:numId="4" w16cid:durableId="218442111">
    <w:abstractNumId w:val="4"/>
  </w:num>
  <w:num w:numId="5" w16cid:durableId="1888636773">
    <w:abstractNumId w:val="7"/>
  </w:num>
  <w:num w:numId="6" w16cid:durableId="1524855658">
    <w:abstractNumId w:val="3"/>
  </w:num>
  <w:num w:numId="7" w16cid:durableId="1868714734">
    <w:abstractNumId w:val="2"/>
  </w:num>
  <w:num w:numId="8" w16cid:durableId="1520661677">
    <w:abstractNumId w:val="1"/>
  </w:num>
  <w:num w:numId="9" w16cid:durableId="780300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2312"/>
    <w:rsid w:val="00663932"/>
    <w:rsid w:val="00AA1D8D"/>
    <w:rsid w:val="00B47730"/>
    <w:rsid w:val="00BA059A"/>
    <w:rsid w:val="00BB5D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0E9067"/>
  <w14:defaultImageDpi w14:val="300"/>
  <w15:docId w15:val="{52A3AEEC-957B-4E87-AD2B-E1FB4E5C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BNR4</cp:lastModifiedBy>
  <cp:revision>2</cp:revision>
  <dcterms:created xsi:type="dcterms:W3CDTF">2026-08-24T20:39:00Z</dcterms:created>
  <dcterms:modified xsi:type="dcterms:W3CDTF">2026-08-24T20:39:00Z</dcterms:modified>
  <cp:category/>
</cp:coreProperties>
</file>