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2375" w:rsidRPr="00976DB9" w:rsidRDefault="00916536" w:rsidP="00916536">
      <w:pPr>
        <w:pStyle w:val="a3"/>
        <w:spacing w:line="360" w:lineRule="auto"/>
        <w:jc w:val="center"/>
        <w:rPr>
          <w:rFonts w:ascii="Arial" w:eastAsia="Times New Roman" w:hAnsi="Arial" w:cs="Arial"/>
          <w:b/>
          <w:bCs/>
          <w:color w:val="1F4E79" w:themeColor="accent1" w:themeShade="80"/>
          <w:sz w:val="32"/>
          <w:szCs w:val="32"/>
          <w:lang w:eastAsia="ru-RU"/>
        </w:rPr>
      </w:pPr>
      <w:r w:rsidRPr="00976DB9">
        <w:rPr>
          <w:rFonts w:ascii="Arial" w:eastAsia="Times New Roman" w:hAnsi="Arial" w:cs="Arial"/>
          <w:b/>
          <w:bCs/>
          <w:color w:val="1F4E79" w:themeColor="accent1" w:themeShade="80"/>
          <w:sz w:val="32"/>
          <w:szCs w:val="32"/>
          <w:lang w:eastAsia="ru-RU"/>
        </w:rPr>
        <w:t>Отчет по практической работе</w:t>
      </w:r>
    </w:p>
    <w:p w:rsidR="00916536" w:rsidRDefault="00916536" w:rsidP="00916536">
      <w:pPr>
        <w:spacing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91653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Целью данной работы является освоение функциональных возможностей текстового редактора. В процессе выполнения практического задания студенты приобретают навыки форматирования текстовой информации, создания и оформления таблиц, структурирования данных с помощью списков, а также встраивания графических элементов.</w:t>
      </w:r>
    </w:p>
    <w:p w:rsidR="00C67BDD" w:rsidRPr="007951A5" w:rsidRDefault="00C67BDD" w:rsidP="00C67BDD">
      <w:pPr>
        <w:pStyle w:val="1"/>
        <w:rPr>
          <w:rFonts w:ascii="Arial" w:hAnsi="Arial" w:cs="Arial"/>
          <w:color w:val="1F4E79" w:themeColor="accent1" w:themeShade="80"/>
          <w:sz w:val="32"/>
          <w:szCs w:val="32"/>
        </w:rPr>
      </w:pPr>
      <w:r w:rsidRPr="007951A5">
        <w:rPr>
          <w:rFonts w:ascii="Arial" w:hAnsi="Arial" w:cs="Arial"/>
          <w:color w:val="1F4E79" w:themeColor="accent1" w:themeShade="80"/>
          <w:sz w:val="32"/>
          <w:szCs w:val="32"/>
        </w:rPr>
        <w:t>Введение.</w:t>
      </w:r>
    </w:p>
    <w:p w:rsidR="00C67BDD" w:rsidRPr="00C67BDD" w:rsidRDefault="00C67BDD" w:rsidP="00C67BD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C67BDD">
        <w:rPr>
          <w:rFonts w:ascii="Times New Roman" w:hAnsi="Times New Roman" w:cs="Times New Roman"/>
          <w:sz w:val="24"/>
          <w:szCs w:val="24"/>
          <w:lang w:eastAsia="ru-RU"/>
        </w:rPr>
        <w:t>Данная практическая работа направлена на изучение инструментов текстового редактора. Актуальность темы обусловлена необходимостью владения базовыми навыками работы с электронными документами в современной образовательной и профессиональной среде. В ходе выполнения задания участники отработают ключевые приемы оформления текстовой информации, что позволит им в дальнейшем самостоятельно создавать структурированные и визуально грамотные документы.</w:t>
      </w:r>
    </w:p>
    <w:p w:rsidR="00C67BDD" w:rsidRPr="007951A5" w:rsidRDefault="00C67BDD" w:rsidP="00C67BDD">
      <w:pPr>
        <w:pStyle w:val="1"/>
        <w:rPr>
          <w:rFonts w:ascii="Arial" w:hAnsi="Arial" w:cs="Arial"/>
          <w:color w:val="1F4E79" w:themeColor="accent1" w:themeShade="80"/>
          <w:sz w:val="32"/>
          <w:szCs w:val="32"/>
        </w:rPr>
      </w:pPr>
      <w:r w:rsidRPr="007951A5">
        <w:rPr>
          <w:rFonts w:ascii="Arial" w:hAnsi="Arial" w:cs="Arial"/>
          <w:color w:val="1F4E79" w:themeColor="accent1" w:themeShade="80"/>
          <w:sz w:val="32"/>
          <w:szCs w:val="32"/>
        </w:rPr>
        <w:t>Основная часть.</w:t>
      </w:r>
    </w:p>
    <w:p w:rsidR="00C67BDD" w:rsidRPr="00C67BDD" w:rsidRDefault="00C67BDD" w:rsidP="00976DB9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C67BDD">
        <w:rPr>
          <w:rFonts w:ascii="Times New Roman" w:hAnsi="Times New Roman" w:cs="Times New Roman"/>
          <w:sz w:val="24"/>
          <w:szCs w:val="24"/>
          <w:lang w:eastAsia="ru-RU"/>
        </w:rPr>
        <w:t>В рамках основной части работы студентам предстоит последовательно освоить четыре блока функциональных возможностей текстового редактора.</w:t>
      </w:r>
    </w:p>
    <w:p w:rsidR="00C67BDD" w:rsidRPr="00C67BDD" w:rsidRDefault="00C67BDD" w:rsidP="00976DB9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C67BDD">
        <w:rPr>
          <w:rFonts w:ascii="Times New Roman" w:hAnsi="Times New Roman" w:cs="Times New Roman"/>
          <w:sz w:val="24"/>
          <w:szCs w:val="24"/>
          <w:lang w:eastAsia="ru-RU"/>
        </w:rPr>
        <w:t>Во-первых, уделяется внимание форматированию текста: изменению шрифтов, размеров, межстрочных интервалов и выравнивания абзацев. Это позволяет задавать документу профессиональный вид и обеспечивать его читаемость.</w:t>
      </w:r>
    </w:p>
    <w:p w:rsidR="00C67BDD" w:rsidRPr="00C67BDD" w:rsidRDefault="00C67BDD" w:rsidP="00976DB9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C67BDD">
        <w:rPr>
          <w:rFonts w:ascii="Times New Roman" w:hAnsi="Times New Roman" w:cs="Times New Roman"/>
          <w:sz w:val="24"/>
          <w:szCs w:val="24"/>
          <w:lang w:eastAsia="ru-RU"/>
        </w:rPr>
        <w:t>Во-вторых, студенты научатся создавать и редактировать таблицы. Это включает в себя объединение и разбиение ячеек, настройку границ, заливки и сортировку данных, что необходимо для представления структурированной информации.</w:t>
      </w:r>
    </w:p>
    <w:p w:rsidR="00C67BDD" w:rsidRPr="00C67BDD" w:rsidRDefault="00C67BDD" w:rsidP="00976DB9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C67BDD">
        <w:rPr>
          <w:rFonts w:ascii="Times New Roman" w:hAnsi="Times New Roman" w:cs="Times New Roman"/>
          <w:sz w:val="24"/>
          <w:szCs w:val="24"/>
          <w:lang w:eastAsia="ru-RU"/>
        </w:rPr>
        <w:t>В-третьих, рассматриваются приемы работы со списками (маркированными и нумерованными). Данный инструмент применяется для упорядочивания перечней, инструкций и логического выделения пунктов в тексте.</w:t>
      </w:r>
    </w:p>
    <w:p w:rsidR="00C67BDD" w:rsidRPr="00C67BDD" w:rsidRDefault="00C67BDD" w:rsidP="00976DB9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C67BDD">
        <w:rPr>
          <w:rFonts w:ascii="Times New Roman" w:hAnsi="Times New Roman" w:cs="Times New Roman"/>
          <w:sz w:val="24"/>
          <w:szCs w:val="24"/>
          <w:lang w:eastAsia="ru-RU"/>
        </w:rPr>
        <w:t>В-четвертых, особое внимание уделяется вставке графических объектов (рисунков, схем и фигур). Студенты освоят операции по обтеканию текстом, изменению размеров и группировке элементов для наглядного сопровождения текстового контента.</w:t>
      </w:r>
    </w:p>
    <w:p w:rsidR="00976DB9" w:rsidRDefault="00976DB9" w:rsidP="00976DB9">
      <w:pPr>
        <w:pStyle w:val="1"/>
        <w:rPr>
          <w:rFonts w:ascii="Arial" w:hAnsi="Arial" w:cs="Arial"/>
          <w:color w:val="1F4E79" w:themeColor="accent1" w:themeShade="80"/>
          <w:sz w:val="32"/>
          <w:szCs w:val="32"/>
        </w:rPr>
      </w:pPr>
    </w:p>
    <w:p w:rsidR="00976DB9" w:rsidRDefault="00976DB9" w:rsidP="00976DB9">
      <w:pPr>
        <w:pStyle w:val="1"/>
        <w:rPr>
          <w:rFonts w:ascii="Arial" w:hAnsi="Arial" w:cs="Arial"/>
          <w:color w:val="1F4E79" w:themeColor="accent1" w:themeShade="80"/>
          <w:sz w:val="32"/>
          <w:szCs w:val="32"/>
        </w:rPr>
      </w:pPr>
    </w:p>
    <w:p w:rsidR="00C67BDD" w:rsidRPr="007951A5" w:rsidRDefault="00C67BDD" w:rsidP="00976DB9">
      <w:pPr>
        <w:pStyle w:val="1"/>
        <w:rPr>
          <w:rFonts w:ascii="Arial" w:hAnsi="Arial" w:cs="Arial"/>
          <w:color w:val="1F4E79" w:themeColor="accent1" w:themeShade="80"/>
          <w:sz w:val="32"/>
          <w:szCs w:val="32"/>
        </w:rPr>
      </w:pPr>
      <w:r w:rsidRPr="007951A5">
        <w:rPr>
          <w:rFonts w:ascii="Arial" w:hAnsi="Arial" w:cs="Arial"/>
          <w:color w:val="1F4E79" w:themeColor="accent1" w:themeShade="80"/>
          <w:sz w:val="32"/>
          <w:szCs w:val="32"/>
        </w:rPr>
        <w:lastRenderedPageBreak/>
        <w:t>Заключение.</w:t>
      </w:r>
    </w:p>
    <w:p w:rsidR="000D79B3" w:rsidRDefault="00C67BDD" w:rsidP="00C67BDD">
      <w:pPr>
        <w:spacing w:line="360" w:lineRule="auto"/>
        <w:ind w:firstLine="709"/>
      </w:pPr>
      <w:r w:rsidRPr="00C67BDD">
        <w:rPr>
          <w:rFonts w:ascii="Times New Roman" w:hAnsi="Times New Roman" w:cs="Times New Roman"/>
          <w:sz w:val="24"/>
          <w:szCs w:val="24"/>
          <w:lang w:eastAsia="ru-RU"/>
        </w:rPr>
        <w:t>В результате выполнения данной работы студенты не только познакомятся с теоретическими аспектами работы в текстовом редакторе, но и закрепят полученные знания на практике. Освоение перечисленных функций позволит им в дальнейшем эффективно решать задачи по созданию, обработке и оформлению документов различной сложности. Таким образом, цели практического задания можно считать достигнутыми, а</w:t>
      </w:r>
      <w:r w:rsidR="00976DB9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C67BDD">
        <w:rPr>
          <w:rFonts w:ascii="Times New Roman" w:hAnsi="Times New Roman" w:cs="Times New Roman"/>
          <w:sz w:val="24"/>
          <w:szCs w:val="24"/>
          <w:lang w:eastAsia="ru-RU"/>
        </w:rPr>
        <w:t>полученные навыки — базовыми для дальнейшего профессионального роста.</w:t>
      </w:r>
      <w:r w:rsidR="00976DB9" w:rsidRPr="00976DB9">
        <w:t xml:space="preserve"> </w:t>
      </w:r>
    </w:p>
    <w:tbl>
      <w:tblPr>
        <w:tblW w:w="0" w:type="auto"/>
        <w:tblCellSpacing w:w="15" w:type="dxa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2745"/>
        <w:gridCol w:w="1982"/>
      </w:tblGrid>
      <w:tr w:rsidR="000D79B3" w:rsidRPr="00532CB7" w:rsidTr="006510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79B3" w:rsidRPr="00532CB7" w:rsidRDefault="000D79B3" w:rsidP="00651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Элемент работы</w:t>
            </w:r>
          </w:p>
        </w:tc>
        <w:tc>
          <w:tcPr>
            <w:tcW w:w="0" w:type="auto"/>
            <w:vAlign w:val="center"/>
            <w:hideMark/>
          </w:tcPr>
          <w:p w:rsidR="000D79B3" w:rsidRPr="00532CB7" w:rsidRDefault="000D79B3" w:rsidP="00651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:rsidR="000D79B3" w:rsidRPr="00532CB7" w:rsidRDefault="000D79B3" w:rsidP="00651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</w:t>
            </w:r>
          </w:p>
        </w:tc>
      </w:tr>
      <w:tr w:rsidR="000D79B3" w:rsidRPr="00532CB7" w:rsidTr="006510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79B3" w:rsidRPr="00532CB7" w:rsidRDefault="000D79B3" w:rsidP="006510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Форматирование текста</w:t>
            </w:r>
          </w:p>
        </w:tc>
        <w:tc>
          <w:tcPr>
            <w:tcW w:w="0" w:type="auto"/>
            <w:vAlign w:val="center"/>
            <w:hideMark/>
          </w:tcPr>
          <w:p w:rsidR="000D79B3" w:rsidRPr="00532CB7" w:rsidRDefault="000D79B3" w:rsidP="006510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шрифта, цвета</w:t>
            </w:r>
          </w:p>
        </w:tc>
        <w:tc>
          <w:tcPr>
            <w:tcW w:w="0" w:type="auto"/>
            <w:vAlign w:val="center"/>
            <w:hideMark/>
          </w:tcPr>
          <w:p w:rsidR="000D79B3" w:rsidRPr="00532CB7" w:rsidRDefault="000D79B3" w:rsidP="006510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Arial</w:t>
            </w:r>
            <w:proofErr w:type="spellEnd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14 </w:t>
            </w:r>
            <w:proofErr w:type="spellStart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пт</w:t>
            </w:r>
            <w:proofErr w:type="spellEnd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синий</w:t>
            </w:r>
          </w:p>
        </w:tc>
      </w:tr>
      <w:tr w:rsidR="000D79B3" w:rsidRPr="00532CB7" w:rsidTr="006510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79B3" w:rsidRPr="00532CB7" w:rsidRDefault="000D79B3" w:rsidP="006510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Таблицы</w:t>
            </w:r>
          </w:p>
        </w:tc>
        <w:tc>
          <w:tcPr>
            <w:tcW w:w="0" w:type="auto"/>
            <w:vAlign w:val="center"/>
            <w:hideMark/>
          </w:tcPr>
          <w:p w:rsidR="000D79B3" w:rsidRPr="00532CB7" w:rsidRDefault="000D79B3" w:rsidP="006510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таблиц</w:t>
            </w:r>
          </w:p>
        </w:tc>
        <w:tc>
          <w:tcPr>
            <w:tcW w:w="0" w:type="auto"/>
            <w:vAlign w:val="center"/>
            <w:hideMark/>
          </w:tcPr>
          <w:p w:rsidR="000D79B3" w:rsidRPr="00532CB7" w:rsidRDefault="000D79B3" w:rsidP="006510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3x4</w:t>
            </w:r>
          </w:p>
        </w:tc>
      </w:tr>
      <w:tr w:rsidR="000D79B3" w:rsidRPr="00532CB7" w:rsidTr="006510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79B3" w:rsidRPr="00532CB7" w:rsidRDefault="000D79B3" w:rsidP="006510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Изображения</w:t>
            </w:r>
          </w:p>
        </w:tc>
        <w:tc>
          <w:tcPr>
            <w:tcW w:w="0" w:type="auto"/>
            <w:vAlign w:val="center"/>
            <w:hideMark/>
          </w:tcPr>
          <w:p w:rsidR="000D79B3" w:rsidRPr="00532CB7" w:rsidRDefault="000D79B3" w:rsidP="006510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Вставка картинок</w:t>
            </w:r>
          </w:p>
        </w:tc>
        <w:tc>
          <w:tcPr>
            <w:tcW w:w="0" w:type="auto"/>
            <w:vAlign w:val="center"/>
            <w:hideMark/>
          </w:tcPr>
          <w:p w:rsidR="000D79B3" w:rsidRPr="00532CB7" w:rsidRDefault="000D79B3" w:rsidP="006510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Логотип</w:t>
            </w:r>
          </w:p>
        </w:tc>
      </w:tr>
    </w:tbl>
    <w:p w:rsidR="000D79B3" w:rsidRDefault="000D79B3" w:rsidP="00C67BDD">
      <w:pPr>
        <w:spacing w:line="360" w:lineRule="auto"/>
        <w:ind w:firstLine="709"/>
      </w:pPr>
    </w:p>
    <w:p w:rsidR="000D79B3" w:rsidRDefault="000D79B3" w:rsidP="000D79B3"/>
    <w:p w:rsidR="00C67BDD" w:rsidRPr="00C67BDD" w:rsidRDefault="00976DB9" w:rsidP="000D79B3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917235" cy="4809732"/>
            <wp:effectExtent l="0" t="0" r="7620" b="0"/>
            <wp:docPr id="1" name="Рисунок 1" descr="Государственное бюджетное профессиональное образовательное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Государственное бюджетное профессиональное образовательное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856" cy="4838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7BDD" w:rsidRPr="000D79B3" w:rsidRDefault="000D79B3" w:rsidP="000D79B3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bookmarkStart w:id="0" w:name="_GoBack"/>
      <w:r>
        <w:rPr>
          <w:rFonts w:ascii="Times New Roman" w:hAnsi="Times New Roman" w:cs="Times New Roman"/>
          <w:sz w:val="24"/>
          <w:szCs w:val="24"/>
          <w:lang w:eastAsia="ru-RU"/>
        </w:rPr>
        <w:t>Рисунок 1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eastAsia="ru-RU"/>
        </w:rPr>
        <w:t>Пример изображения</w:t>
      </w:r>
      <w:bookmarkEnd w:id="0"/>
    </w:p>
    <w:sectPr w:rsidR="00C67BDD" w:rsidRPr="000D79B3" w:rsidSect="00976DB9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A25233"/>
    <w:multiLevelType w:val="hybridMultilevel"/>
    <w:tmpl w:val="6DEA02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9FC5973"/>
    <w:multiLevelType w:val="hybridMultilevel"/>
    <w:tmpl w:val="8E282D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6C64"/>
    <w:rsid w:val="00016C64"/>
    <w:rsid w:val="000D79B3"/>
    <w:rsid w:val="007951A5"/>
    <w:rsid w:val="00916536"/>
    <w:rsid w:val="00976DB9"/>
    <w:rsid w:val="00C67BDD"/>
    <w:rsid w:val="00C92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74610"/>
  <w15:chartTrackingRefBased/>
  <w15:docId w15:val="{3058DDAE-5678-4F0C-91C4-E9EF48A9B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67B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91653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6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C67BD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5">
    <w:name w:val="Emphasis"/>
    <w:basedOn w:val="a0"/>
    <w:uiPriority w:val="20"/>
    <w:qFormat/>
    <w:rsid w:val="00C67BDD"/>
    <w:rPr>
      <w:i/>
      <w:iCs/>
    </w:rPr>
  </w:style>
  <w:style w:type="paragraph" w:customStyle="1" w:styleId="ds-markdown-paragraph">
    <w:name w:val="ds-markdown-paragraph"/>
    <w:basedOn w:val="a"/>
    <w:rsid w:val="00C67B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C67BDD"/>
    <w:rPr>
      <w:b/>
      <w:bCs/>
    </w:rPr>
  </w:style>
  <w:style w:type="paragraph" w:styleId="a7">
    <w:name w:val="List Paragraph"/>
    <w:basedOn w:val="a"/>
    <w:uiPriority w:val="34"/>
    <w:qFormat/>
    <w:rsid w:val="00C67B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331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2026-09-07T08:15:00Z</dcterms:created>
  <dcterms:modified xsi:type="dcterms:W3CDTF">2026-09-07T09:09:00Z</dcterms:modified>
</cp:coreProperties>
</file>