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64BA" w14:textId="77777777" w:rsidR="009A5C7D" w:rsidRDefault="00000000">
      <w:pPr>
        <w:spacing w:line="381" w:lineRule="auto"/>
        <w:ind w:left="-5"/>
      </w:pPr>
      <w:r>
        <w:t xml:space="preserve">题目：向大语言模型的 </w:t>
      </w:r>
      <w:r>
        <w:rPr>
          <w:b/>
        </w:rPr>
        <w:t xml:space="preserve">Jailbreak </w:t>
      </w:r>
      <w:r>
        <w:t>低延迟</w:t>
      </w:r>
      <w:proofErr w:type="gramStart"/>
      <w:r>
        <w:t>语义级防御</w:t>
      </w:r>
      <w:proofErr w:type="gramEnd"/>
      <w:r>
        <w:t>：输入风险检测</w:t>
      </w:r>
      <w:r>
        <w:rPr>
          <w:b/>
        </w:rPr>
        <w:t xml:space="preserve"> + </w:t>
      </w:r>
      <w:r>
        <w:t xml:space="preserve">分级拒答策略 </w:t>
      </w:r>
    </w:p>
    <w:p w14:paraId="6C7FE1F3" w14:textId="77777777" w:rsidR="009A5C7D" w:rsidRDefault="00000000">
      <w:pPr>
        <w:spacing w:after="283"/>
        <w:ind w:left="0" w:firstLine="0"/>
      </w:pPr>
      <w:r>
        <w:rPr>
          <w:rFonts w:ascii="DengXian" w:eastAsia="DengXian" w:hAnsi="DengXian" w:cs="DengXian"/>
        </w:rPr>
        <w:t>组员：</w:t>
      </w:r>
      <w:proofErr w:type="gramStart"/>
      <w:r>
        <w:rPr>
          <w:rFonts w:ascii="DengXian" w:eastAsia="DengXian" w:hAnsi="DengXian" w:cs="DengXian"/>
        </w:rPr>
        <w:t>谢嘉枫</w:t>
      </w:r>
      <w:proofErr w:type="gramEnd"/>
      <w:r>
        <w:t xml:space="preserve"> </w:t>
      </w:r>
      <w:r>
        <w:rPr>
          <w:rFonts w:ascii="DengXian" w:eastAsia="DengXian" w:hAnsi="DengXian" w:cs="DengXian"/>
        </w:rPr>
        <w:t>阮云轩</w:t>
      </w:r>
      <w:r>
        <w:t xml:space="preserve"> </w:t>
      </w:r>
      <w:proofErr w:type="gramStart"/>
      <w:r>
        <w:rPr>
          <w:rFonts w:ascii="DengXian" w:eastAsia="DengXian" w:hAnsi="DengXian" w:cs="DengXian"/>
        </w:rPr>
        <w:t>曾铱楷</w:t>
      </w:r>
      <w:proofErr w:type="gramEnd"/>
      <w:r>
        <w:t xml:space="preserve"> </w:t>
      </w:r>
      <w:r>
        <w:rPr>
          <w:rFonts w:ascii="DengXian" w:eastAsia="DengXian" w:hAnsi="DengXian" w:cs="DengXian"/>
        </w:rPr>
        <w:t>王旭辉</w:t>
      </w:r>
      <w:r>
        <w:t xml:space="preserve"> </w:t>
      </w:r>
      <w:r>
        <w:rPr>
          <w:rFonts w:ascii="DengXian" w:eastAsia="DengXian" w:hAnsi="DengXian" w:cs="DengXian"/>
        </w:rPr>
        <w:t>闫灏</w:t>
      </w:r>
      <w:r>
        <w:t xml:space="preserve"> </w:t>
      </w:r>
      <w:r>
        <w:rPr>
          <w:rFonts w:ascii="DengXian" w:eastAsia="DengXian" w:hAnsi="DengXian" w:cs="DengXian"/>
        </w:rPr>
        <w:t>王浚泽</w:t>
      </w:r>
      <w:r>
        <w:t xml:space="preserve"> </w:t>
      </w:r>
      <w:r>
        <w:rPr>
          <w:rFonts w:ascii="DengXian" w:eastAsia="DengXian" w:hAnsi="DengXian" w:cs="DengXian"/>
        </w:rPr>
        <w:t>王国正</w:t>
      </w:r>
      <w:r>
        <w:t xml:space="preserve"> </w:t>
      </w:r>
      <w:r>
        <w:rPr>
          <w:rFonts w:ascii="DengXian" w:eastAsia="DengXian" w:hAnsi="DengXian" w:cs="DengXian"/>
        </w:rPr>
        <w:t>赵心童</w:t>
      </w:r>
      <w:r>
        <w:t xml:space="preserve">  </w:t>
      </w:r>
    </w:p>
    <w:p w14:paraId="010C11D4" w14:textId="33ECCFC5" w:rsidR="009A5C7D" w:rsidRDefault="00000000">
      <w:pPr>
        <w:numPr>
          <w:ilvl w:val="0"/>
          <w:numId w:val="3"/>
        </w:numPr>
        <w:spacing w:after="304"/>
        <w:ind w:hanging="319"/>
        <w:rPr>
          <w:b/>
          <w:bCs/>
        </w:rPr>
      </w:pPr>
      <w:r>
        <w:rPr>
          <w:b/>
          <w:bCs/>
        </w:rPr>
        <w:t>背景与动机</w:t>
      </w:r>
    </w:p>
    <w:p w14:paraId="4714B0E1" w14:textId="77777777" w:rsidR="009A5C7D" w:rsidRDefault="00000000">
      <w:pPr>
        <w:spacing w:after="168" w:line="356" w:lineRule="auto"/>
        <w:ind w:left="-5"/>
      </w:pPr>
      <w:r>
        <w:t xml:space="preserve">尽管大语言模型已经经过安全对齐训练，仍然会被 Jailbreak 提示词绕过，导致违规内容生成风险。现有的关键词黑名单或模板规则，面对改写式、拼接式和多轮诱导攻击时鲁棒性不足。我们希望在不显著增加推理延迟的前提下，提升模型在真实场景中的安全稳定性。 </w:t>
      </w:r>
    </w:p>
    <w:p w14:paraId="7FD290C9" w14:textId="5B11CBE9" w:rsidR="009A5C7D" w:rsidRDefault="00000000">
      <w:pPr>
        <w:numPr>
          <w:ilvl w:val="0"/>
          <w:numId w:val="3"/>
        </w:numPr>
        <w:spacing w:after="307"/>
        <w:ind w:hanging="319"/>
        <w:rPr>
          <w:b/>
          <w:bCs/>
        </w:rPr>
      </w:pPr>
      <w:r>
        <w:rPr>
          <w:b/>
          <w:bCs/>
        </w:rPr>
        <w:t>前人工作的局限性</w:t>
      </w:r>
    </w:p>
    <w:p w14:paraId="4C096DA6" w14:textId="77777777" w:rsidR="009A5C7D" w:rsidRDefault="00000000">
      <w:pPr>
        <w:spacing w:after="172" w:line="355" w:lineRule="auto"/>
        <w:ind w:left="-5"/>
      </w:pPr>
      <w:r>
        <w:t>已有研究证明了 Jailbreak 攻击具有迁移性和隐蔽性，攻击策略迭代很快，单一防线容易被绕过。一些防御方法通过多次扰动与集成判别提升鲁棒性，但会带来额外推理开销，不利于实时交互应用。当前仍缺少一种</w:t>
      </w:r>
      <w:proofErr w:type="gramStart"/>
      <w:r>
        <w:t>兼顾低</w:t>
      </w:r>
      <w:proofErr w:type="gramEnd"/>
      <w:r>
        <w:t xml:space="preserve">延迟、低误伤和可部署性的统一防御方案。 </w:t>
      </w:r>
    </w:p>
    <w:p w14:paraId="20C0523F" w14:textId="513B2F47" w:rsidR="009A5C7D" w:rsidRDefault="00000000">
      <w:pPr>
        <w:numPr>
          <w:ilvl w:val="0"/>
          <w:numId w:val="3"/>
        </w:numPr>
        <w:spacing w:after="310"/>
        <w:ind w:hanging="319"/>
        <w:rPr>
          <w:b/>
          <w:bCs/>
        </w:rPr>
      </w:pPr>
      <w:r>
        <w:rPr>
          <w:b/>
          <w:bCs/>
        </w:rPr>
        <w:t>希望解决的问题</w:t>
      </w:r>
    </w:p>
    <w:p w14:paraId="0D2005AB" w14:textId="77777777" w:rsidR="009A5C7D" w:rsidRDefault="00000000">
      <w:pPr>
        <w:ind w:left="-5"/>
      </w:pPr>
      <w:r>
        <w:t xml:space="preserve">我们想解决如何在在线对话场景下，以较低计算开销实现对语义改写型 </w:t>
      </w:r>
    </w:p>
    <w:p w14:paraId="20862F3D" w14:textId="77777777" w:rsidR="009A5C7D" w:rsidRDefault="00000000">
      <w:pPr>
        <w:spacing w:after="284"/>
        <w:ind w:left="-5"/>
      </w:pPr>
      <w:r>
        <w:t xml:space="preserve">Jailbreak 的稳定检测与分级拦截。 </w:t>
      </w:r>
    </w:p>
    <w:p w14:paraId="56CF00E3" w14:textId="371117FA" w:rsidR="009A5C7D" w:rsidRDefault="00000000">
      <w:pPr>
        <w:numPr>
          <w:ilvl w:val="0"/>
          <w:numId w:val="3"/>
        </w:numPr>
        <w:spacing w:after="309"/>
        <w:ind w:hanging="319"/>
        <w:rPr>
          <w:b/>
          <w:bCs/>
        </w:rPr>
      </w:pPr>
      <w:r>
        <w:rPr>
          <w:b/>
          <w:bCs/>
        </w:rPr>
        <w:t>问题对应的场景与意义</w:t>
      </w:r>
    </w:p>
    <w:p w14:paraId="5E61FA7A" w14:textId="77777777" w:rsidR="009A5C7D" w:rsidRDefault="00000000">
      <w:pPr>
        <w:numPr>
          <w:ilvl w:val="0"/>
          <w:numId w:val="2"/>
        </w:numPr>
        <w:spacing w:after="163" w:line="382" w:lineRule="auto"/>
      </w:pPr>
      <w:r>
        <w:t xml:space="preserve">场景：公开聊天机器人、校园问答助手与企业客服等需要实时响应的 LLM 服务。 </w:t>
      </w:r>
    </w:p>
    <w:p w14:paraId="1795EA10" w14:textId="634B69DE" w:rsidR="009A5C7D" w:rsidRPr="000E722A" w:rsidRDefault="00000000" w:rsidP="000E722A">
      <w:pPr>
        <w:numPr>
          <w:ilvl w:val="0"/>
          <w:numId w:val="2"/>
        </w:numPr>
        <w:spacing w:line="382" w:lineRule="auto"/>
        <w:rPr>
          <w:rFonts w:hint="eastAsia"/>
        </w:rPr>
      </w:pPr>
      <w:r>
        <w:lastRenderedPageBreak/>
        <w:t>意义：</w:t>
      </w:r>
      <w:r>
        <w:rPr>
          <w:rFonts w:hint="eastAsia"/>
        </w:rPr>
        <w:t>在不降低用户交互体验的前提下，大幅降低模型违规输出风险，提升系统合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性、稳定性与用户信任度，为实时 LLM 服务提供可落地的安全防护方案。</w:t>
      </w:r>
    </w:p>
    <w:p w14:paraId="6D4133B6" w14:textId="77777777" w:rsidR="009A5C7D" w:rsidRDefault="00000000">
      <w:pPr>
        <w:spacing w:after="285"/>
        <w:ind w:left="0" w:firstLine="0"/>
        <w:rPr>
          <w:b/>
          <w:bCs/>
        </w:rPr>
      </w:pPr>
      <w:r>
        <w:rPr>
          <w:rFonts w:hint="eastAsia"/>
          <w:b/>
          <w:bCs/>
        </w:rPr>
        <w:t>Baseline 对比表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04"/>
        <w:gridCol w:w="1093"/>
        <w:gridCol w:w="1156"/>
        <w:gridCol w:w="1123"/>
        <w:gridCol w:w="1093"/>
        <w:gridCol w:w="1123"/>
        <w:gridCol w:w="1093"/>
      </w:tblGrid>
      <w:tr w:rsidR="009A5C7D" w14:paraId="4CA3D46D" w14:textId="77777777">
        <w:tc>
          <w:tcPr>
            <w:tcW w:w="1604" w:type="dxa"/>
          </w:tcPr>
          <w:p w14:paraId="7969CD64" w14:textId="77777777" w:rsidR="009A5C7D" w:rsidRDefault="00000000">
            <w:pPr>
              <w:spacing w:after="285"/>
              <w:ind w:left="0" w:firstLine="0"/>
              <w:jc w:val="center"/>
            </w:pPr>
            <w:r>
              <w:rPr>
                <w:rFonts w:hint="eastAsia"/>
              </w:rPr>
              <w:t>方法</w:t>
            </w:r>
          </w:p>
        </w:tc>
        <w:tc>
          <w:tcPr>
            <w:tcW w:w="1093" w:type="dxa"/>
          </w:tcPr>
          <w:p w14:paraId="6AF97454" w14:textId="77777777" w:rsidR="009A5C7D" w:rsidRDefault="00000000">
            <w:pPr>
              <w:spacing w:after="285"/>
              <w:ind w:left="0" w:firstLine="0"/>
            </w:pPr>
            <w:r>
              <w:t>核心机制</w:t>
            </w:r>
          </w:p>
        </w:tc>
        <w:tc>
          <w:tcPr>
            <w:tcW w:w="1156" w:type="dxa"/>
          </w:tcPr>
          <w:p w14:paraId="7EF0B638" w14:textId="77777777" w:rsidR="009A5C7D" w:rsidRDefault="00000000">
            <w:pPr>
              <w:spacing w:after="285"/>
              <w:ind w:left="0" w:firstLine="0"/>
            </w:pPr>
            <w:r>
              <w:t>攻击类型覆盖</w:t>
            </w:r>
          </w:p>
        </w:tc>
        <w:tc>
          <w:tcPr>
            <w:tcW w:w="1123" w:type="dxa"/>
          </w:tcPr>
          <w:p w14:paraId="738B7E59" w14:textId="77777777" w:rsidR="009A5C7D" w:rsidRDefault="00000000">
            <w:pPr>
              <w:spacing w:after="285"/>
              <w:ind w:left="0" w:firstLine="0"/>
            </w:pPr>
            <w:r>
              <w:t>是否需多次查询</w:t>
            </w:r>
          </w:p>
        </w:tc>
        <w:tc>
          <w:tcPr>
            <w:tcW w:w="1093" w:type="dxa"/>
          </w:tcPr>
          <w:p w14:paraId="497B0DD9" w14:textId="77777777" w:rsidR="009A5C7D" w:rsidRDefault="00000000">
            <w:pPr>
              <w:spacing w:after="285"/>
              <w:ind w:left="0" w:firstLine="0"/>
            </w:pPr>
            <w:r>
              <w:t>推理延迟</w:t>
            </w:r>
          </w:p>
        </w:tc>
        <w:tc>
          <w:tcPr>
            <w:tcW w:w="1123" w:type="dxa"/>
          </w:tcPr>
          <w:p w14:paraId="10CF1EDE" w14:textId="77777777" w:rsidR="009A5C7D" w:rsidRDefault="00000000">
            <w:pPr>
              <w:spacing w:after="285"/>
              <w:ind w:left="0" w:firstLine="0"/>
            </w:pPr>
            <w:r>
              <w:t>误伤率（正常请求误拒）</w:t>
            </w:r>
          </w:p>
        </w:tc>
        <w:tc>
          <w:tcPr>
            <w:tcW w:w="1093" w:type="dxa"/>
          </w:tcPr>
          <w:p w14:paraId="74DFE6BD" w14:textId="77777777" w:rsidR="009A5C7D" w:rsidRDefault="00000000">
            <w:pPr>
              <w:spacing w:after="285"/>
              <w:ind w:left="0" w:firstLine="0"/>
            </w:pPr>
            <w:r>
              <w:rPr>
                <w:rFonts w:hint="eastAsia"/>
              </w:rPr>
              <w:t>可部署性</w:t>
            </w:r>
          </w:p>
        </w:tc>
      </w:tr>
      <w:tr w:rsidR="009A5C7D" w14:paraId="557D51E5" w14:textId="77777777">
        <w:tc>
          <w:tcPr>
            <w:tcW w:w="1604" w:type="dxa"/>
          </w:tcPr>
          <w:p w14:paraId="44192580" w14:textId="77777777" w:rsidR="009A5C7D" w:rsidRDefault="00000000">
            <w:r>
              <w:t>无防御（原始模型）</w:t>
            </w:r>
          </w:p>
        </w:tc>
        <w:tc>
          <w:tcPr>
            <w:tcW w:w="1093" w:type="dxa"/>
          </w:tcPr>
          <w:p w14:paraId="13C0796B" w14:textId="77777777" w:rsidR="009A5C7D" w:rsidRDefault="00000000">
            <w:r>
              <w:t>直接生成响应（无拦截）</w:t>
            </w:r>
            <w:r>
              <w:br/>
              <w:t>Link: -</w:t>
            </w:r>
          </w:p>
        </w:tc>
        <w:tc>
          <w:tcPr>
            <w:tcW w:w="1156" w:type="dxa"/>
          </w:tcPr>
          <w:p w14:paraId="59FEB026" w14:textId="77777777" w:rsidR="009A5C7D" w:rsidRDefault="00000000">
            <w:r>
              <w:t>几乎无防御</w:t>
            </w:r>
          </w:p>
        </w:tc>
        <w:tc>
          <w:tcPr>
            <w:tcW w:w="1123" w:type="dxa"/>
          </w:tcPr>
          <w:p w14:paraId="1AB87713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31BCE281" w14:textId="77777777" w:rsidR="009A5C7D" w:rsidRDefault="00000000">
            <w:r>
              <w:t>低</w:t>
            </w:r>
          </w:p>
        </w:tc>
        <w:tc>
          <w:tcPr>
            <w:tcW w:w="1123" w:type="dxa"/>
          </w:tcPr>
          <w:p w14:paraId="364A3718" w14:textId="77777777" w:rsidR="009A5C7D" w:rsidRDefault="00000000">
            <w:r>
              <w:t>极低</w:t>
            </w:r>
          </w:p>
        </w:tc>
        <w:tc>
          <w:tcPr>
            <w:tcW w:w="1093" w:type="dxa"/>
          </w:tcPr>
          <w:p w14:paraId="58307174" w14:textId="77777777" w:rsidR="009A5C7D" w:rsidRDefault="00000000">
            <w:r>
              <w:t>高</w:t>
            </w:r>
          </w:p>
        </w:tc>
      </w:tr>
      <w:tr w:rsidR="009A5C7D" w14:paraId="7EDB4FD5" w14:textId="77777777">
        <w:tc>
          <w:tcPr>
            <w:tcW w:w="1604" w:type="dxa"/>
          </w:tcPr>
          <w:p w14:paraId="43BBA777" w14:textId="77777777" w:rsidR="009A5C7D" w:rsidRDefault="00000000">
            <w:r>
              <w:t>关键词黑名单/正则</w:t>
            </w:r>
          </w:p>
        </w:tc>
        <w:tc>
          <w:tcPr>
            <w:tcW w:w="1093" w:type="dxa"/>
          </w:tcPr>
          <w:p w14:paraId="111461F1" w14:textId="77777777" w:rsidR="009A5C7D" w:rsidRDefault="00000000">
            <w:r>
              <w:t>危险词与模板规则匹配</w:t>
            </w:r>
            <w:r>
              <w:br/>
              <w:t>Link: 工程规则基线</w:t>
            </w:r>
          </w:p>
        </w:tc>
        <w:tc>
          <w:tcPr>
            <w:tcW w:w="1156" w:type="dxa"/>
          </w:tcPr>
          <w:p w14:paraId="55FE08A1" w14:textId="77777777" w:rsidR="009A5C7D" w:rsidRDefault="00000000">
            <w:r>
              <w:t>仅已知关键词</w:t>
            </w:r>
          </w:p>
        </w:tc>
        <w:tc>
          <w:tcPr>
            <w:tcW w:w="1123" w:type="dxa"/>
          </w:tcPr>
          <w:p w14:paraId="0D9DFD88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0113F33F" w14:textId="77777777" w:rsidR="009A5C7D" w:rsidRDefault="00000000">
            <w:r>
              <w:t>极低</w:t>
            </w:r>
          </w:p>
        </w:tc>
        <w:tc>
          <w:tcPr>
            <w:tcW w:w="1123" w:type="dxa"/>
          </w:tcPr>
          <w:p w14:paraId="75676B22" w14:textId="77777777" w:rsidR="009A5C7D" w:rsidRDefault="00000000">
            <w:r>
              <w:t>中（易误伤）</w:t>
            </w:r>
          </w:p>
        </w:tc>
        <w:tc>
          <w:tcPr>
            <w:tcW w:w="1093" w:type="dxa"/>
          </w:tcPr>
          <w:p w14:paraId="1B8600D9" w14:textId="77777777" w:rsidR="009A5C7D" w:rsidRDefault="00000000">
            <w:r>
              <w:t>高</w:t>
            </w:r>
          </w:p>
        </w:tc>
      </w:tr>
      <w:tr w:rsidR="009A5C7D" w14:paraId="33D7927F" w14:textId="77777777">
        <w:tc>
          <w:tcPr>
            <w:tcW w:w="1604" w:type="dxa"/>
          </w:tcPr>
          <w:p w14:paraId="3E9297C3" w14:textId="77777777" w:rsidR="009A5C7D" w:rsidRDefault="00000000">
            <w:r>
              <w:t>PPL 阈值检测</w:t>
            </w:r>
          </w:p>
        </w:tc>
        <w:tc>
          <w:tcPr>
            <w:tcW w:w="1093" w:type="dxa"/>
          </w:tcPr>
          <w:p w14:paraId="18D4F792" w14:textId="77777777" w:rsidR="009A5C7D" w:rsidRDefault="00000000">
            <w:r>
              <w:t>困惑度异常检测</w:t>
            </w:r>
            <w:r>
              <w:br/>
              <w:t>Link: 工程统计基线</w:t>
            </w:r>
          </w:p>
        </w:tc>
        <w:tc>
          <w:tcPr>
            <w:tcW w:w="1156" w:type="dxa"/>
          </w:tcPr>
          <w:p w14:paraId="3D2A6CD0" w14:textId="77777777" w:rsidR="009A5C7D" w:rsidRDefault="00000000">
            <w:r>
              <w:t>部分后缀攻击</w:t>
            </w:r>
          </w:p>
        </w:tc>
        <w:tc>
          <w:tcPr>
            <w:tcW w:w="1123" w:type="dxa"/>
          </w:tcPr>
          <w:p w14:paraId="1F9D3A10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6DC92AC3" w14:textId="77777777" w:rsidR="009A5C7D" w:rsidRDefault="00000000">
            <w:r>
              <w:t>低</w:t>
            </w:r>
          </w:p>
        </w:tc>
        <w:tc>
          <w:tcPr>
            <w:tcW w:w="1123" w:type="dxa"/>
          </w:tcPr>
          <w:p w14:paraId="597A6875" w14:textId="77777777" w:rsidR="009A5C7D" w:rsidRDefault="00000000">
            <w:r>
              <w:t>中</w:t>
            </w:r>
          </w:p>
        </w:tc>
        <w:tc>
          <w:tcPr>
            <w:tcW w:w="1093" w:type="dxa"/>
          </w:tcPr>
          <w:p w14:paraId="480646D1" w14:textId="77777777" w:rsidR="009A5C7D" w:rsidRDefault="00000000">
            <w:r>
              <w:t>中</w:t>
            </w:r>
          </w:p>
        </w:tc>
      </w:tr>
      <w:tr w:rsidR="009A5C7D" w14:paraId="723DEDDF" w14:textId="77777777">
        <w:tc>
          <w:tcPr>
            <w:tcW w:w="1604" w:type="dxa"/>
          </w:tcPr>
          <w:p w14:paraId="701BF26B" w14:textId="77777777" w:rsidR="009A5C7D" w:rsidRDefault="00000000">
            <w:proofErr w:type="spellStart"/>
            <w:r>
              <w:lastRenderedPageBreak/>
              <w:t>SmoothLLM</w:t>
            </w:r>
            <w:proofErr w:type="spellEnd"/>
            <w:r>
              <w:t xml:space="preserve"> (2023)</w:t>
            </w:r>
          </w:p>
        </w:tc>
        <w:tc>
          <w:tcPr>
            <w:tcW w:w="1093" w:type="dxa"/>
          </w:tcPr>
          <w:p w14:paraId="7B2FDC5E" w14:textId="77777777" w:rsidR="009A5C7D" w:rsidRDefault="00000000">
            <w:r>
              <w:t>输入扰动 + 一致性聚合投票</w:t>
            </w:r>
            <w:r>
              <w:br/>
              <w:t>Link: https://arxiv.org/abs/2310.03684</w:t>
            </w:r>
          </w:p>
        </w:tc>
        <w:tc>
          <w:tcPr>
            <w:tcW w:w="1156" w:type="dxa"/>
          </w:tcPr>
          <w:p w14:paraId="7625F8C2" w14:textId="77777777" w:rsidR="009A5C7D" w:rsidRDefault="00000000">
            <w:r>
              <w:t>强（后缀/改写）</w:t>
            </w:r>
          </w:p>
        </w:tc>
        <w:tc>
          <w:tcPr>
            <w:tcW w:w="1123" w:type="dxa"/>
          </w:tcPr>
          <w:p w14:paraId="29C518FF" w14:textId="77777777" w:rsidR="009A5C7D" w:rsidRDefault="00000000">
            <w:r>
              <w:t>是</w:t>
            </w:r>
          </w:p>
        </w:tc>
        <w:tc>
          <w:tcPr>
            <w:tcW w:w="1093" w:type="dxa"/>
          </w:tcPr>
          <w:p w14:paraId="095CC57B" w14:textId="77777777" w:rsidR="009A5C7D" w:rsidRDefault="00000000">
            <w:r>
              <w:t>高</w:t>
            </w:r>
          </w:p>
        </w:tc>
        <w:tc>
          <w:tcPr>
            <w:tcW w:w="1123" w:type="dxa"/>
          </w:tcPr>
          <w:p w14:paraId="4710C72A" w14:textId="77777777" w:rsidR="009A5C7D" w:rsidRDefault="00000000">
            <w:r>
              <w:t>中</w:t>
            </w:r>
          </w:p>
        </w:tc>
        <w:tc>
          <w:tcPr>
            <w:tcW w:w="1093" w:type="dxa"/>
          </w:tcPr>
          <w:p w14:paraId="69B57B09" w14:textId="77777777" w:rsidR="009A5C7D" w:rsidRDefault="00000000">
            <w:r>
              <w:t>中-低</w:t>
            </w:r>
          </w:p>
        </w:tc>
      </w:tr>
      <w:tr w:rsidR="009A5C7D" w14:paraId="69874672" w14:textId="77777777">
        <w:tc>
          <w:tcPr>
            <w:tcW w:w="1604" w:type="dxa"/>
          </w:tcPr>
          <w:p w14:paraId="4CDB698A" w14:textId="77777777" w:rsidR="009A5C7D" w:rsidRDefault="00000000">
            <w:proofErr w:type="spellStart"/>
            <w:r>
              <w:t>SecurityLingua</w:t>
            </w:r>
            <w:proofErr w:type="spellEnd"/>
            <w:r>
              <w:t xml:space="preserve"> (COLM 2025)</w:t>
            </w:r>
          </w:p>
        </w:tc>
        <w:tc>
          <w:tcPr>
            <w:tcW w:w="1093" w:type="dxa"/>
          </w:tcPr>
          <w:p w14:paraId="186CB1C5" w14:textId="77777777" w:rsidR="009A5C7D" w:rsidRDefault="00000000">
            <w:r>
              <w:t>安全感知 Prompt 压缩</w:t>
            </w:r>
            <w:r>
              <w:br/>
              <w:t>Link: https://openreview.net/forum?id=tybbSo6wba</w:t>
            </w:r>
          </w:p>
        </w:tc>
        <w:tc>
          <w:tcPr>
            <w:tcW w:w="1156" w:type="dxa"/>
          </w:tcPr>
          <w:p w14:paraId="1CEC95DB" w14:textId="77777777" w:rsidR="009A5C7D" w:rsidRDefault="00000000">
            <w:r>
              <w:t>中-强（跨语种）</w:t>
            </w:r>
          </w:p>
        </w:tc>
        <w:tc>
          <w:tcPr>
            <w:tcW w:w="1123" w:type="dxa"/>
          </w:tcPr>
          <w:p w14:paraId="3B3DAA61" w14:textId="77777777" w:rsidR="009A5C7D" w:rsidRDefault="00000000">
            <w:r>
              <w:t>否（单次预处理）</w:t>
            </w:r>
          </w:p>
        </w:tc>
        <w:tc>
          <w:tcPr>
            <w:tcW w:w="1093" w:type="dxa"/>
          </w:tcPr>
          <w:p w14:paraId="47BE3171" w14:textId="77777777" w:rsidR="009A5C7D" w:rsidRDefault="00000000">
            <w:r>
              <w:t>低-中</w:t>
            </w:r>
          </w:p>
        </w:tc>
        <w:tc>
          <w:tcPr>
            <w:tcW w:w="1123" w:type="dxa"/>
          </w:tcPr>
          <w:p w14:paraId="667B8C99" w14:textId="77777777" w:rsidR="009A5C7D" w:rsidRDefault="00000000">
            <w:r>
              <w:t>低-中</w:t>
            </w:r>
          </w:p>
        </w:tc>
        <w:tc>
          <w:tcPr>
            <w:tcW w:w="1093" w:type="dxa"/>
          </w:tcPr>
          <w:p w14:paraId="2CCDAD8A" w14:textId="77777777" w:rsidR="009A5C7D" w:rsidRDefault="00000000">
            <w:r>
              <w:t>高</w:t>
            </w:r>
          </w:p>
        </w:tc>
      </w:tr>
      <w:tr w:rsidR="009A5C7D" w14:paraId="331EF476" w14:textId="77777777">
        <w:tc>
          <w:tcPr>
            <w:tcW w:w="1604" w:type="dxa"/>
          </w:tcPr>
          <w:p w14:paraId="05A66FEA" w14:textId="77777777" w:rsidR="009A5C7D" w:rsidRDefault="00000000">
            <w:proofErr w:type="spellStart"/>
            <w:r>
              <w:t>GuardNet</w:t>
            </w:r>
            <w:proofErr w:type="spellEnd"/>
            <w:r>
              <w:t xml:space="preserve"> (</w:t>
            </w:r>
            <w:proofErr w:type="spellStart"/>
            <w:r>
              <w:t>arXiv</w:t>
            </w:r>
            <w:proofErr w:type="spellEnd"/>
            <w:r>
              <w:t xml:space="preserve"> 2025)</w:t>
            </w:r>
          </w:p>
        </w:tc>
        <w:tc>
          <w:tcPr>
            <w:tcW w:w="1093" w:type="dxa"/>
          </w:tcPr>
          <w:p w14:paraId="5D201815" w14:textId="77777777" w:rsidR="009A5C7D" w:rsidRDefault="00000000">
            <w:r>
              <w:t>图注意力层级过滤</w:t>
            </w:r>
            <w:r>
              <w:br/>
              <w:t>Link: https://arxiv.org/abs/</w:t>
            </w:r>
            <w:r>
              <w:lastRenderedPageBreak/>
              <w:t>2509.23037</w:t>
            </w:r>
          </w:p>
        </w:tc>
        <w:tc>
          <w:tcPr>
            <w:tcW w:w="1156" w:type="dxa"/>
          </w:tcPr>
          <w:p w14:paraId="3348C0AF" w14:textId="77777777" w:rsidR="009A5C7D" w:rsidRDefault="00000000">
            <w:r>
              <w:lastRenderedPageBreak/>
              <w:t>强（复杂提示）</w:t>
            </w:r>
          </w:p>
        </w:tc>
        <w:tc>
          <w:tcPr>
            <w:tcW w:w="1123" w:type="dxa"/>
          </w:tcPr>
          <w:p w14:paraId="0914D85D" w14:textId="77777777" w:rsidR="009A5C7D" w:rsidRDefault="00000000">
            <w:r>
              <w:t>否</w:t>
            </w:r>
          </w:p>
        </w:tc>
        <w:tc>
          <w:tcPr>
            <w:tcW w:w="1093" w:type="dxa"/>
          </w:tcPr>
          <w:p w14:paraId="7FBD12A4" w14:textId="77777777" w:rsidR="009A5C7D" w:rsidRDefault="00000000">
            <w:r>
              <w:t>中</w:t>
            </w:r>
          </w:p>
        </w:tc>
        <w:tc>
          <w:tcPr>
            <w:tcW w:w="1123" w:type="dxa"/>
          </w:tcPr>
          <w:p w14:paraId="138119E3" w14:textId="77777777" w:rsidR="009A5C7D" w:rsidRDefault="00000000">
            <w:r>
              <w:t>中-低</w:t>
            </w:r>
          </w:p>
        </w:tc>
        <w:tc>
          <w:tcPr>
            <w:tcW w:w="1093" w:type="dxa"/>
          </w:tcPr>
          <w:p w14:paraId="5ACADA20" w14:textId="77777777" w:rsidR="009A5C7D" w:rsidRDefault="00000000">
            <w:r>
              <w:t>中</w:t>
            </w:r>
          </w:p>
        </w:tc>
      </w:tr>
      <w:tr w:rsidR="009A5C7D" w14:paraId="400B1206" w14:textId="77777777">
        <w:tc>
          <w:tcPr>
            <w:tcW w:w="1604" w:type="dxa"/>
          </w:tcPr>
          <w:p w14:paraId="45952FDA" w14:textId="77777777" w:rsidR="009A5C7D" w:rsidRDefault="00000000">
            <w:proofErr w:type="spellStart"/>
            <w:r>
              <w:t>ProAct</w:t>
            </w:r>
            <w:proofErr w:type="spellEnd"/>
            <w:r>
              <w:t xml:space="preserve"> (</w:t>
            </w:r>
            <w:proofErr w:type="spellStart"/>
            <w:r>
              <w:t>arXiv</w:t>
            </w:r>
            <w:proofErr w:type="spellEnd"/>
            <w:r>
              <w:t xml:space="preserve"> 2025, v2 2026)</w:t>
            </w:r>
          </w:p>
        </w:tc>
        <w:tc>
          <w:tcPr>
            <w:tcW w:w="1093" w:type="dxa"/>
          </w:tcPr>
          <w:p w14:paraId="0759A7FF" w14:textId="77777777" w:rsidR="009A5C7D" w:rsidRDefault="00000000">
            <w:r>
              <w:t>主动误导式防御（干扰攻击搜索）</w:t>
            </w:r>
            <w:r>
              <w:br/>
              <w:t>Link: https://arxiv.org/abs/2510.05052</w:t>
            </w:r>
          </w:p>
        </w:tc>
        <w:tc>
          <w:tcPr>
            <w:tcW w:w="1156" w:type="dxa"/>
          </w:tcPr>
          <w:p w14:paraId="158EA766" w14:textId="77777777" w:rsidR="009A5C7D" w:rsidRDefault="00000000">
            <w:r>
              <w:t>强（多轮/自适应）</w:t>
            </w:r>
          </w:p>
        </w:tc>
        <w:tc>
          <w:tcPr>
            <w:tcW w:w="1123" w:type="dxa"/>
          </w:tcPr>
          <w:p w14:paraId="1CB8ABA7" w14:textId="77777777" w:rsidR="009A5C7D" w:rsidRDefault="00000000">
            <w:r>
              <w:t>是（需额外防御推理）</w:t>
            </w:r>
          </w:p>
        </w:tc>
        <w:tc>
          <w:tcPr>
            <w:tcW w:w="1093" w:type="dxa"/>
          </w:tcPr>
          <w:p w14:paraId="739DF6F6" w14:textId="77777777" w:rsidR="009A5C7D" w:rsidRDefault="00000000">
            <w:r>
              <w:t>中-高</w:t>
            </w:r>
          </w:p>
        </w:tc>
        <w:tc>
          <w:tcPr>
            <w:tcW w:w="1123" w:type="dxa"/>
          </w:tcPr>
          <w:p w14:paraId="0E183EA5" w14:textId="77777777" w:rsidR="009A5C7D" w:rsidRDefault="00000000">
            <w:r>
              <w:t>待验证</w:t>
            </w:r>
          </w:p>
        </w:tc>
        <w:tc>
          <w:tcPr>
            <w:tcW w:w="1093" w:type="dxa"/>
          </w:tcPr>
          <w:p w14:paraId="5327FC68" w14:textId="77777777" w:rsidR="009A5C7D" w:rsidRDefault="00000000">
            <w:r>
              <w:t>中-低</w:t>
            </w:r>
          </w:p>
        </w:tc>
      </w:tr>
      <w:tr w:rsidR="009A5C7D" w14:paraId="290890F9" w14:textId="77777777">
        <w:tc>
          <w:tcPr>
            <w:tcW w:w="1604" w:type="dxa"/>
          </w:tcPr>
          <w:p w14:paraId="03BF4DC5" w14:textId="77777777" w:rsidR="009A5C7D" w:rsidRDefault="00000000">
            <w:r>
              <w:t>大模型</w:t>
            </w:r>
            <w:proofErr w:type="gramStart"/>
            <w:r>
              <w:t>判别器</w:t>
            </w:r>
            <w:proofErr w:type="gramEnd"/>
          </w:p>
        </w:tc>
        <w:tc>
          <w:tcPr>
            <w:tcW w:w="1093" w:type="dxa"/>
          </w:tcPr>
          <w:p w14:paraId="5D172D05" w14:textId="77777777" w:rsidR="009A5C7D" w:rsidRDefault="00000000">
            <w:r>
              <w:t>额外调用 LLM 做安全判别</w:t>
            </w:r>
            <w:r>
              <w:br/>
              <w:t>Link: 工程基线</w:t>
            </w:r>
          </w:p>
        </w:tc>
        <w:tc>
          <w:tcPr>
            <w:tcW w:w="1156" w:type="dxa"/>
          </w:tcPr>
          <w:p w14:paraId="5D270A55" w14:textId="77777777" w:rsidR="009A5C7D" w:rsidRDefault="00000000">
            <w:r>
              <w:t>中-强</w:t>
            </w:r>
          </w:p>
        </w:tc>
        <w:tc>
          <w:tcPr>
            <w:tcW w:w="1123" w:type="dxa"/>
          </w:tcPr>
          <w:p w14:paraId="3DC43FD6" w14:textId="77777777" w:rsidR="009A5C7D" w:rsidRDefault="00000000">
            <w:r>
              <w:t>是</w:t>
            </w:r>
          </w:p>
        </w:tc>
        <w:tc>
          <w:tcPr>
            <w:tcW w:w="1093" w:type="dxa"/>
          </w:tcPr>
          <w:p w14:paraId="2CD1D03B" w14:textId="77777777" w:rsidR="009A5C7D" w:rsidRDefault="00000000">
            <w:r>
              <w:t>高</w:t>
            </w:r>
          </w:p>
        </w:tc>
        <w:tc>
          <w:tcPr>
            <w:tcW w:w="1123" w:type="dxa"/>
          </w:tcPr>
          <w:p w14:paraId="082E38F6" w14:textId="77777777" w:rsidR="009A5C7D" w:rsidRDefault="00000000">
            <w:r>
              <w:t>低</w:t>
            </w:r>
          </w:p>
        </w:tc>
        <w:tc>
          <w:tcPr>
            <w:tcW w:w="1093" w:type="dxa"/>
          </w:tcPr>
          <w:p w14:paraId="704BDA74" w14:textId="77777777" w:rsidR="009A5C7D" w:rsidRDefault="00000000">
            <w:r>
              <w:t>低</w:t>
            </w:r>
          </w:p>
        </w:tc>
      </w:tr>
      <w:tr w:rsidR="009A5C7D" w14:paraId="01FD44B7" w14:textId="77777777">
        <w:tc>
          <w:tcPr>
            <w:tcW w:w="1604" w:type="dxa"/>
          </w:tcPr>
          <w:p w14:paraId="48AE6B9C" w14:textId="77777777" w:rsidR="009A5C7D" w:rsidRDefault="00000000">
            <w:r>
              <w:t>本方法（两阶段分级防御）</w:t>
            </w:r>
          </w:p>
        </w:tc>
        <w:tc>
          <w:tcPr>
            <w:tcW w:w="1093" w:type="dxa"/>
          </w:tcPr>
          <w:p w14:paraId="666320A1" w14:textId="77777777" w:rsidR="009A5C7D" w:rsidRDefault="00000000">
            <w:r>
              <w:t>轻量语义风险打分 + 动态分级拒答 + 多轮风险累积</w:t>
            </w:r>
            <w:r>
              <w:br/>
              <w:t>Link: 本</w:t>
            </w:r>
            <w:r>
              <w:lastRenderedPageBreak/>
              <w:t>项目方案</w:t>
            </w:r>
          </w:p>
        </w:tc>
        <w:tc>
          <w:tcPr>
            <w:tcW w:w="1156" w:type="dxa"/>
          </w:tcPr>
          <w:p w14:paraId="03E79BFB" w14:textId="77777777" w:rsidR="009A5C7D" w:rsidRDefault="00000000">
            <w:r>
              <w:lastRenderedPageBreak/>
              <w:t>强（重点针对语义改写）</w:t>
            </w:r>
          </w:p>
        </w:tc>
        <w:tc>
          <w:tcPr>
            <w:tcW w:w="1123" w:type="dxa"/>
          </w:tcPr>
          <w:p w14:paraId="67579757" w14:textId="77777777" w:rsidR="009A5C7D" w:rsidRDefault="00000000">
            <w:r>
              <w:t>否（默认单次）</w:t>
            </w:r>
          </w:p>
        </w:tc>
        <w:tc>
          <w:tcPr>
            <w:tcW w:w="1093" w:type="dxa"/>
          </w:tcPr>
          <w:p w14:paraId="2655D66C" w14:textId="77777777" w:rsidR="009A5C7D" w:rsidRDefault="00000000">
            <w:r>
              <w:t>低</w:t>
            </w:r>
          </w:p>
        </w:tc>
        <w:tc>
          <w:tcPr>
            <w:tcW w:w="1123" w:type="dxa"/>
          </w:tcPr>
          <w:p w14:paraId="460FC3B4" w14:textId="77777777" w:rsidR="009A5C7D" w:rsidRDefault="00000000">
            <w:r>
              <w:t>可调</w:t>
            </w:r>
          </w:p>
        </w:tc>
        <w:tc>
          <w:tcPr>
            <w:tcW w:w="1093" w:type="dxa"/>
          </w:tcPr>
          <w:p w14:paraId="65D39B64" w14:textId="77777777" w:rsidR="009A5C7D" w:rsidRDefault="00000000">
            <w:r>
              <w:t>高</w:t>
            </w:r>
          </w:p>
        </w:tc>
      </w:tr>
    </w:tbl>
    <w:p w14:paraId="6C41DDD8" w14:textId="77777777" w:rsidR="009A5C7D" w:rsidRDefault="009A5C7D">
      <w:pPr>
        <w:spacing w:after="285"/>
        <w:ind w:left="0" w:firstLine="0"/>
      </w:pPr>
    </w:p>
    <w:p w14:paraId="35E89E9C" w14:textId="77777777" w:rsidR="009A5C7D" w:rsidRDefault="00000000">
      <w:pPr>
        <w:spacing w:after="89" w:line="439" w:lineRule="auto"/>
        <w:ind w:left="-5"/>
        <w:rPr>
          <w:b/>
          <w:bCs/>
        </w:rPr>
      </w:pPr>
      <w:r>
        <w:rPr>
          <w:b/>
          <w:bCs/>
        </w:rPr>
        <w:t>可执行的初步方案</w:t>
      </w:r>
    </w:p>
    <w:p w14:paraId="381989E2" w14:textId="77777777" w:rsidR="009A5C7D" w:rsidRDefault="00000000">
      <w:pPr>
        <w:spacing w:after="89" w:line="439" w:lineRule="auto"/>
        <w:ind w:left="-5" w:firstLineChars="100" w:firstLine="240"/>
      </w:pPr>
      <w:r>
        <w:t xml:space="preserve">我们计划实现一个两阶段防御管线：先做轻量语义风险打分，再根据风险等级触发不同强度的安全策略。   </w:t>
      </w:r>
    </w:p>
    <w:p w14:paraId="46CB7A51" w14:textId="77777777" w:rsidR="009A5C7D" w:rsidRDefault="00000000">
      <w:pPr>
        <w:spacing w:after="89" w:line="439" w:lineRule="auto"/>
        <w:ind w:left="-5" w:firstLineChars="200" w:firstLine="480"/>
      </w:pPr>
      <w:r>
        <w:t xml:space="preserve">第一阶段使用小模型或规则+嵌入相似度进行快速筛查；第二阶段对高风险请求执行重写、拒答或安全模板化响应。   </w:t>
      </w:r>
    </w:p>
    <w:p w14:paraId="07205FC1" w14:textId="77777777" w:rsidR="009A5C7D" w:rsidRDefault="00000000">
      <w:pPr>
        <w:spacing w:line="380" w:lineRule="auto"/>
        <w:ind w:left="-5" w:firstLineChars="200" w:firstLine="480"/>
      </w:pPr>
      <w:r>
        <w:t>实验上对比“无防御/关键词防御/本方法”三种设置，报告 ASR（攻击成功率）、 FPR（误伤率）和</w:t>
      </w:r>
      <w:proofErr w:type="gramStart"/>
      <w:r>
        <w:t>平均响应</w:t>
      </w:r>
      <w:proofErr w:type="gramEnd"/>
      <w:r>
        <w:t xml:space="preserve">时延。 </w:t>
      </w:r>
    </w:p>
    <w:p w14:paraId="000618ED" w14:textId="77777777" w:rsidR="009A5C7D" w:rsidRDefault="00000000">
      <w:pPr>
        <w:spacing w:after="57" w:line="447" w:lineRule="auto"/>
        <w:ind w:left="-5" w:right="184"/>
        <w:rPr>
          <w:b/>
          <w:bCs/>
        </w:rPr>
      </w:pPr>
      <w:r>
        <w:rPr>
          <w:b/>
          <w:bCs/>
        </w:rPr>
        <w:t>预期结果</w:t>
      </w:r>
    </w:p>
    <w:p w14:paraId="04F6FD37" w14:textId="77777777" w:rsidR="009A5C7D" w:rsidRDefault="00000000">
      <w:pPr>
        <w:spacing w:after="57" w:line="447" w:lineRule="auto"/>
        <w:ind w:left="-5" w:right="184" w:firstLineChars="200" w:firstLine="480"/>
      </w:pPr>
      <w:r>
        <w:t xml:space="preserve">在不显著牺牲正常问答体验的前提下，相比基线方法降低 Jailbreak 攻击成功率，并将新增时延控制在实时对话可接受范围内。 </w:t>
      </w:r>
    </w:p>
    <w:p w14:paraId="125CD48B" w14:textId="10B387C4" w:rsidR="009A5C7D" w:rsidRPr="004B1D88" w:rsidRDefault="00000000">
      <w:pPr>
        <w:spacing w:after="262"/>
        <w:ind w:left="0" w:firstLine="0"/>
        <w:rPr>
          <w:rFonts w:eastAsia="PMingLiU" w:hint="eastAsia"/>
          <w:b/>
          <w:bCs/>
          <w:lang w:eastAsia="zh-TW"/>
        </w:rPr>
      </w:pPr>
      <w:r>
        <w:t xml:space="preserve"> </w:t>
      </w:r>
      <w:r>
        <w:rPr>
          <w:b/>
          <w:bCs/>
        </w:rPr>
        <w:t>二、实验方案</w:t>
      </w:r>
    </w:p>
    <w:p w14:paraId="0E52840D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1. 数据集构建</w:t>
      </w:r>
    </w:p>
    <w:p w14:paraId="0EA0A6CF" w14:textId="77777777" w:rsidR="009A5C7D" w:rsidRDefault="00000000">
      <w:pPr>
        <w:spacing w:after="262"/>
        <w:ind w:left="720" w:firstLine="0"/>
      </w:pPr>
      <w:r>
        <w:t>正常请求：Alpaca、Dolly、校园问答、客服咨询、日常对话等合</w:t>
      </w:r>
      <w:proofErr w:type="gramStart"/>
      <w:r>
        <w:t>规</w:t>
      </w:r>
      <w:proofErr w:type="gramEnd"/>
      <w:r>
        <w:t>请求。</w:t>
      </w:r>
    </w:p>
    <w:p w14:paraId="442C0A71" w14:textId="77777777" w:rsidR="009A5C7D" w:rsidRDefault="00000000">
      <w:pPr>
        <w:spacing w:after="262"/>
        <w:ind w:left="720" w:firstLine="0"/>
      </w:pPr>
      <w:r>
        <w:t>Jailbreak 攻击集：</w:t>
      </w:r>
    </w:p>
    <w:p w14:paraId="68995E05" w14:textId="77777777" w:rsidR="009A5C7D" w:rsidRDefault="00000000">
      <w:pPr>
        <w:spacing w:after="262"/>
        <w:ind w:left="1440" w:firstLine="0"/>
      </w:pPr>
      <w:r>
        <w:t>已知攻击：GCG、</w:t>
      </w:r>
      <w:proofErr w:type="spellStart"/>
      <w:r>
        <w:t>AutoDAN</w:t>
      </w:r>
      <w:proofErr w:type="spellEnd"/>
      <w:r>
        <w:t>、PAIR。</w:t>
      </w:r>
    </w:p>
    <w:p w14:paraId="5EB8CCB1" w14:textId="77777777" w:rsidR="009A5C7D" w:rsidRDefault="00000000">
      <w:pPr>
        <w:spacing w:after="262"/>
        <w:ind w:left="1440" w:firstLine="0"/>
      </w:pPr>
      <w:r>
        <w:lastRenderedPageBreak/>
        <w:t>语义改写型攻击（核心关注点）：</w:t>
      </w:r>
    </w:p>
    <w:p w14:paraId="72918B33" w14:textId="77777777" w:rsidR="009A5C7D" w:rsidRDefault="00000000">
      <w:pPr>
        <w:spacing w:after="262"/>
        <w:ind w:left="2160" w:firstLine="0"/>
      </w:pPr>
      <w:r>
        <w:t>同义替换改写（GPT-4 辅助生成）</w:t>
      </w:r>
    </w:p>
    <w:p w14:paraId="549608C1" w14:textId="77777777" w:rsidR="009A5C7D" w:rsidRDefault="00000000">
      <w:pPr>
        <w:spacing w:after="262"/>
        <w:ind w:left="2160" w:firstLine="0"/>
      </w:pPr>
      <w:r>
        <w:t>拼接式诱导（多轮合并为单轮）</w:t>
      </w:r>
    </w:p>
    <w:p w14:paraId="1ADABD3E" w14:textId="77777777" w:rsidR="009A5C7D" w:rsidRDefault="00000000">
      <w:pPr>
        <w:spacing w:after="262"/>
        <w:ind w:left="2160" w:firstLine="0"/>
      </w:pPr>
      <w:r>
        <w:t>角色伪装 + 任务拆分</w:t>
      </w:r>
    </w:p>
    <w:p w14:paraId="549AA0EE" w14:textId="77777777" w:rsidR="009A5C7D" w:rsidRDefault="00000000">
      <w:pPr>
        <w:spacing w:after="262"/>
        <w:ind w:left="1440" w:firstLine="0"/>
      </w:pPr>
      <w:r>
        <w:t>自制改写/拼接/多轮攻击集。</w:t>
      </w:r>
    </w:p>
    <w:p w14:paraId="4B1CA726" w14:textId="77777777" w:rsidR="009A5C7D" w:rsidRDefault="00000000">
      <w:pPr>
        <w:spacing w:after="262"/>
        <w:ind w:left="720" w:firstLine="0"/>
      </w:pPr>
      <w:r>
        <w:t>标注：每条请求标注是否为恶意、是否为正常请求。</w:t>
      </w:r>
    </w:p>
    <w:p w14:paraId="25452ABB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2. 评估指标（核心量化）</w:t>
      </w:r>
    </w:p>
    <w:p w14:paraId="69851E2D" w14:textId="77777777" w:rsidR="009A5C7D" w:rsidRDefault="00000000">
      <w:pPr>
        <w:spacing w:after="262"/>
        <w:ind w:left="720" w:firstLine="0"/>
      </w:pPr>
      <w:r>
        <w:t>ASR（攻击成功率）：成功诱导违规输出的攻击样本占比。</w:t>
      </w:r>
    </w:p>
    <w:p w14:paraId="32E380CF" w14:textId="77777777" w:rsidR="009A5C7D" w:rsidRDefault="00000000">
      <w:pPr>
        <w:spacing w:after="262"/>
        <w:ind w:left="720" w:firstLine="0"/>
      </w:pPr>
      <w:r>
        <w:t>FPR（误伤率）：正常请求被误判为高风险的比例。</w:t>
      </w:r>
    </w:p>
    <w:p w14:paraId="5CD16495" w14:textId="77777777" w:rsidR="009A5C7D" w:rsidRDefault="00000000">
      <w:pPr>
        <w:spacing w:after="262"/>
        <w:ind w:left="720" w:firstLine="0"/>
      </w:pPr>
      <w:r>
        <w:t>平均推理延迟（</w:t>
      </w:r>
      <w:proofErr w:type="spellStart"/>
      <w:r>
        <w:t>ms</w:t>
      </w:r>
      <w:proofErr w:type="spellEnd"/>
      <w:r>
        <w:t>/request）：单轮请求新增防御处理时间。</w:t>
      </w:r>
    </w:p>
    <w:p w14:paraId="680C8ABB" w14:textId="77777777" w:rsidR="009A5C7D" w:rsidRDefault="00000000">
      <w:pPr>
        <w:spacing w:after="262"/>
        <w:ind w:left="720" w:firstLine="0"/>
      </w:pPr>
      <w:r>
        <w:t>召回率：所有攻击样本中被成功检测的比例。</w:t>
      </w:r>
    </w:p>
    <w:p w14:paraId="443329A2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3. 实验设置（对照组 + 实验组）</w:t>
      </w:r>
    </w:p>
    <w:p w14:paraId="79D115CC" w14:textId="77777777" w:rsidR="009A5C7D" w:rsidRDefault="00000000">
      <w:pPr>
        <w:spacing w:after="262"/>
        <w:ind w:left="720" w:firstLine="0"/>
      </w:pPr>
      <w:r>
        <w:t>对照组：无防御、关键词黑名单/正则、PPL 阈值检测、</w:t>
      </w:r>
      <w:proofErr w:type="spellStart"/>
      <w:r>
        <w:t>SmoothLLM</w:t>
      </w:r>
      <w:proofErr w:type="spellEnd"/>
      <w:r>
        <w:t>、</w:t>
      </w:r>
      <w:proofErr w:type="spellStart"/>
      <w:r>
        <w:t>SecurityLingua</w:t>
      </w:r>
      <w:proofErr w:type="spellEnd"/>
      <w:r>
        <w:t>（COLM 2025）、</w:t>
      </w:r>
      <w:proofErr w:type="spellStart"/>
      <w:r>
        <w:t>GuardNet</w:t>
      </w:r>
      <w:proofErr w:type="spellEnd"/>
      <w:r>
        <w:t>（</w:t>
      </w:r>
      <w:proofErr w:type="spellStart"/>
      <w:r>
        <w:t>arXiv</w:t>
      </w:r>
      <w:proofErr w:type="spellEnd"/>
      <w:r>
        <w:t xml:space="preserve"> 2025）、</w:t>
      </w:r>
      <w:proofErr w:type="spellStart"/>
      <w:r>
        <w:t>ProAct</w:t>
      </w:r>
      <w:proofErr w:type="spellEnd"/>
      <w:r>
        <w:t>（</w:t>
      </w:r>
      <w:proofErr w:type="spellStart"/>
      <w:r>
        <w:t>arXiv</w:t>
      </w:r>
      <w:proofErr w:type="spellEnd"/>
      <w:r>
        <w:t xml:space="preserve"> 2025，v2 于 2026-02-02 修订）、大模型判别。</w:t>
      </w:r>
    </w:p>
    <w:p w14:paraId="653E2D2A" w14:textId="77777777" w:rsidR="009A5C7D" w:rsidRDefault="00000000">
      <w:pPr>
        <w:spacing w:after="262"/>
        <w:ind w:left="720" w:firstLine="0"/>
      </w:pPr>
      <w:r>
        <w:t>实验组：本方法（轻量语义筛查 + 动态分级拒答 + 多轮风险累积）。</w:t>
      </w:r>
    </w:p>
    <w:p w14:paraId="1D57A06B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4. 实验流程</w:t>
      </w:r>
    </w:p>
    <w:p w14:paraId="45B1DB86" w14:textId="77777777" w:rsidR="009A5C7D" w:rsidRDefault="00000000">
      <w:pPr>
        <w:numPr>
          <w:ilvl w:val="0"/>
          <w:numId w:val="1"/>
        </w:numPr>
        <w:spacing w:after="262"/>
      </w:pPr>
      <w:r>
        <w:t>数据集预处理与标注，构建攻击/正常样本库。</w:t>
      </w:r>
    </w:p>
    <w:p w14:paraId="533F756D" w14:textId="77777777" w:rsidR="009A5C7D" w:rsidRDefault="00000000">
      <w:pPr>
        <w:numPr>
          <w:ilvl w:val="0"/>
          <w:numId w:val="1"/>
        </w:numPr>
        <w:spacing w:after="262"/>
      </w:pPr>
      <w:r>
        <w:t>训练轻量语义风险检测模型，优化嵌入相似度阈值。</w:t>
      </w:r>
    </w:p>
    <w:p w14:paraId="4488B6F5" w14:textId="77777777" w:rsidR="009A5C7D" w:rsidRDefault="00000000">
      <w:pPr>
        <w:numPr>
          <w:ilvl w:val="0"/>
          <w:numId w:val="1"/>
        </w:numPr>
        <w:spacing w:after="262"/>
      </w:pPr>
      <w:r>
        <w:t>部署两阶段防御管线，集成分级拒答策略。</w:t>
      </w:r>
    </w:p>
    <w:p w14:paraId="4BDF9F1C" w14:textId="77777777" w:rsidR="009A5C7D" w:rsidRDefault="00000000">
      <w:pPr>
        <w:numPr>
          <w:ilvl w:val="0"/>
          <w:numId w:val="1"/>
        </w:numPr>
        <w:spacing w:after="262"/>
      </w:pPr>
      <w:r>
        <w:lastRenderedPageBreak/>
        <w:t>运行所有对照组与实验组，记录响应安全/不安全。</w:t>
      </w:r>
    </w:p>
    <w:p w14:paraId="5CE7C14C" w14:textId="77777777" w:rsidR="009A5C7D" w:rsidRDefault="00000000">
      <w:pPr>
        <w:numPr>
          <w:ilvl w:val="0"/>
          <w:numId w:val="1"/>
        </w:numPr>
        <w:spacing w:after="262"/>
      </w:pPr>
      <w:r>
        <w:t>计算 ASR、FPR、延迟、召回率。</w:t>
      </w:r>
    </w:p>
    <w:p w14:paraId="41EF6F6E" w14:textId="77777777" w:rsidR="009A5C7D" w:rsidRDefault="00000000">
      <w:pPr>
        <w:numPr>
          <w:ilvl w:val="0"/>
          <w:numId w:val="1"/>
        </w:numPr>
        <w:spacing w:after="262"/>
      </w:pPr>
      <w:r>
        <w:t>对比表格 + 可视化图（如折线图：延迟 vs ASR）。</w:t>
      </w:r>
    </w:p>
    <w:p w14:paraId="19929B3E" w14:textId="77777777" w:rsidR="009A5C7D" w:rsidRDefault="00000000">
      <w:pPr>
        <w:numPr>
          <w:ilvl w:val="0"/>
          <w:numId w:val="1"/>
        </w:numPr>
        <w:spacing w:after="262"/>
      </w:pPr>
      <w:r>
        <w:t>消融实验：验证轻量模型、分级策略、嵌入相似度等模块的单独贡献。</w:t>
      </w:r>
    </w:p>
    <w:p w14:paraId="285A498E" w14:textId="77777777" w:rsidR="009A5C7D" w:rsidRDefault="00000000">
      <w:pPr>
        <w:spacing w:after="262"/>
        <w:ind w:left="0" w:firstLine="0"/>
      </w:pPr>
      <w:r>
        <w:pict w14:anchorId="4AC9091C">
          <v:rect id="_x0000_i1025" style="width:0;height:.75pt" o:hralign="center" o:hrstd="t" o:hr="t" fillcolor="#a0a0a0" stroked="f"/>
        </w:pict>
      </w:r>
    </w:p>
    <w:p w14:paraId="2AC4909F" w14:textId="24D128A2" w:rsidR="009A5C7D" w:rsidRPr="004B1D88" w:rsidRDefault="00000000">
      <w:pPr>
        <w:spacing w:after="262"/>
        <w:ind w:left="0" w:firstLine="0"/>
        <w:rPr>
          <w:rFonts w:eastAsia="PMingLiU" w:hint="eastAsia"/>
          <w:b/>
          <w:bCs/>
          <w:lang w:eastAsia="zh-TW"/>
        </w:rPr>
      </w:pPr>
      <w:r>
        <w:rPr>
          <w:b/>
          <w:bCs/>
        </w:rPr>
        <w:t>三、具体可实现的改进措施</w:t>
      </w:r>
    </w:p>
    <w:p w14:paraId="51ECFAE7" w14:textId="22D71A7D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创新点 1：轻量语义风险编码器（改进）</w:t>
      </w:r>
    </w:p>
    <w:p w14:paraId="0B625347" w14:textId="77777777" w:rsidR="009A5C7D" w:rsidRDefault="00000000">
      <w:pPr>
        <w:spacing w:after="262"/>
        <w:ind w:left="720" w:firstLine="0"/>
      </w:pPr>
      <w:r>
        <w:t>方案：使用 </w:t>
      </w:r>
      <w:proofErr w:type="spellStart"/>
      <w:r>
        <w:t>DistilBERT</w:t>
      </w:r>
      <w:proofErr w:type="spellEnd"/>
      <w:r>
        <w:t xml:space="preserve"> / </w:t>
      </w:r>
      <w:proofErr w:type="spellStart"/>
      <w:r>
        <w:t>MiniLM</w:t>
      </w:r>
      <w:proofErr w:type="spellEnd"/>
      <w:r>
        <w:t xml:space="preserve"> / DeBERTa-v3 等小模型微调 Jailbreak 语义检测任务，替代大模型审核，计算量降低 90% 以上。</w:t>
      </w:r>
    </w:p>
    <w:p w14:paraId="562178B9" w14:textId="77777777" w:rsidR="009A5C7D" w:rsidRDefault="00000000">
      <w:pPr>
        <w:spacing w:after="262"/>
        <w:ind w:left="720" w:firstLine="0"/>
      </w:pPr>
      <w:r>
        <w:t>训练数据：正常指令 + 已知 Jailbreak + 自构造语义改写攻击。</w:t>
      </w:r>
    </w:p>
    <w:p w14:paraId="5D21384F" w14:textId="77777777" w:rsidR="009A5C7D" w:rsidRDefault="00000000">
      <w:pPr>
        <w:spacing w:after="262"/>
        <w:ind w:left="720" w:firstLine="0"/>
      </w:pPr>
      <w:r>
        <w:t>增强机制：结合违规意图嵌入相似度（对比攻击样本库嵌入），实现改写式攻击的</w:t>
      </w:r>
      <w:proofErr w:type="gramStart"/>
      <w:r>
        <w:t>语义级识别</w:t>
      </w:r>
      <w:proofErr w:type="gramEnd"/>
      <w:r>
        <w:t>，不依赖关键词。</w:t>
      </w:r>
    </w:p>
    <w:p w14:paraId="5E7A0624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创新点 2：动态分级拒答策略（差异化防护）</w:t>
      </w:r>
    </w:p>
    <w:p w14:paraId="0A4A6BF2" w14:textId="77777777" w:rsidR="009A5C7D" w:rsidRDefault="00000000">
      <w:pPr>
        <w:spacing w:after="262"/>
        <w:ind w:left="720" w:firstLine="0"/>
      </w:pPr>
      <w:r>
        <w:t>低风险（风险分 &lt; 0.5）：直接放行，无干预。</w:t>
      </w:r>
    </w:p>
    <w:p w14:paraId="641BE6B9" w14:textId="77777777" w:rsidR="009A5C7D" w:rsidRDefault="00000000">
      <w:pPr>
        <w:spacing w:after="262"/>
        <w:ind w:left="720" w:firstLine="0"/>
      </w:pPr>
      <w:r>
        <w:t>中风险（0.5 ≤ 风险分 ≤ 0.8）：输入安全重写（用小模型剥离攻击意图）后再回复。</w:t>
      </w:r>
    </w:p>
    <w:p w14:paraId="1D6F2FCF" w14:textId="77777777" w:rsidR="009A5C7D" w:rsidRDefault="00000000">
      <w:pPr>
        <w:spacing w:after="262"/>
        <w:ind w:left="720" w:firstLine="0"/>
      </w:pPr>
      <w:r>
        <w:t>高风险（风险分 &gt; 0.8）：直接拒答 + 安全模板响应，阻断攻击链路。</w:t>
      </w:r>
    </w:p>
    <w:p w14:paraId="4D89E18E" w14:textId="77777777" w:rsidR="009A5C7D" w:rsidRDefault="00000000">
      <w:pPr>
        <w:spacing w:after="262"/>
        <w:ind w:left="720" w:firstLine="0"/>
      </w:pPr>
      <w:r>
        <w:t>多轮对话支持：上下文风险累积判定，解决多轮诱导攻击。</w:t>
      </w:r>
    </w:p>
    <w:p w14:paraId="3D9ED7C2" w14:textId="77777777" w:rsidR="009A5C7D" w:rsidRDefault="00000000">
      <w:pPr>
        <w:spacing w:after="262"/>
        <w:ind w:left="0" w:firstLine="0"/>
      </w:pPr>
      <w:r>
        <w:t>阈值可根据业务场景动态调整（如客服系统允许更低误伤）。</w:t>
      </w:r>
    </w:p>
    <w:p w14:paraId="11C7F8C8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创新点 3：延迟优化工程方案</w:t>
      </w:r>
    </w:p>
    <w:p w14:paraId="3F9FD930" w14:textId="77777777" w:rsidR="009A5C7D" w:rsidRDefault="00000000">
      <w:pPr>
        <w:spacing w:after="262"/>
        <w:ind w:left="720" w:firstLine="0"/>
      </w:pPr>
      <w:r>
        <w:lastRenderedPageBreak/>
        <w:t>第一阶段筛查异步并行执行，不阻塞主推理。</w:t>
      </w:r>
    </w:p>
    <w:p w14:paraId="725BD9AE" w14:textId="77777777" w:rsidR="009A5C7D" w:rsidRDefault="00000000">
      <w:pPr>
        <w:spacing w:after="262"/>
        <w:ind w:left="720" w:firstLine="0"/>
      </w:pPr>
      <w:r>
        <w:t>风险阈值自适应调优，90% 正常请求</w:t>
      </w:r>
      <w:proofErr w:type="gramStart"/>
      <w:r>
        <w:t>仅走轻量</w:t>
      </w:r>
      <w:proofErr w:type="gramEnd"/>
      <w:r>
        <w:t>筛查，无额外开销。</w:t>
      </w:r>
    </w:p>
    <w:p w14:paraId="48BAE0D8" w14:textId="77777777" w:rsidR="009A5C7D" w:rsidRDefault="00000000">
      <w:pPr>
        <w:spacing w:after="262"/>
        <w:ind w:left="720" w:firstLine="0"/>
      </w:pPr>
      <w:r>
        <w:t>模型量化（INT8/INT4）部署，进一步压缩推理时间。</w:t>
      </w:r>
    </w:p>
    <w:p w14:paraId="4450A964" w14:textId="77777777" w:rsidR="009A5C7D" w:rsidRDefault="00000000">
      <w:pPr>
        <w:spacing w:after="262"/>
        <w:ind w:left="0" w:firstLine="0"/>
        <w:rPr>
          <w:b/>
          <w:bCs/>
        </w:rPr>
      </w:pPr>
      <w:r>
        <w:rPr>
          <w:b/>
          <w:bCs/>
        </w:rPr>
        <w:t>创新点 4：低误伤保障机制</w:t>
      </w:r>
    </w:p>
    <w:p w14:paraId="657F42E2" w14:textId="77777777" w:rsidR="009A5C7D" w:rsidRDefault="00000000">
      <w:pPr>
        <w:spacing w:after="262"/>
        <w:ind w:left="720" w:firstLine="0"/>
      </w:pPr>
      <w:r>
        <w:t>构建正常请求白名单嵌入库，避免学术、科普、合</w:t>
      </w:r>
      <w:proofErr w:type="gramStart"/>
      <w:r>
        <w:t>规</w:t>
      </w:r>
      <w:proofErr w:type="gramEnd"/>
      <w:r>
        <w:t>讨论被误判。</w:t>
      </w:r>
    </w:p>
    <w:p w14:paraId="5E35C4F9" w14:textId="77777777" w:rsidR="009A5C7D" w:rsidRDefault="00000000">
      <w:pPr>
        <w:spacing w:after="262"/>
        <w:ind w:left="720" w:firstLine="0"/>
      </w:pPr>
      <w:r>
        <w:t>采用双阈值判定，模糊样本进入二次轻量校验，降低误拦。</w:t>
      </w:r>
    </w:p>
    <w:p w14:paraId="5B9890CF" w14:textId="5B7C28D4" w:rsidR="009A5C7D" w:rsidRPr="00550122" w:rsidRDefault="009A5C7D" w:rsidP="00550122">
      <w:pPr>
        <w:spacing w:after="0"/>
        <w:ind w:left="0" w:firstLine="0"/>
        <w:rPr>
          <w:rFonts w:eastAsia="PMingLiU" w:hint="eastAsia"/>
          <w:lang w:eastAsia="zh-TW"/>
        </w:rPr>
      </w:pPr>
    </w:p>
    <w:p w14:paraId="06F83B2E" w14:textId="77777777" w:rsidR="009A5C7D" w:rsidRDefault="00000000">
      <w:r>
        <w:t>四、补充：最终实验方案（统一可复现版）</w:t>
      </w:r>
    </w:p>
    <w:p w14:paraId="7C030F5A" w14:textId="77777777" w:rsidR="009A5C7D" w:rsidRDefault="00000000">
      <w:r>
        <w:t>1. 统一评测协议：固定同一底座模型、同一解码参数（temperature/</w:t>
      </w:r>
      <w:proofErr w:type="spellStart"/>
      <w:r>
        <w:t>top_p</w:t>
      </w:r>
      <w:proofErr w:type="spellEnd"/>
      <w:r>
        <w:t>/</w:t>
      </w:r>
      <w:proofErr w:type="spellStart"/>
      <w:r>
        <w:t>max_new_tokens</w:t>
      </w:r>
      <w:proofErr w:type="spellEnd"/>
      <w:r>
        <w:t>）、同一硬件环境，保证公平比较。</w:t>
      </w:r>
    </w:p>
    <w:p w14:paraId="1C70E004" w14:textId="77777777" w:rsidR="009A5C7D" w:rsidRDefault="00000000">
      <w:r>
        <w:t>2. 统一数据拆分：正常请求集、已知 Jailbreak 集、语义改写</w:t>
      </w:r>
      <w:proofErr w:type="gramStart"/>
      <w:r>
        <w:t>攻击集按</w:t>
      </w:r>
      <w:proofErr w:type="gramEnd"/>
      <w:r>
        <w:t xml:space="preserve"> 6:2:2 划分训练/验证/测试；测试</w:t>
      </w:r>
      <w:proofErr w:type="gramStart"/>
      <w:r>
        <w:t>集严格不</w:t>
      </w:r>
      <w:proofErr w:type="gramEnd"/>
      <w:r>
        <w:t>与训练样本重叠。</w:t>
      </w:r>
    </w:p>
    <w:p w14:paraId="314EB7B8" w14:textId="77777777" w:rsidR="009A5C7D" w:rsidRDefault="00000000">
      <w:r>
        <w:t>3. 指标扩展：除 ASR、FPR、召回率、平均延迟外，补充 p95 延迟、token 成本、95% 置信区间（bootstrap）。</w:t>
      </w:r>
    </w:p>
    <w:p w14:paraId="33EAE583" w14:textId="77777777" w:rsidR="009A5C7D" w:rsidRDefault="00000000">
      <w:r>
        <w:t>4. 统一判分：违规输出判定使用固定 rubric + 双人复核抽样，减少主观偏差。</w:t>
      </w:r>
    </w:p>
    <w:p w14:paraId="557399FF" w14:textId="77777777" w:rsidR="009A5C7D" w:rsidRDefault="00000000">
      <w:r>
        <w:t>5. 消融实验：分别去掉语义编码器、分级拒答、多轮风险累积，验证各模块单独贡献。</w:t>
      </w:r>
    </w:p>
    <w:p w14:paraId="4EE7A972" w14:textId="77777777" w:rsidR="009A5C7D" w:rsidRDefault="00000000">
      <w:r>
        <w:t xml:space="preserve">6. 鲁棒性测试：跨模型迁移（至少 2 </w:t>
      </w:r>
      <w:proofErr w:type="gramStart"/>
      <w:r>
        <w:t>个</w:t>
      </w:r>
      <w:proofErr w:type="gramEnd"/>
      <w:r>
        <w:t>底座模型）与跨攻击模板迁移（训练未见模板）。</w:t>
      </w:r>
    </w:p>
    <w:p w14:paraId="285C6424" w14:textId="77777777" w:rsidR="009A5C7D" w:rsidRDefault="00000000">
      <w:r>
        <w:t>7. 结果展示：主</w:t>
      </w:r>
      <w:proofErr w:type="gramStart"/>
      <w:r>
        <w:t>表报告</w:t>
      </w:r>
      <w:proofErr w:type="gramEnd"/>
      <w:r>
        <w:t>安全-延迟权衡；附图建议使用 ASR-延迟曲线与 FPR-召回曲线。</w:t>
      </w:r>
    </w:p>
    <w:p w14:paraId="7B7A77DD" w14:textId="77777777" w:rsidR="009A5C7D" w:rsidRDefault="009A5C7D"/>
    <w:p w14:paraId="245561BB" w14:textId="77777777" w:rsidR="009A5C7D" w:rsidRDefault="00000000">
      <w:r>
        <w:t>五、补充：具体改进措施与可行性判断</w:t>
      </w:r>
    </w:p>
    <w:p w14:paraId="7A9313EE" w14:textId="77777777" w:rsidR="009A5C7D" w:rsidRDefault="00000000">
      <w:r>
        <w:lastRenderedPageBreak/>
        <w:t xml:space="preserve">1. 语义编码器 + 对比学习（可行性：高）：用 </w:t>
      </w:r>
      <w:proofErr w:type="spellStart"/>
      <w:r>
        <w:t>MiniLM</w:t>
      </w:r>
      <w:proofErr w:type="spellEnd"/>
      <w:r>
        <w:t>/DeBERTa-v3 做二分类 + 对比损失，增强对同义改写和拼接诱导的识别。</w:t>
      </w:r>
    </w:p>
    <w:p w14:paraId="777078DC" w14:textId="77777777" w:rsidR="009A5C7D" w:rsidRDefault="00000000">
      <w:r>
        <w:t xml:space="preserve">2. </w:t>
      </w:r>
      <w:proofErr w:type="gramStart"/>
      <w:r>
        <w:t>动态双</w:t>
      </w:r>
      <w:proofErr w:type="gramEnd"/>
      <w:r>
        <w:t>阈值与多轮累积（可行性：高）：设置放行</w:t>
      </w:r>
      <w:proofErr w:type="gramStart"/>
      <w:r>
        <w:t>阈值与拒答</w:t>
      </w:r>
      <w:proofErr w:type="gramEnd"/>
      <w:r>
        <w:t>阈值，中间区域触发二次校验，并在多轮对话中累计风险分。</w:t>
      </w:r>
    </w:p>
    <w:p w14:paraId="30D9833D" w14:textId="77777777" w:rsidR="009A5C7D" w:rsidRDefault="00000000">
      <w:r>
        <w:t>3. 中高风险输入的轻</w:t>
      </w:r>
      <w:proofErr w:type="gramStart"/>
      <w:r>
        <w:t>量安全</w:t>
      </w:r>
      <w:proofErr w:type="gramEnd"/>
      <w:r>
        <w:t>重写（可行性：中-高）：仅对中高风险样本做意图净化，降低整体延迟与误伤。</w:t>
      </w:r>
    </w:p>
    <w:p w14:paraId="238C839E" w14:textId="77777777" w:rsidR="009A5C7D" w:rsidRDefault="00000000">
      <w:r>
        <w:t>4. Hard Negative Mining（可行性：高）：将漏检与误检样本持续回灌训练，周期性更新检测器与阈值。</w:t>
      </w:r>
    </w:p>
    <w:p w14:paraId="60A210AC" w14:textId="77777777" w:rsidR="009A5C7D" w:rsidRDefault="00000000">
      <w:r>
        <w:t>5. 白名单语义库（可行性：高）：对合</w:t>
      </w:r>
      <w:proofErr w:type="gramStart"/>
      <w:r>
        <w:t>规</w:t>
      </w:r>
      <w:proofErr w:type="gramEnd"/>
      <w:r>
        <w:t>敏感场景（医学、法律、化学教育）建立白名单嵌入，显著降低误拒。</w:t>
      </w:r>
    </w:p>
    <w:p w14:paraId="4466933D" w14:textId="77777777" w:rsidR="009A5C7D" w:rsidRDefault="00000000">
      <w:r>
        <w:t>6. 论文切入点建议：主打“低延迟条件下的安全-可用性 Pareto 提升”，以可部署性和统计显著性作为核心贡献。</w:t>
      </w:r>
    </w:p>
    <w:p w14:paraId="2E2B758F" w14:textId="77777777" w:rsidR="009A5C7D" w:rsidRDefault="009A5C7D">
      <w:pPr>
        <w:rPr>
          <w:rFonts w:eastAsia="PMingLiU"/>
          <w:lang w:eastAsia="zh-TW"/>
        </w:rPr>
      </w:pPr>
    </w:p>
    <w:p w14:paraId="5A366A88" w14:textId="7A94D0F7" w:rsidR="000E722A" w:rsidRDefault="000E722A" w:rsidP="000E722A">
      <w:pPr>
        <w:rPr>
          <w:rFonts w:eastAsia="PMingLiU" w:hint="eastAsia"/>
          <w:lang w:eastAsia="zh-TW"/>
        </w:rPr>
      </w:pPr>
      <w:r>
        <w:t>六、引用论文</w:t>
      </w:r>
    </w:p>
    <w:p w14:paraId="3EE5792C" w14:textId="77777777" w:rsidR="000E722A" w:rsidRDefault="000E722A" w:rsidP="000E722A">
      <w:pPr>
        <w:spacing w:after="111"/>
        <w:ind w:left="-5"/>
      </w:pPr>
      <w:r>
        <w:t xml:space="preserve">| 1 | Jailbroken: How Does LLM Safety Training Fail? | </w:t>
      </w:r>
    </w:p>
    <w:p w14:paraId="04665EBC" w14:textId="77777777" w:rsidR="000E722A" w:rsidRDefault="000E722A" w:rsidP="000E722A">
      <w:pPr>
        <w:spacing w:after="138"/>
        <w:ind w:left="-5"/>
      </w:pPr>
      <w:r>
        <w:t xml:space="preserve">https://arxiv.org/abs/2307.02483 | 系统分析了安全对齐失效机制，展示了多类 </w:t>
      </w:r>
    </w:p>
    <w:p w14:paraId="664D0C4A" w14:textId="77777777" w:rsidR="000E722A" w:rsidRDefault="000E722A" w:rsidP="000E722A">
      <w:pPr>
        <w:spacing w:line="381" w:lineRule="auto"/>
        <w:ind w:left="-5"/>
      </w:pPr>
      <w:r>
        <w:t xml:space="preserve">Jailbreak 攻击可突破现有防护。 | 以失效分析为主，对低延迟在线防御的工程化方案覆盖较少。 | </w:t>
      </w:r>
    </w:p>
    <w:p w14:paraId="34DD635A" w14:textId="77777777" w:rsidR="000E722A" w:rsidRDefault="000E722A" w:rsidP="000E722A">
      <w:pPr>
        <w:spacing w:after="111"/>
        <w:ind w:left="-5"/>
      </w:pPr>
      <w:r>
        <w:t xml:space="preserve">| 2 | Universal and Transferable Adversarial Attacks on Aligned Language Models | </w:t>
      </w:r>
    </w:p>
    <w:p w14:paraId="2C393FD3" w14:textId="77777777" w:rsidR="000E722A" w:rsidRDefault="000E722A" w:rsidP="000E722A">
      <w:pPr>
        <w:spacing w:line="378" w:lineRule="auto"/>
        <w:ind w:left="-5"/>
      </w:pPr>
      <w:r>
        <w:t>https://arxiv.org/abs/2307.15043 | 提出可迁移的对抗攻击后缀，证明不同模型间攻击可复用。 | 主要强调攻击有效性，对防御</w:t>
      </w:r>
      <w:proofErr w:type="gramStart"/>
      <w:r>
        <w:t>端部署</w:t>
      </w:r>
      <w:proofErr w:type="gramEnd"/>
      <w:r>
        <w:t xml:space="preserve">成本和误伤控制讨论不足。 | </w:t>
      </w:r>
    </w:p>
    <w:p w14:paraId="2B524A1C" w14:textId="77777777" w:rsidR="000E722A" w:rsidRDefault="000E722A" w:rsidP="000E722A">
      <w:pPr>
        <w:spacing w:after="111"/>
        <w:ind w:left="-5"/>
      </w:pPr>
      <w:r>
        <w:lastRenderedPageBreak/>
        <w:t xml:space="preserve">| 3 | </w:t>
      </w:r>
      <w:proofErr w:type="spellStart"/>
      <w:r>
        <w:t>SmoothLLM</w:t>
      </w:r>
      <w:proofErr w:type="spellEnd"/>
      <w:r>
        <w:t xml:space="preserve">: Defending Large Language Models Against Jailbreaking Attacks </w:t>
      </w:r>
    </w:p>
    <w:p w14:paraId="0EF1E074" w14:textId="77777777" w:rsidR="000E722A" w:rsidRDefault="000E722A" w:rsidP="000E722A">
      <w:pPr>
        <w:spacing w:line="378" w:lineRule="auto"/>
        <w:ind w:left="0" w:right="279" w:firstLine="0"/>
        <w:jc w:val="both"/>
      </w:pPr>
      <w:r>
        <w:t xml:space="preserve">| https://arxiv.org/abs/2310.03684 | 通过输入扰动与一致性聚合增强抗攻击能力，提高对 Jailbreak 的鲁棒性。 | 需要多次模型查询，推理时延和成本上升，在实时场景可能受限。 | </w:t>
      </w:r>
    </w:p>
    <w:p w14:paraId="71D482A0" w14:textId="5E7E24C1" w:rsidR="000E722A" w:rsidRDefault="00550122">
      <w:pPr>
        <w:rPr>
          <w:rFonts w:eastAsia="PMingLiU" w:hint="eastAsia"/>
          <w:lang w:eastAsia="zh-TW"/>
        </w:rPr>
      </w:pPr>
      <w:r>
        <w:rPr>
          <w:rFonts w:eastAsia="PMingLiU"/>
          <w:lang w:eastAsia="zh-TW"/>
        </w:rPr>
        <w:br/>
      </w:r>
      <w:r>
        <w:rPr>
          <w:rFonts w:eastAsia="PMingLiU" w:hint="eastAsia"/>
          <w:lang w:eastAsia="zh-TW"/>
        </w:rPr>
        <w:t>*</w:t>
      </w:r>
      <w:r w:rsidRPr="00550122">
        <w:rPr>
          <w:rFonts w:eastAsia="DengXian" w:hint="eastAsia"/>
        </w:rPr>
        <w:t>新加的都是</w:t>
      </w:r>
      <w:r w:rsidRPr="00550122">
        <w:rPr>
          <w:rFonts w:eastAsia="DengXian"/>
        </w:rPr>
        <w:t>2025-2026</w:t>
      </w:r>
      <w:r w:rsidRPr="00550122">
        <w:rPr>
          <w:rFonts w:eastAsia="DengXian"/>
        </w:rPr>
        <w:t>间</w:t>
      </w:r>
      <w:r w:rsidRPr="00550122">
        <w:rPr>
          <w:rFonts w:eastAsia="DengXian" w:hint="eastAsia"/>
        </w:rPr>
        <w:t>的</w:t>
      </w:r>
      <w:r w:rsidRPr="00550122">
        <w:rPr>
          <w:rFonts w:eastAsia="DengXian"/>
        </w:rPr>
        <w:t>论</w:t>
      </w:r>
      <w:r w:rsidRPr="00550122">
        <w:rPr>
          <w:rFonts w:eastAsia="DengXian" w:hint="eastAsia"/>
        </w:rPr>
        <w:t>文</w:t>
      </w:r>
    </w:p>
    <w:p w14:paraId="2D4143B6" w14:textId="18618FC0" w:rsidR="009A5C7D" w:rsidRDefault="00000000">
      <w:r>
        <w:t xml:space="preserve">1. </w:t>
      </w:r>
      <w:proofErr w:type="spellStart"/>
      <w:r>
        <w:t>SecurityLingua</w:t>
      </w:r>
      <w:proofErr w:type="spellEnd"/>
      <w:r>
        <w:t>: Efficient Defense of LLM Jailbreak Attacks via Security-Aware Prompt Compression（COLM 2025，Published: 2025-07-08）</w:t>
      </w:r>
    </w:p>
    <w:p w14:paraId="3BCF7169" w14:textId="77777777" w:rsidR="009A5C7D" w:rsidRDefault="00000000">
      <w:r>
        <w:t xml:space="preserve">   Link: https://openreview.net/forum?id=tybbSo6wba</w:t>
      </w:r>
    </w:p>
    <w:p w14:paraId="203EB040" w14:textId="77777777" w:rsidR="009A5C7D" w:rsidRDefault="00000000">
      <w:r>
        <w:t>2. You Can't Eat Your Cake and Have It Too: The Performance Degradation of LLMs with Jailbreak Defense（WWW 2025 Oral，Published: 2025-01-29）</w:t>
      </w:r>
    </w:p>
    <w:p w14:paraId="1FFC3855" w14:textId="77777777" w:rsidR="009A5C7D" w:rsidRDefault="00000000">
      <w:r>
        <w:t xml:space="preserve">   Link: https://openreview.net/forum?id=ETyLTCkvfT</w:t>
      </w:r>
    </w:p>
    <w:p w14:paraId="2A09C762" w14:textId="77777777" w:rsidR="009A5C7D" w:rsidRDefault="00000000">
      <w:r>
        <w:t xml:space="preserve">3. </w:t>
      </w:r>
      <w:proofErr w:type="spellStart"/>
      <w:r>
        <w:t>GuardNet</w:t>
      </w:r>
      <w:proofErr w:type="spellEnd"/>
      <w:r>
        <w:t>: Graph-Attention Filtering for Jailbreak Defense in Large Language Models（</w:t>
      </w:r>
      <w:proofErr w:type="spellStart"/>
      <w:r>
        <w:t>arXiv</w:t>
      </w:r>
      <w:proofErr w:type="spellEnd"/>
      <w:r>
        <w:t>，Submitted on 2025-09-27）</w:t>
      </w:r>
    </w:p>
    <w:p w14:paraId="5432BE69" w14:textId="77777777" w:rsidR="009A5C7D" w:rsidRDefault="00000000">
      <w:r>
        <w:t xml:space="preserve">   Link: https://arxiv.org/abs/2509.23037</w:t>
      </w:r>
    </w:p>
    <w:p w14:paraId="39BFAABF" w14:textId="77777777" w:rsidR="009A5C7D" w:rsidRDefault="00000000">
      <w:r>
        <w:t>4. Proactive defense against LLM Jailbreak（</w:t>
      </w:r>
      <w:proofErr w:type="spellStart"/>
      <w:r>
        <w:t>arXiv</w:t>
      </w:r>
      <w:proofErr w:type="spellEnd"/>
      <w:r>
        <w:t>，v1: 2025-10-06；v2 revised: 2026-02-02）</w:t>
      </w:r>
    </w:p>
    <w:p w14:paraId="4CA28E32" w14:textId="32556488" w:rsidR="009A5C7D" w:rsidRPr="000E722A" w:rsidRDefault="00000000" w:rsidP="000E722A">
      <w:pPr>
        <w:rPr>
          <w:rFonts w:eastAsia="PMingLiU" w:hint="eastAsia"/>
          <w:lang w:eastAsia="zh-TW"/>
        </w:rPr>
      </w:pPr>
      <w:r>
        <w:t xml:space="preserve">   Link: https://arxiv.org/abs/2510.05052</w:t>
      </w:r>
    </w:p>
    <w:sectPr w:rsidR="009A5C7D" w:rsidRPr="000E722A">
      <w:pgSz w:w="11906" w:h="16838"/>
      <w:pgMar w:top="1503" w:right="1811" w:bottom="1664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D29BC" w14:textId="77777777" w:rsidR="00CE5C4C" w:rsidRDefault="00CE5C4C">
      <w:pPr>
        <w:spacing w:after="0" w:line="240" w:lineRule="auto"/>
      </w:pPr>
      <w:r>
        <w:separator/>
      </w:r>
    </w:p>
  </w:endnote>
  <w:endnote w:type="continuationSeparator" w:id="0">
    <w:p w14:paraId="3DF33FBD" w14:textId="77777777" w:rsidR="00CE5C4C" w:rsidRDefault="00CE5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A05D" w14:textId="77777777" w:rsidR="00CE5C4C" w:rsidRDefault="00CE5C4C">
      <w:pPr>
        <w:spacing w:after="0" w:line="240" w:lineRule="auto"/>
      </w:pPr>
      <w:r>
        <w:separator/>
      </w:r>
    </w:p>
  </w:footnote>
  <w:footnote w:type="continuationSeparator" w:id="0">
    <w:p w14:paraId="79FF8685" w14:textId="77777777" w:rsidR="00CE5C4C" w:rsidRDefault="00CE5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150"/>
    <w:multiLevelType w:val="hybridMultilevel"/>
    <w:tmpl w:val="15687CAC"/>
    <w:lvl w:ilvl="0" w:tplc="6CD0E3FA">
      <w:start w:val="1"/>
      <w:numFmt w:val="bullet"/>
      <w:lvlText w:val="-"/>
      <w:lvlJc w:val="left"/>
      <w:pPr>
        <w:ind w:left="1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E2BD0">
      <w:start w:val="1"/>
      <w:numFmt w:val="bullet"/>
      <w:lvlText w:val="▪"/>
      <w:lvlJc w:val="left"/>
      <w:pPr>
        <w:ind w:left="61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D05D6D"/>
    <w:multiLevelType w:val="hybridMultilevel"/>
    <w:tmpl w:val="3F5C1724"/>
    <w:lvl w:ilvl="0" w:tplc="1D3CEF34">
      <w:start w:val="1"/>
      <w:numFmt w:val="decimal"/>
      <w:lvlText w:val="%1."/>
      <w:lvlJc w:val="left"/>
      <w:pPr>
        <w:ind w:left="319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FCA90E">
      <w:start w:val="1"/>
      <w:numFmt w:val="lowerLetter"/>
      <w:lvlText w:val="%2"/>
      <w:lvlJc w:val="left"/>
      <w:pPr>
        <w:ind w:left="111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3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AA2E00">
      <w:start w:val="1"/>
      <w:numFmt w:val="decimal"/>
      <w:lvlText w:val="%4"/>
      <w:lvlJc w:val="left"/>
      <w:pPr>
        <w:ind w:left="255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728120">
      <w:start w:val="1"/>
      <w:numFmt w:val="lowerLetter"/>
      <w:lvlText w:val="%5"/>
      <w:lvlJc w:val="left"/>
      <w:pPr>
        <w:ind w:left="327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041920">
      <w:start w:val="1"/>
      <w:numFmt w:val="lowerRoman"/>
      <w:lvlText w:val="%6"/>
      <w:lvlJc w:val="left"/>
      <w:pPr>
        <w:ind w:left="399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46F79C">
      <w:start w:val="1"/>
      <w:numFmt w:val="decimal"/>
      <w:lvlText w:val="%7"/>
      <w:lvlJc w:val="left"/>
      <w:pPr>
        <w:ind w:left="471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A08F7A">
      <w:start w:val="1"/>
      <w:numFmt w:val="lowerLetter"/>
      <w:lvlText w:val="%8"/>
      <w:lvlJc w:val="left"/>
      <w:pPr>
        <w:ind w:left="543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42F7D2">
      <w:start w:val="1"/>
      <w:numFmt w:val="lowerRoman"/>
      <w:lvlText w:val="%9"/>
      <w:lvlJc w:val="left"/>
      <w:pPr>
        <w:ind w:left="6150"/>
      </w:pPr>
      <w:rPr>
        <w:rFonts w:ascii="Microsoft YaHei" w:eastAsia="Microsoft YaHei" w:hAnsi="Microsoft YaHei" w:cs="Microsoft YaHe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AD0B0B"/>
    <w:multiLevelType w:val="multilevel"/>
    <w:tmpl w:val="ADF6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235512">
    <w:abstractNumId w:val="2"/>
  </w:num>
  <w:num w:numId="2" w16cid:durableId="696083820">
    <w:abstractNumId w:val="0"/>
  </w:num>
  <w:num w:numId="3" w16cid:durableId="143859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F01"/>
    <w:rsid w:val="00001AE1"/>
    <w:rsid w:val="000E722A"/>
    <w:rsid w:val="00202DA5"/>
    <w:rsid w:val="00386D46"/>
    <w:rsid w:val="003E51AC"/>
    <w:rsid w:val="004B1D88"/>
    <w:rsid w:val="00550122"/>
    <w:rsid w:val="00605F36"/>
    <w:rsid w:val="009A5C7D"/>
    <w:rsid w:val="00B36E62"/>
    <w:rsid w:val="00B671C4"/>
    <w:rsid w:val="00C01F01"/>
    <w:rsid w:val="00CE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DA1CF1"/>
  <w15:docId w15:val="{FF4EEE86-F7EE-4A71-A63E-EB02404B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22A"/>
    <w:pPr>
      <w:spacing w:after="141" w:line="259" w:lineRule="auto"/>
      <w:ind w:left="10" w:hanging="10"/>
    </w:pPr>
    <w:rPr>
      <w:rFonts w:ascii="Microsoft YaHei" w:eastAsia="Microsoft YaHei" w:hAnsi="Microsoft YaHei" w:cs="Microsoft YaHei"/>
      <w:color w:val="000000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1C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02D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a5">
    <w:name w:val="Strong"/>
    <w:basedOn w:val="a0"/>
    <w:uiPriority w:val="22"/>
    <w:qFormat/>
    <w:rsid w:val="00202DA5"/>
    <w:rPr>
      <w:b/>
      <w:bCs/>
    </w:rPr>
  </w:style>
  <w:style w:type="character" w:customStyle="1" w:styleId="20">
    <w:name w:val="标题 2 字符"/>
    <w:basedOn w:val="a0"/>
    <w:link w:val="2"/>
    <w:uiPriority w:val="9"/>
    <w:semiHidden/>
    <w:rsid w:val="00B671C4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table" w:styleId="a6">
    <w:name w:val="Table Grid"/>
    <w:basedOn w:val="a1"/>
    <w:uiPriority w:val="39"/>
    <w:rsid w:val="00202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202D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202DA5"/>
    <w:rPr>
      <w:rFonts w:ascii="Microsoft YaHei" w:eastAsia="Microsoft YaHei" w:hAnsi="Microsoft YaHei" w:cs="Microsoft YaHei"/>
      <w:color w:val="000000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02DA5"/>
    <w:rPr>
      <w:rFonts w:ascii="Microsoft YaHei" w:eastAsia="Microsoft YaHei" w:hAnsi="Microsoft YaHei" w:cs="Microsoft YaHe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FNU LNU</cp:lastModifiedBy>
  <cp:revision>4</cp:revision>
  <dcterms:created xsi:type="dcterms:W3CDTF">2026-04-11T15:27:00Z</dcterms:created>
  <dcterms:modified xsi:type="dcterms:W3CDTF">2026-04-11T07:54:00Z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2026-04-11T07:49:58Z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a88b6cc9-f87e-4e30-9f46-ed292a1647a5</vt:lpwstr>
  </property>
  <property fmtid="{D5CDD505-2E9C-101B-9397-08002B2CF9AE}" pid="7" name="MSIP_Label_defa4170-0d19-0005-0004-bc88714345d2_ActionId">
    <vt:lpwstr>0174ff66-64c9-4e79-a3ae-80e588c6bc08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