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55" w:rsidRPr="0029533E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 xml:space="preserve">The reason to have </w:t>
      </w:r>
      <w:r w:rsidR="00E30EEC">
        <w:rPr>
          <w:sz w:val="24"/>
          <w:szCs w:val="24"/>
        </w:rPr>
        <w:t xml:space="preserve">splitting interval </w:t>
      </w:r>
      <w:r w:rsidRPr="0029533E">
        <w:rPr>
          <w:sz w:val="24"/>
          <w:szCs w:val="24"/>
        </w:rPr>
        <w:t>fitting</w:t>
      </w:r>
    </w:p>
    <w:p w:rsidR="007F7C22" w:rsidRPr="0029533E" w:rsidRDefault="002A42A6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sz w:val="24"/>
          <w:szCs w:val="24"/>
        </w:rPr>
        <w:t>The change of the physical condition can lead to the change of drug absorption and drug metabolism.</w:t>
      </w:r>
      <w:r w:rsidR="00E87A0B" w:rsidRPr="0029533E">
        <w:rPr>
          <w:sz w:val="24"/>
          <w:szCs w:val="24"/>
        </w:rPr>
        <w:t xml:space="preserve"> Ideally, we expected the drug has a linear kinetics, in which case the absorption coefficient and the elimination </w:t>
      </w:r>
      <w:r w:rsidR="00E30EEC">
        <w:rPr>
          <w:sz w:val="24"/>
          <w:szCs w:val="24"/>
        </w:rPr>
        <w:t>coefficient remain the same over the whole</w:t>
      </w:r>
      <w:r w:rsidR="00E87A0B" w:rsidRPr="0029533E">
        <w:rPr>
          <w:sz w:val="24"/>
          <w:szCs w:val="24"/>
        </w:rPr>
        <w:t xml:space="preserve">. However, </w:t>
      </w:r>
    </w:p>
    <w:p w:rsidR="00D40969" w:rsidRDefault="00D40969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 w:rsidRPr="0029533E">
        <w:rPr>
          <w:rFonts w:hint="eastAsia"/>
          <w:sz w:val="24"/>
          <w:szCs w:val="24"/>
        </w:rPr>
        <w:t>I</w:t>
      </w:r>
      <w:r w:rsidRPr="0029533E">
        <w:rPr>
          <w:sz w:val="24"/>
          <w:szCs w:val="24"/>
        </w:rPr>
        <w:t xml:space="preserve">n </w:t>
      </w:r>
      <w:r w:rsidR="00E30EEC">
        <w:rPr>
          <w:sz w:val="24"/>
          <w:szCs w:val="24"/>
        </w:rPr>
        <w:t xml:space="preserve">the </w:t>
      </w:r>
      <w:r w:rsidRPr="0029533E">
        <w:rPr>
          <w:sz w:val="24"/>
          <w:szCs w:val="24"/>
        </w:rPr>
        <w:t>real life scenario, although the dosing interval can be</w:t>
      </w:r>
      <w:r w:rsidR="00ED7437" w:rsidRPr="0029533E">
        <w:rPr>
          <w:sz w:val="24"/>
          <w:szCs w:val="24"/>
        </w:rPr>
        <w:t xml:space="preserve"> well</w:t>
      </w:r>
      <w:r w:rsidRPr="0029533E">
        <w:rPr>
          <w:sz w:val="24"/>
          <w:szCs w:val="24"/>
        </w:rPr>
        <w:t xml:space="preserve"> documented, the lag time which is the actual </w:t>
      </w:r>
      <w:r w:rsidR="00ED7437" w:rsidRPr="0029533E">
        <w:rPr>
          <w:sz w:val="24"/>
          <w:szCs w:val="24"/>
        </w:rPr>
        <w:t xml:space="preserve">onset </w:t>
      </w:r>
      <w:r w:rsidR="0029533E" w:rsidRPr="0029533E">
        <w:rPr>
          <w:sz w:val="24"/>
          <w:szCs w:val="24"/>
        </w:rPr>
        <w:t>absorption</w:t>
      </w:r>
      <w:r w:rsidRPr="0029533E">
        <w:rPr>
          <w:sz w:val="24"/>
          <w:szCs w:val="24"/>
        </w:rPr>
        <w:t xml:space="preserve"> time of the drug absorption</w:t>
      </w:r>
      <w:r w:rsidR="00ED7437" w:rsidRPr="0029533E">
        <w:rPr>
          <w:sz w:val="24"/>
          <w:szCs w:val="24"/>
        </w:rPr>
        <w:t xml:space="preserve"> may vary. </w:t>
      </w:r>
      <w:r w:rsidR="0029533E" w:rsidRPr="0029533E">
        <w:rPr>
          <w:sz w:val="24"/>
          <w:szCs w:val="24"/>
        </w:rPr>
        <w:t>If not taken care it may lead to a</w:t>
      </w:r>
      <w:r w:rsidR="0029533E">
        <w:rPr>
          <w:sz w:val="24"/>
          <w:szCs w:val="24"/>
        </w:rPr>
        <w:t>n</w:t>
      </w:r>
      <w:r w:rsidR="0029533E" w:rsidRPr="0029533E">
        <w:rPr>
          <w:sz w:val="24"/>
          <w:szCs w:val="24"/>
        </w:rPr>
        <w:t xml:space="preserve"> </w:t>
      </w:r>
      <w:r w:rsidR="0029533E">
        <w:rPr>
          <w:sz w:val="24"/>
          <w:szCs w:val="24"/>
        </w:rPr>
        <w:t>inaccurate model fitting and</w:t>
      </w:r>
      <w:r w:rsidR="00FB2ABA">
        <w:rPr>
          <w:sz w:val="24"/>
          <w:szCs w:val="24"/>
        </w:rPr>
        <w:t xml:space="preserve"> wrong</w:t>
      </w:r>
      <w:r w:rsidR="0029533E">
        <w:rPr>
          <w:sz w:val="24"/>
          <w:szCs w:val="24"/>
        </w:rPr>
        <w:t xml:space="preserve"> parameter estimation. However, Based on the concentration-time graph</w:t>
      </w:r>
      <w:r w:rsidR="00373666">
        <w:rPr>
          <w:sz w:val="24"/>
          <w:szCs w:val="24"/>
        </w:rPr>
        <w:t xml:space="preserve"> the</w:t>
      </w:r>
      <w:r w:rsidR="0029533E">
        <w:rPr>
          <w:sz w:val="24"/>
          <w:szCs w:val="24"/>
        </w:rPr>
        <w:t xml:space="preserve"> true onset of a dosage can be </w:t>
      </w:r>
      <w:r w:rsidR="00373666">
        <w:rPr>
          <w:sz w:val="24"/>
          <w:szCs w:val="24"/>
        </w:rPr>
        <w:t>determined.</w:t>
      </w:r>
    </w:p>
    <w:p w:rsidR="00373666" w:rsidRDefault="006E0683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multi dose situation, </w:t>
      </w:r>
      <w:r w:rsidR="00FB2ABA">
        <w:rPr>
          <w:sz w:val="24"/>
          <w:szCs w:val="24"/>
        </w:rPr>
        <w:t>It is hard to do the whole dosing regimen analysis, which include all the parameter, k,</w:t>
      </w:r>
      <w:r w:rsidR="005B1A8C">
        <w:rPr>
          <w:sz w:val="24"/>
          <w:szCs w:val="24"/>
        </w:rPr>
        <w:t xml:space="preserve"> </w:t>
      </w:r>
      <w:proofErr w:type="spellStart"/>
      <w:r w:rsidR="005B1A8C">
        <w:rPr>
          <w:sz w:val="24"/>
          <w:szCs w:val="24"/>
        </w:rPr>
        <w:t>ka</w:t>
      </w:r>
      <w:proofErr w:type="spellEnd"/>
      <w:r w:rsidR="005B1A8C">
        <w:rPr>
          <w:sz w:val="24"/>
          <w:szCs w:val="24"/>
        </w:rPr>
        <w:t xml:space="preserve">, interval tau, the OLS objective function </w:t>
      </w:r>
      <w:r w:rsidR="00752153">
        <w:rPr>
          <w:sz w:val="24"/>
          <w:szCs w:val="24"/>
        </w:rPr>
        <w:t xml:space="preserve">has so many local </w:t>
      </w:r>
      <w:r w:rsidR="00CA7A8B">
        <w:rPr>
          <w:sz w:val="24"/>
          <w:szCs w:val="24"/>
        </w:rPr>
        <w:t>minimum</w:t>
      </w:r>
      <w:bookmarkStart w:id="0" w:name="_GoBack"/>
      <w:bookmarkEnd w:id="0"/>
      <w:r w:rsidR="005B1A8C">
        <w:rPr>
          <w:sz w:val="24"/>
          <w:szCs w:val="24"/>
        </w:rPr>
        <w:t xml:space="preserve"> and is so easy to get trapped in local minimum. </w:t>
      </w:r>
      <w:r w:rsidR="00C55F7C">
        <w:rPr>
          <w:sz w:val="24"/>
          <w:szCs w:val="24"/>
        </w:rPr>
        <w:t>By dividing each interval and treating each interval as a single dose scenario.</w:t>
      </w:r>
    </w:p>
    <w:p w:rsidR="00F41A11" w:rsidRDefault="00F41A11" w:rsidP="002A42A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Automated method. In traditional PK modeling software like </w:t>
      </w:r>
      <w:proofErr w:type="spellStart"/>
      <w:r>
        <w:rPr>
          <w:sz w:val="24"/>
          <w:szCs w:val="24"/>
        </w:rPr>
        <w:t>Winolin</w:t>
      </w:r>
      <w:proofErr w:type="spellEnd"/>
      <w:r>
        <w:rPr>
          <w:sz w:val="24"/>
          <w:szCs w:val="24"/>
        </w:rPr>
        <w:t xml:space="preserve">, user have to choose the model and set up the initial estimate manually. This automated method will perform the analysis just by given the raw </w:t>
      </w:r>
      <w:r w:rsidR="00E33FC0">
        <w:rPr>
          <w:sz w:val="24"/>
          <w:szCs w:val="24"/>
        </w:rPr>
        <w:t>data, no dosing interval nee</w:t>
      </w:r>
      <w:r w:rsidR="00FB0E93">
        <w:rPr>
          <w:sz w:val="24"/>
          <w:szCs w:val="24"/>
        </w:rPr>
        <w:t>ded to assign.</w:t>
      </w:r>
    </w:p>
    <w:p w:rsidR="00FB0E93" w:rsidRDefault="00FB0E93" w:rsidP="00FB0E9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method used</w:t>
      </w:r>
    </w:p>
    <w:p w:rsidR="00FB0E93" w:rsidRPr="00FB0E93" w:rsidRDefault="00FB0E93" w:rsidP="00FB0E93">
      <w:pPr>
        <w:pStyle w:val="a3"/>
        <w:rPr>
          <w:sz w:val="24"/>
          <w:szCs w:val="24"/>
        </w:rPr>
      </w:pPr>
    </w:p>
    <w:p w:rsidR="007F7C22" w:rsidRDefault="007F7C22" w:rsidP="007F7C22">
      <w:pPr>
        <w:pStyle w:val="a3"/>
        <w:numPr>
          <w:ilvl w:val="0"/>
          <w:numId w:val="1"/>
        </w:numPr>
        <w:rPr>
          <w:sz w:val="24"/>
          <w:szCs w:val="24"/>
        </w:rPr>
      </w:pPr>
      <w:r w:rsidRPr="0029533E">
        <w:rPr>
          <w:sz w:val="24"/>
          <w:szCs w:val="24"/>
        </w:rPr>
        <w:t>Experiment result</w:t>
      </w:r>
    </w:p>
    <w:p w:rsidR="009617E1" w:rsidRDefault="004C3305" w:rsidP="009617E1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Oxycodo</w:t>
      </w:r>
      <w:r w:rsidR="00FE632F">
        <w:rPr>
          <w:sz w:val="24"/>
          <w:szCs w:val="24"/>
        </w:rPr>
        <w:t>_dosing</w:t>
      </w:r>
      <w:proofErr w:type="spellEnd"/>
      <w:r w:rsidR="00FE632F">
        <w:rPr>
          <w:sz w:val="24"/>
          <w:szCs w:val="24"/>
        </w:rPr>
        <w:t xml:space="preserve">: tau=8, </w:t>
      </w:r>
      <w:proofErr w:type="spellStart"/>
      <w:r w:rsidR="00FE632F">
        <w:rPr>
          <w:sz w:val="24"/>
          <w:szCs w:val="24"/>
        </w:rPr>
        <w:t>ka</w:t>
      </w:r>
      <w:proofErr w:type="spellEnd"/>
      <w:r w:rsidR="00FE632F">
        <w:rPr>
          <w:sz w:val="24"/>
          <w:szCs w:val="24"/>
        </w:rPr>
        <w:t>=1.23, k=0.58</w:t>
      </w:r>
      <w:r w:rsidR="00DB4752">
        <w:rPr>
          <w:sz w:val="24"/>
          <w:szCs w:val="24"/>
        </w:rPr>
        <w:t>. We have the multi-dose time-concentration curve.</w:t>
      </w:r>
    </w:p>
    <w:p w:rsidR="00373666" w:rsidRDefault="00373666" w:rsidP="00373666">
      <w:pPr>
        <w:pStyle w:val="a3"/>
        <w:rPr>
          <w:sz w:val="24"/>
          <w:szCs w:val="24"/>
        </w:rPr>
      </w:pPr>
      <w:r>
        <w:rPr>
          <w:sz w:val="24"/>
          <w:szCs w:val="24"/>
        </w:rPr>
        <w:t>The splitting algorithm. The fitting optimization method.</w:t>
      </w:r>
      <w:r w:rsidR="004C3305">
        <w:rPr>
          <w:sz w:val="24"/>
          <w:szCs w:val="24"/>
        </w:rPr>
        <w:t xml:space="preserve"> Variance for the test data was introduced.</w:t>
      </w:r>
    </w:p>
    <w:p w:rsidR="004C3305" w:rsidRPr="0029533E" w:rsidRDefault="004C3305" w:rsidP="00373666">
      <w:pPr>
        <w:pStyle w:val="a3"/>
        <w:rPr>
          <w:sz w:val="24"/>
          <w:szCs w:val="24"/>
        </w:rPr>
      </w:pPr>
      <w:r>
        <w:rPr>
          <w:sz w:val="24"/>
          <w:szCs w:val="24"/>
        </w:rPr>
        <w:t>The Variance equation follows the y=(1+y)*sigma</w:t>
      </w:r>
    </w:p>
    <w:p w:rsidR="002A42A6" w:rsidRPr="0029533E" w:rsidRDefault="00D40969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 xml:space="preserve">Fig: </w:t>
      </w:r>
      <w:r w:rsidR="00466EF7" w:rsidRPr="0029533E">
        <w:rPr>
          <w:sz w:val="24"/>
          <w:szCs w:val="24"/>
        </w:rPr>
        <w:t xml:space="preserve">The </w:t>
      </w:r>
      <w:r w:rsidR="00FB0E93">
        <w:rPr>
          <w:sz w:val="24"/>
          <w:szCs w:val="24"/>
        </w:rPr>
        <w:t>DB</w:t>
      </w:r>
      <w:r w:rsidR="00466EF7" w:rsidRPr="0029533E">
        <w:rPr>
          <w:sz w:val="24"/>
          <w:szCs w:val="24"/>
        </w:rPr>
        <w:t xml:space="preserve">CD cluster. 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The min point in the graph</w:t>
      </w:r>
    </w:p>
    <w:p w:rsidR="00466EF7" w:rsidRPr="0029533E" w:rsidRDefault="00466EF7" w:rsidP="002A42A6">
      <w:pPr>
        <w:pStyle w:val="a3"/>
        <w:rPr>
          <w:sz w:val="24"/>
          <w:szCs w:val="24"/>
        </w:rPr>
      </w:pPr>
      <w:r w:rsidRPr="0029533E">
        <w:rPr>
          <w:sz w:val="24"/>
          <w:szCs w:val="24"/>
        </w:rPr>
        <w:t>Fig: Parameter array and graph</w:t>
      </w:r>
    </w:p>
    <w:p w:rsidR="002A42A6" w:rsidRPr="0029533E" w:rsidRDefault="002A42A6" w:rsidP="002A42A6">
      <w:pPr>
        <w:rPr>
          <w:sz w:val="24"/>
          <w:szCs w:val="24"/>
        </w:rPr>
      </w:pPr>
    </w:p>
    <w:sectPr w:rsidR="002A42A6" w:rsidRPr="0029533E" w:rsidSect="00FB2A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264"/>
    <w:multiLevelType w:val="hybridMultilevel"/>
    <w:tmpl w:val="48823728"/>
    <w:lvl w:ilvl="0" w:tplc="7566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120C20"/>
    <w:multiLevelType w:val="hybridMultilevel"/>
    <w:tmpl w:val="BFB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C5972"/>
    <w:multiLevelType w:val="hybridMultilevel"/>
    <w:tmpl w:val="7458B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DC"/>
    <w:rsid w:val="0029533E"/>
    <w:rsid w:val="002A2E72"/>
    <w:rsid w:val="002A42A6"/>
    <w:rsid w:val="00373666"/>
    <w:rsid w:val="00466EF7"/>
    <w:rsid w:val="004C3305"/>
    <w:rsid w:val="005B1A8C"/>
    <w:rsid w:val="00600955"/>
    <w:rsid w:val="006E0683"/>
    <w:rsid w:val="00752153"/>
    <w:rsid w:val="007F7C22"/>
    <w:rsid w:val="00847C10"/>
    <w:rsid w:val="009617E1"/>
    <w:rsid w:val="00AF283B"/>
    <w:rsid w:val="00BA256A"/>
    <w:rsid w:val="00C467DC"/>
    <w:rsid w:val="00C55F7C"/>
    <w:rsid w:val="00CA7A8B"/>
    <w:rsid w:val="00D40969"/>
    <w:rsid w:val="00DB4752"/>
    <w:rsid w:val="00E30EEC"/>
    <w:rsid w:val="00E33FC0"/>
    <w:rsid w:val="00E87A0B"/>
    <w:rsid w:val="00ED7437"/>
    <w:rsid w:val="00F41A11"/>
    <w:rsid w:val="00FB0E93"/>
    <w:rsid w:val="00FB2ABA"/>
    <w:rsid w:val="00FE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4025-1BE3-4C90-AA9C-13641A12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684F-A34C-4CCC-BD3A-77FDE7F62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Chne Yao</dc:creator>
  <cp:keywords/>
  <dc:description/>
  <cp:lastModifiedBy>Chne Yao</cp:lastModifiedBy>
  <cp:revision>9</cp:revision>
  <dcterms:created xsi:type="dcterms:W3CDTF">2018-12-18T02:25:00Z</dcterms:created>
  <dcterms:modified xsi:type="dcterms:W3CDTF">2018-12-19T06:03:00Z</dcterms:modified>
</cp:coreProperties>
</file>