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w:t>
      </w:r>
      <w:r>
        <w:rPr>
          <w:b w:val="false"/>
          <w:bCs w:val="false"/>
          <w:i w:val="false"/>
          <w:iCs w:val="false"/>
          <w:sz w:val="24"/>
          <w:szCs w:val="24"/>
          <w:lang w:val="sr-RS"/>
        </w:rPr>
        <w:t>стор обезбеђен за продају или издавање филмова</w:t>
      </w:r>
      <w:r>
        <w:rPr>
          <w:b w:val="false"/>
          <w:bCs w:val="false"/>
          <w:i w:val="false"/>
          <w:iCs w:val="false"/>
          <w:sz w:val="24"/>
          <w:szCs w:val="24"/>
          <w:lang w:val="sr-RS"/>
        </w:rPr>
        <w:t>),</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биоском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Директор</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Рачуновођа</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Радници на пуштању филма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Радници на праћењу филмова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Филмотекари</w:t>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Чланови клуба</w:t>
      </w:r>
    </w:p>
    <w:p>
      <w:pPr>
        <w:pStyle w:val="Normal"/>
        <w:jc w:val="left"/>
        <w:rPr>
          <w:b w:val="false"/>
          <w:bCs w:val="false"/>
          <w:sz w:val="24"/>
          <w:szCs w:val="24"/>
          <w:lang w:val="sr-RS"/>
        </w:rPr>
      </w:pPr>
      <w:r>
        <w:rPr>
          <w:b w:val="false"/>
          <w:bCs w:val="false"/>
          <w:sz w:val="24"/>
          <w:szCs w:val="24"/>
          <w:lang w:val="sr-RS"/>
        </w:rPr>
        <w:tab/>
        <w:tab/>
      </w:r>
      <w:r>
        <w:rPr>
          <w:b w:val="false"/>
          <w:bCs w:val="false"/>
          <w:sz w:val="24"/>
          <w:szCs w:val="24"/>
          <w:lang w:val="sr-RS"/>
        </w:rPr>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набавку нових филмова,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w:t>
      </w:r>
      <w:r>
        <w:rPr>
          <w:lang w:val="sr-RS"/>
        </w:rPr>
        <w:t>ни испостављају извештај о промету рачуновођи.</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сместе на места уколико су она нумерисана. Они у случају 3Д пројекција врше и поделу и сакупљање 3Д наочара. Помоћни радници имају и још једно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Радници на пуштању филма чекају да се сви посетиоци уредно сместе на своја седишта која могу, али не морају бити нумерисана. Након што се сви сместе и врата сале се затворе, радници на пуштању филма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радници на пуштању филма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w:t>
      </w:r>
      <w:r>
        <w:rPr>
          <w:lang w:val="sr-RS"/>
        </w:rPr>
        <w:t>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за одрасле, попут насилних филмова, репродукују у терминима када долазе деца.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r>
      <w:r>
        <w:rPr>
          <w:lang w:val="sr-RS"/>
        </w:rPr>
        <w:t xml:space="preserve">Посетиоци осим посете филму могу изнајмити филм </w:t>
      </w:r>
      <w:r>
        <w:rPr>
          <w:lang w:val="sr-RS"/>
        </w:rPr>
        <w:t>или га купити</w:t>
      </w:r>
      <w:r>
        <w:rPr>
          <w:lang w:val="sr-RS"/>
        </w:rPr>
        <w:t xml:space="preserve"> у филмотеци. </w:t>
      </w:r>
      <w:r>
        <w:rPr>
          <w:lang w:val="sr-RS"/>
        </w:rPr>
        <w:t>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w:t>
      </w:r>
    </w:p>
    <w:p>
      <w:pPr>
        <w:pStyle w:val="Normal"/>
        <w:jc w:val="left"/>
        <w:rPr/>
      </w:pPr>
      <w:r>
        <w:rPr/>
      </w:r>
    </w:p>
    <w:p>
      <w:pPr>
        <w:pStyle w:val="Normal"/>
        <w:jc w:val="left"/>
        <w:rPr>
          <w:b/>
          <w:bCs/>
          <w:sz w:val="32"/>
          <w:szCs w:val="32"/>
          <w:lang w:val="sr-RS"/>
        </w:rPr>
      </w:pPr>
      <w:r>
        <w:rPr>
          <w:b/>
          <w:bCs/>
          <w:sz w:val="32"/>
          <w:szCs w:val="32"/>
          <w:lang w:val="sr-RS"/>
        </w:rPr>
        <w:t>1.2 Методологија рада</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онда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 Главни процеси уз податке који из њих настају и које они користе, описани су дијаграмима тока података.</w:t>
      </w:r>
    </w:p>
    <w:p>
      <w:pPr>
        <w:pStyle w:val="Normal"/>
        <w:jc w:val="left"/>
        <w:rPr>
          <w:b/>
          <w:bCs/>
          <w:sz w:val="24"/>
          <w:szCs w:val="24"/>
        </w:rPr>
      </w:pPr>
      <w:r>
        <w:rPr>
          <w:b/>
          <w:bCs/>
          <w:sz w:val="24"/>
          <w:szCs w:val="24"/>
        </w:rPr>
      </w:r>
    </w:p>
    <w:p>
      <w:pPr>
        <w:pStyle w:val="Normal"/>
        <w:jc w:val="left"/>
        <w:rPr>
          <w:b/>
          <w:bCs/>
          <w:sz w:val="32"/>
          <w:szCs w:val="32"/>
        </w:rPr>
      </w:pPr>
      <w:r>
        <w:rPr>
          <w:b/>
          <w:bCs/>
          <w:sz w:val="32"/>
          <w:szCs w:val="32"/>
        </w:rPr>
      </w:r>
    </w:p>
    <w:p>
      <w:pPr>
        <w:pStyle w:val="Normal"/>
        <w:pageBreakBefore/>
        <w:jc w:val="left"/>
        <w:rPr>
          <w:b/>
          <w:bCs/>
          <w:sz w:val="32"/>
          <w:szCs w:val="32"/>
          <w:lang w:val="sr-RS"/>
        </w:rPr>
      </w:pPr>
      <w:r>
        <w:rPr>
          <w:b/>
          <w:bCs/>
          <w:sz w:val="32"/>
          <w:szCs w:val="32"/>
          <w:lang w:val="en-US"/>
        </w:rPr>
        <w:t xml:space="preserve">2. </w:t>
      </w:r>
      <w:r>
        <w:rPr>
          <w:b/>
          <w:bCs/>
          <w:sz w:val="32"/>
          <w:szCs w:val="32"/>
          <w:lang w:val="sr-RS"/>
        </w:rPr>
        <w:t>Случајеви употребе</w:t>
      </w:r>
    </w:p>
    <w:p>
      <w:pPr>
        <w:pStyle w:val="Normal"/>
        <w:jc w:val="left"/>
        <w:rPr>
          <w:b/>
          <w:bCs/>
          <w:sz w:val="32"/>
          <w:szCs w:val="32"/>
          <w:lang w:val="en-US"/>
        </w:rPr>
      </w:pPr>
      <w:r>
        <w:rPr>
          <w:b/>
          <w:bCs/>
          <w:sz w:val="32"/>
          <w:szCs w:val="32"/>
          <w:lang w:val="en-US"/>
        </w:rPr>
      </w:r>
    </w:p>
    <w:p>
      <w:pPr>
        <w:pStyle w:val="Normal"/>
        <w:jc w:val="left"/>
        <w:rPr>
          <w:b/>
          <w:bCs/>
          <w:sz w:val="32"/>
          <w:szCs w:val="32"/>
          <w:lang w:val="sr-RS"/>
        </w:rPr>
      </w:pPr>
      <w:r>
        <w:rPr>
          <w:b/>
          <w:bCs/>
          <w:sz w:val="32"/>
          <w:szCs w:val="32"/>
          <w:lang w:val="sr-RS"/>
        </w:rPr>
        <w:t>2.1 Купопродаја</w:t>
      </w:r>
    </w:p>
    <w:p>
      <w:pPr>
        <w:pStyle w:val="Normal"/>
        <w:jc w:val="left"/>
        <w:rPr>
          <w:b/>
          <w:bCs/>
          <w:sz w:val="32"/>
          <w:szCs w:val="32"/>
          <w:lang w:val="en-US"/>
        </w:rPr>
      </w:pPr>
      <w:r>
        <w:rPr>
          <w:b/>
          <w:bCs/>
          <w:sz w:val="32"/>
          <w:szCs w:val="32"/>
          <w:lang w:val="en-US"/>
        </w:rPr>
      </w:r>
    </w:p>
    <w:p>
      <w:pPr>
        <w:pStyle w:val="Normal"/>
        <w:jc w:val="left"/>
        <w:rPr>
          <w:b/>
          <w:bCs/>
          <w:sz w:val="32"/>
          <w:szCs w:val="32"/>
          <w:lang w:val="en-US"/>
        </w:rPr>
      </w:pPr>
      <w:r>
        <w:rPr>
          <w:b/>
          <w:bCs/>
          <w:sz w:val="32"/>
          <w:szCs w:val="32"/>
          <w:lang w:val="en-US"/>
        </w:rPr>
      </w:r>
    </w:p>
    <w:p>
      <w:pPr>
        <w:pStyle w:val="Normal"/>
        <w:jc w:val="left"/>
        <w:rPr>
          <w:b/>
          <w:bCs/>
          <w:sz w:val="32"/>
          <w:szCs w:val="32"/>
          <w:lang w:val="sr-RS"/>
        </w:rPr>
      </w:pPr>
      <w:r>
        <w:rPr>
          <w:b/>
          <w:bCs/>
          <w:sz w:val="32"/>
          <w:szCs w:val="32"/>
          <w:lang w:val="sr-RS"/>
        </w:rPr>
        <w:t>2.1.1 Купопродаја карата</w:t>
      </w:r>
    </w:p>
    <w:p>
      <w:pPr>
        <w:pStyle w:val="Normal"/>
        <w:jc w:val="left"/>
        <w:rPr>
          <w:b/>
          <w:bCs/>
          <w:sz w:val="32"/>
          <w:szCs w:val="32"/>
          <w:lang w:val="en-US"/>
        </w:rPr>
      </w:pPr>
      <w:r>
        <w:rPr>
          <w:b/>
          <w:bCs/>
          <w:sz w:val="32"/>
          <w:szCs w:val="32"/>
          <w:lang w:val="en-US"/>
        </w:rPr>
      </w:r>
    </w:p>
    <w:p>
      <w:pPr>
        <w:pStyle w:val="Normal"/>
        <w:jc w:val="left"/>
        <w:rPr>
          <w:b/>
          <w:bCs/>
          <w:sz w:val="32"/>
          <w:szCs w:val="32"/>
          <w:lang w:val="sr-RS"/>
        </w:rPr>
      </w:pPr>
      <w:r>
        <w:rPr>
          <w:b/>
          <w:bCs/>
          <w:sz w:val="32"/>
          <w:szCs w:val="32"/>
          <w:lang w:val="sr-RS"/>
        </w:rPr>
        <w:tab/>
        <w:t>2.1.2 Купопродаја филмова</w:t>
      </w:r>
    </w:p>
    <w:p>
      <w:pPr>
        <w:pStyle w:val="Normal"/>
        <w:jc w:val="left"/>
        <w:rPr>
          <w:b/>
          <w:bCs/>
          <w:sz w:val="32"/>
          <w:szCs w:val="32"/>
          <w:lang w:val="sr-RS"/>
        </w:rPr>
      </w:pPr>
      <w:r>
        <w:rPr>
          <w:b/>
          <w:bCs/>
          <w:sz w:val="32"/>
          <w:szCs w:val="32"/>
          <w:lang w:val="sr-RS"/>
        </w:rPr>
        <w:tab/>
        <w:t>2.1.3 Купопродаја хране и пића</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cp:revision>0</cp:revision>
</cp:coreProperties>
</file>