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[Proposal acronym]</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b/>
          <w:bCs/>
          <w:sz w:val="22"/>
          <w:szCs w:val="22"/>
        </w:rPr>
        <w:t>fax:</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807"/>
        <w:gridCol w:w="3685"/>
        <w:gridCol w:w="1479"/>
        <w:gridCol w:w="2117"/>
      </w:tblGrid>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 short name</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Country</w:t>
            </w:r>
          </w:p>
        </w:tc>
      </w:tr>
      <w:tr>
        <w:trPr>
          <w:trHeight w:val="70"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Serbia</w:t>
            </w:r>
          </w:p>
        </w:tc>
      </w:tr>
      <w:tr>
        <w:trPr>
          <w:trHeight w:val="70"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MATF</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3</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BU</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 xml:space="preserve">4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UNS</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NI</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KG</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7</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MEST</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8</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Norway</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9</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i w:val="false"/>
          <w:caps w:val="false"/>
          <w:smallCaps w:val="false"/>
          <w:color w:val="444444"/>
          <w:spacing w:val="0"/>
          <w:sz w:val="22"/>
          <w:szCs w:val="22"/>
        </w:rPr>
        <w:footnoteReference w:id="2"/>
      </w:r>
      <w:r>
        <w:rPr>
          <w:rFonts w:ascii="Nimbus Roman No9 L" w:hAnsi="Nimbus Roman No9 L"/>
          <w:b w:val="false"/>
          <w:i w:val="false"/>
          <w:caps w:val="false"/>
          <w:smallCaps w:val="false"/>
          <w:color w:val="444444"/>
          <w:spacing w:val="0"/>
          <w:sz w:val="22"/>
          <w:szCs w:val="22"/>
        </w:rPr>
        <w:t>).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young people, with no access to modern technology</w:t>
      </w:r>
    </w:p>
    <w:p>
      <w:pPr>
        <w:pStyle w:val="Normal"/>
        <w:rPr>
          <w:rFonts w:ascii="Nimbus Roman No9 L" w:hAnsi="Nimbus Roman No9 L"/>
          <w:sz w:val="22"/>
          <w:szCs w:val="22"/>
        </w:rPr>
      </w:pPr>
      <w:r>
        <w:rPr>
          <w:rFonts w:ascii="Nimbus Roman No9 L" w:hAnsi="Nimbus Roman No9 L"/>
          <w:sz w:val="22"/>
          <w:szCs w:val="22"/>
        </w:rPr>
      </w:r>
    </w:p>
    <w:p>
      <w:pPr>
        <w:pStyle w:val="Normal"/>
        <w:ind w:left="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sz w:val="22"/>
          <w:szCs w:val="22"/>
        </w:rPr>
      </w:pPr>
      <w:r>
        <w:rPr>
          <w:sz w:val="22"/>
          <w:szCs w:val="22"/>
        </w:rPr>
      </w:r>
    </w:p>
    <w:p>
      <w:pPr>
        <w:pStyle w:val="Normal"/>
        <w:rPr>
          <w:sz w:val="22"/>
          <w:szCs w:val="22"/>
        </w:rPr>
      </w:pPr>
      <w:r>
        <w:rPr>
          <w:sz w:val="22"/>
          <w:szCs w:val="22"/>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0" w:right="0" w:hanging="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76" w:type="dxa"/>
          <w:bottom w:w="0" w:type="dxa"/>
          <w:right w:w="108" w:type="dxa"/>
        </w:tblCellMar>
      </w:tblPr>
      <w:tblGrid>
        <w:gridCol w:w="956"/>
        <w:gridCol w:w="3118"/>
        <w:gridCol w:w="991"/>
        <w:gridCol w:w="832"/>
        <w:gridCol w:w="1132"/>
        <w:gridCol w:w="903"/>
        <w:gridCol w:w="904"/>
        <w:gridCol w:w="923"/>
      </w:tblGrid>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4"/>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Type of activity</w:t>
            </w:r>
            <w:r>
              <w:rPr>
                <w:rStyle w:val="FootnoteAnchor"/>
                <w:b/>
                <w:sz w:val="20"/>
              </w:rPr>
              <w:footnoteReference w:id="5"/>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6"/>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Person-months</w:t>
            </w:r>
            <w:r>
              <w:rPr>
                <w:rStyle w:val="FootnoteAnchor"/>
                <w:b/>
                <w:sz w:val="20"/>
              </w:rPr>
              <w:footnoteReference w:id="7"/>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Start</w:t>
              <w:br/>
              <w:t>month</w:t>
            </w:r>
            <w:bookmarkStart w:id="0" w:name="_Ref151243660"/>
            <w:bookmarkEnd w:id="0"/>
            <w:r>
              <w:rPr>
                <w:rStyle w:val="FootnoteAnchor"/>
                <w:b/>
                <w:sz w:val="20"/>
              </w:rPr>
              <w:footnoteReference w:id="8"/>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center"/>
              <w:rPr>
                <w:b/>
                <w:sz w:val="20"/>
              </w:rPr>
            </w:pPr>
            <w:r>
              <w:rPr>
                <w:b/>
                <w:sz w:val="20"/>
              </w:rPr>
              <w:t>End</w:t>
              <w:br/>
              <w:t>month</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b w:val="false"/>
                <w:bCs w:val="false"/>
                <w:sz w:val="22"/>
                <w:szCs w:val="22"/>
              </w:rPr>
            </w:pPr>
            <w:r>
              <w:rPr>
                <w:b w:val="false"/>
                <w:bCs w:val="false"/>
                <w:sz w:val="22"/>
                <w:szCs w:val="22"/>
              </w:rPr>
              <w:t>WP0</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WP1</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2,3,4,5,6, </w:t>
            </w:r>
            <w:r>
              <w:rPr>
                <w:sz w:val="22"/>
                <w:szCs w:val="22"/>
              </w:rPr>
              <w:t>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w:t>
            </w:r>
            <w:r>
              <w:rPr>
                <w:sz w:val="22"/>
                <w:szCs w:val="22"/>
              </w:rPr>
              <w:t>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WP2</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WP3</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WP4</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WP5</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8</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WP6</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4.5</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9</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WP7</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2, 3, 4, 5, 6, 7, </w:t>
            </w:r>
            <w:r>
              <w:rPr>
                <w:sz w:val="22"/>
                <w:szCs w:val="22"/>
              </w:rPr>
              <w:t>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MEST, </w:t>
            </w:r>
            <w:r>
              <w:rPr>
                <w:sz w:val="22"/>
                <w:szCs w:val="22"/>
              </w:rPr>
              <w:t>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23</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WP8</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70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WP9</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76"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7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2833"/>
        <w:gridCol w:w="1133"/>
        <w:gridCol w:w="1841"/>
        <w:gridCol w:w="990"/>
        <w:gridCol w:w="1214"/>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9"/>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WP no.</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0"/>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1"/>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2"/>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val="false"/>
                <w:bCs w:val="false"/>
                <w:sz w:val="22"/>
                <w:szCs w:val="22"/>
              </w:rPr>
            </w:pPr>
            <w:r>
              <w:rPr>
                <w:b w:val="false"/>
                <w:bCs w:val="false"/>
                <w:sz w:val="22"/>
                <w:szCs w:val="22"/>
              </w:rPr>
              <w:t>D0.0</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Project management plan</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WP0</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D1.0</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which jobs require more human resources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D1.1</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what are the necessary skills for these jobs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D1.2</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company preferences in their candidates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D2.0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Cooperation agreement signed by all parties involved in the project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WP2</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D3.0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Software documentation</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WP3</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D3.1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Platform development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WP3</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Media campaign – statement for the press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TV commercial</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internet advertising (ex. Google, Facebook, Instagram)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D4.4</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press presence during the opening and closing ceremonies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9/11/15/19/23/24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basic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intermediate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advanced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D5.4</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Specialization courses developed</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D5.5</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applicants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selection criteria</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selected candidates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Final list of future trainees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D7.0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course attendees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WP7</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bookmarkStart w:id="1" w:name="__DdeLink__24387_1424613053"/>
            <w:bookmarkEnd w:id="1"/>
            <w:r>
              <w:rPr>
                <w:sz w:val="22"/>
                <w:szCs w:val="22"/>
              </w:rPr>
              <w:t>9/11/13/15/17/19/21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D7.1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people from sensitive groups who received necessary equipment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WP7</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9/11/13/15/17/19/21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types of test created and criteria that will be used on evaluating</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mid-term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final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progress of trainees between mid-term and final tests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D9.0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success of the program based on metrics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WP9</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1659"/>
        <w:gridCol w:w="2330"/>
        <w:gridCol w:w="2310"/>
        <w:gridCol w:w="2432"/>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number</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3"/>
            </w:r>
            <w:r>
              <w:rPr>
                <w:rStyle w:val="FootnoteAnchor"/>
                <w:b/>
                <w:bCs/>
                <w:sz w:val="22"/>
                <w:szCs w:val="22"/>
              </w:rPr>
              <w:t xml:space="preserve"> </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4"/>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 xml:space="preserve">WP1,WP2, </w:t>
            </w: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3</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Media campaign prepared </w:t>
            </w:r>
            <w:r>
              <w:rPr>
                <w:sz w:val="22"/>
                <w:szCs w:val="22"/>
              </w:rPr>
              <w:t>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4.5</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6</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7</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13/17/21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11/13/15/17/19/23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12</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WP10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pPr>
            <w:r>
              <w:rPr/>
              <w:t>Cooperation agreement                                   (M1)</w:t>
            </w:r>
          </w:p>
          <w:p>
            <w:pPr>
              <w:pStyle w:val="Normal"/>
              <w:spacing w:before="60" w:after="60"/>
              <w:rPr/>
            </w:pPr>
            <w:r>
              <w:rPr/>
              <w:t>Records from every administrative meeting   (M1, M3, M11, M12)</w:t>
            </w:r>
          </w:p>
          <w:p>
            <w:pPr>
              <w:pStyle w:val="HTMLPreformatted"/>
              <w:shd w:fill="FFFFFF" w:val="clear"/>
              <w:rPr>
                <w:rStyle w:val="DefaultParagraphFont"/>
                <w:rFonts w:cs="Times New Roman" w:ascii="Times New Roman" w:hAnsi="Times New Roman"/>
                <w:sz w:val="24"/>
                <w:szCs w:val="24"/>
              </w:rPr>
            </w:pPr>
            <w:r>
              <w:rPr>
                <w:rStyle w:val="DefaultParagraphFont"/>
                <w:rFonts w:cs="Times New Roman" w:ascii="Times New Roman" w:hAnsi="Times New Roman"/>
                <w:color w:val="212121"/>
                <w:sz w:val="24"/>
                <w:szCs w:val="24"/>
              </w:rPr>
              <w:t>Project Handbook and Management Plan</w:t>
            </w:r>
            <w:r>
              <w:rPr>
                <w:rStyle w:val="DefaultParagraphFont"/>
                <w:rFonts w:cs="Times New Roman" w:ascii="Times New Roman" w:hAnsi="Times New Roman"/>
                <w:sz w:val="24"/>
                <w:szCs w:val="24"/>
              </w:rPr>
              <w:t xml:space="preserve">       (M1)</w:t>
            </w:r>
          </w:p>
          <w:p>
            <w:pPr>
              <w:pStyle w:val="Normal"/>
              <w:spacing w:before="60" w:after="60"/>
              <w:rPr/>
            </w:pPr>
            <w:r>
              <w:rPr/>
              <w:t>Periodic reports                                               (M1, M3, M5, M7, M9, M11, M12)</w:t>
            </w:r>
          </w:p>
          <w:p>
            <w:pPr>
              <w:pStyle w:val="Normal"/>
              <w:spacing w:before="60" w:after="60"/>
              <w:rPr/>
            </w:pPr>
            <w:r>
              <w:rPr/>
              <w:t>Final report at the end of the project              (M12)</w:t>
            </w:r>
          </w:p>
          <w:p>
            <w:pPr>
              <w:pStyle w:val="Normal"/>
              <w:spacing w:before="60" w:after="60"/>
              <w:rPr>
                <w:sz w:val="22"/>
                <w:szCs w:val="22"/>
              </w:rPr>
            </w:pPr>
            <w:r>
              <w:rPr>
                <w:sz w:val="22"/>
                <w:szCs w:val="22"/>
              </w:rPr>
              <w:t>Final product                                                  (M12)</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0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120"/>
        <w:gridCol w:w="1759"/>
        <w:gridCol w:w="1248"/>
        <w:gridCol w:w="1249"/>
        <w:gridCol w:w="1249"/>
        <w:gridCol w:w="1176"/>
        <w:gridCol w:w="1232"/>
      </w:tblGrid>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 no.</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 short name</w:t>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WP1</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WP2</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WP3</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t>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Total person months</w:t>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1</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2</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3</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etc</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Total</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r>
          </w:p>
        </w:tc>
        <w:tc>
          <w:tcPr>
            <w:tcW w:w="1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12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1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4250"/>
        <w:gridCol w:w="1059"/>
        <w:gridCol w:w="3781"/>
      </w:tblGrid>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jc w:val="center"/>
              <w:rPr>
                <w:b/>
                <w:bCs/>
                <w:sz w:val="22"/>
                <w:szCs w:val="22"/>
              </w:rPr>
            </w:pPr>
            <w:r>
              <w:rPr>
                <w:b/>
                <w:bCs/>
                <w:sz w:val="22"/>
                <w:szCs w:val="22"/>
              </w:rPr>
              <w:t>YES/NO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tcPr>
          <w:p>
            <w:pPr>
              <w:pStyle w:val="Normal"/>
              <w:jc w:val="center"/>
              <w:rPr>
                <w:b/>
                <w:bCs/>
              </w:rPr>
            </w:pPr>
            <w:r>
              <w:rPr>
                <w:b/>
                <w:bCs/>
              </w:rPr>
              <w:t>Explanation</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Courier New">
    <w:charset w:val="01"/>
    <w:family w:val="modern"/>
    <w:pitch w:val="fixed"/>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rPr/>
      </w:pPr>
      <w:r>
        <w:rPr/>
        <w:footnoteRef/>
        <w:tab/>
        <w:t xml:space="preserve"> </w:t>
      </w:r>
      <w:r>
        <w:rPr/>
        <w:tab/>
        <w:t>Workpackage number: WP 1 – WP n.</w:t>
      </w:r>
    </w:p>
  </w:footnote>
  <w:footnote w:id="5">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6">
    <w:p>
      <w:pPr>
        <w:pStyle w:val="Footnote"/>
        <w:rPr/>
      </w:pPr>
      <w:r>
        <w:rPr/>
        <w:footnoteRef/>
        <w:tab/>
        <w:t xml:space="preserve"> </w:t>
      </w:r>
      <w:r>
        <w:rPr/>
        <w:tab/>
        <w:t>Number of the participant leading the work in this work package.</w:t>
      </w:r>
    </w:p>
  </w:footnote>
  <w:footnote w:id="7">
    <w:p>
      <w:pPr>
        <w:pStyle w:val="Footnote"/>
        <w:rPr/>
      </w:pPr>
      <w:r>
        <w:rPr/>
        <w:footnoteRef/>
        <w:tab/>
        <w:t xml:space="preserve"> </w:t>
      </w:r>
      <w:r>
        <w:rPr/>
        <w:tab/>
        <w:t>The total number of person-months allocated to each work package.</w:t>
      </w:r>
    </w:p>
  </w:footnote>
  <w:footnote w:id="8">
    <w:p>
      <w:pPr>
        <w:pStyle w:val="Footnote"/>
        <w:rPr/>
      </w:pPr>
      <w:r>
        <w:rPr/>
        <w:footnoteRef/>
        <w:tab/>
        <w:t xml:space="preserve"> </w:t>
      </w:r>
      <w:r>
        <w:rPr/>
        <w:tab/>
        <w:t>Measured in months from the project start date (month 1).</w:t>
      </w:r>
    </w:p>
  </w:footnote>
  <w:footnote w:id="9">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0">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1">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footnote>
  <w:footnote w:id="12">
    <w:p>
      <w:pPr>
        <w:pStyle w:val="Footnote"/>
        <w:rPr/>
      </w:pPr>
      <w:r>
        <w:rPr/>
        <w:footnoteRef/>
        <w:tab/>
        <w:t xml:space="preserve"> </w:t>
      </w:r>
      <w:r>
        <w:rPr/>
        <w:tab/>
        <w:t>Measured in months from the project start date (month 1).</w:t>
      </w:r>
    </w:p>
  </w:footnote>
  <w:footnote w:id="13">
    <w:p>
      <w:pPr>
        <w:pStyle w:val="Footnote"/>
        <w:rPr/>
      </w:pPr>
      <w:r>
        <w:rPr/>
        <w:footnoteRef/>
        <w:tab/>
        <w:t xml:space="preserve"> </w:t>
      </w:r>
      <w:r>
        <w:rPr/>
        <w:t>Measured in months from the project start date (month 1).</w:t>
      </w:r>
    </w:p>
  </w:footnote>
  <w:footnote w:id="14">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