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42514F18" w:rsidR="00900FEC" w:rsidRPr="00FA2212" w:rsidRDefault="006E091E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72D098A7">
            <wp:simplePos x="0" y="0"/>
            <wp:positionH relativeFrom="margin">
              <wp:posOffset>6126480</wp:posOffset>
            </wp:positionH>
            <wp:positionV relativeFrom="paragraph">
              <wp:posOffset>0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4EDE5435" w:rsidR="00165753" w:rsidRPr="00FA2212" w:rsidRDefault="006F7F91" w:rsidP="00B76389">
      <w:pPr>
        <w:spacing w:after="60" w:line="40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0C521157" w:rsidR="00900FEC" w:rsidRPr="00FA2212" w:rsidRDefault="009068B5" w:rsidP="00B76389">
      <w:pPr>
        <w:pBdr>
          <w:bottom w:val="single" w:sz="6" w:space="1" w:color="auto"/>
        </w:pBdr>
        <w:spacing w:after="60" w:line="40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CN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0D8BDF5C" w:rsidR="00900FEC" w:rsidRPr="00FA2212" w:rsidRDefault="000049C0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66BA046B" w:rsidR="00900FEC" w:rsidRPr="002B1449" w:rsidRDefault="000049C0" w:rsidP="00B76389">
      <w:pPr>
        <w:pBdr>
          <w:bottom w:val="single" w:sz="4" w:space="1" w:color="auto"/>
        </w:pBdr>
        <w:spacing w:after="12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未来网络实验室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 w:rsidR="00A84C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(FUNLab) </w:t>
      </w:r>
    </w:p>
    <w:p w14:paraId="119D73F0" w14:textId="7DED1463" w:rsidR="00900FEC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0257A696" w:rsidR="00186BDA" w:rsidRPr="00186BDA" w:rsidRDefault="00C518C8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24CD18B5" w:rsidR="00173AA6" w:rsidRPr="006050FD" w:rsidRDefault="00173AA6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云边端协同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子图同构算法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7180C145" w:rsidR="005A3030" w:rsidRDefault="00F30836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1 - 202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41DE40A7" w14:textId="18D6907F" w:rsidR="00787082" w:rsidRDefault="00D1515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构建和维护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Dynasim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工业仿真系统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部署算法到仿真环境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2)</w:t>
      </w:r>
      <w:r w:rsid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算法开发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Aqius-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033A06B9" w14:textId="2E0907DC" w:rsidR="006F58D5" w:rsidRPr="00D1515F" w:rsidRDefault="0011337B" w:rsidP="00787082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面向公司全体员工的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施家班课堂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P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强化学习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讲座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负责公司业务需求的大模型预研工作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输出模型评估报告</w:t>
      </w:r>
    </w:p>
    <w:p w14:paraId="3F9AD3E5" w14:textId="2FF87C44" w:rsidR="00DB1C83" w:rsidRDefault="009D63C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5F92F935" w14:textId="63CFA158" w:rsidR="003B2CA3" w:rsidRPr="005A7B39" w:rsidRDefault="00D1515F" w:rsidP="005A7B3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维护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和开发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产品的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中视频质量诊断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功能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bug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记录和修改数个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5FEC56AE" w14:textId="6C4ABFE8" w:rsidR="003B2CA3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根据项目问题单需求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Arm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架构和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X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86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架构下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的部署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和内存分析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C953499" w14:textId="516D8521" w:rsidR="00D1515F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负责产品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媒体业务模块及视频质量诊断</w:t>
      </w:r>
      <w:r w:rsidR="00D7054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接口问题的测试、测试问题定位以及现网问题单的修改和验证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1BE3A25E" w14:textId="0520E08B" w:rsidR="00EC1F70" w:rsidRDefault="00D70544" w:rsidP="00EC1F70">
      <w:pPr>
        <w:pBdr>
          <w:bottom w:val="single" w:sz="4" w:space="1" w:color="auto"/>
        </w:pBdr>
        <w:spacing w:after="60" w:line="400" w:lineRule="atLeast"/>
        <w:ind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实习期间一共输出技术文档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6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篇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项目代码流程图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张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测试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10+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问题单修改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6644A71" w14:textId="77777777" w:rsidR="0088429B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50888593" w14:textId="77777777" w:rsidR="0088429B" w:rsidRPr="00F86583" w:rsidRDefault="0088429B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边端协同车联网低时延高能效多域</w:t>
      </w:r>
      <w:r w:rsidRPr="00923F4D">
        <w:rPr>
          <w:rFonts w:ascii="Book Antiqua" w:eastAsiaTheme="minorEastAsia" w:hAnsi="Book Antiqua" w:cs="MS Gothic"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20793EE8" w14:textId="77777777" w:rsidR="0088429B" w:rsidRPr="00FA2212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50520776" w14:textId="4B206241" w:rsidR="00244873" w:rsidRPr="0076713A" w:rsidRDefault="0088429B" w:rsidP="0076713A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Liwang,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9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学生一作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76713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IF: 1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1.2,</w:t>
      </w:r>
      <w:r w:rsidRPr="0076713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DD2AD13" w14:textId="5ED8A125" w:rsidR="0088429B" w:rsidRPr="004F305C" w:rsidRDefault="0088429B" w:rsidP="004F305C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M. Liwang, et al, "</w:t>
      </w:r>
      <w:r w:rsidRPr="00244873">
        <w:rPr>
          <w:sz w:val="20"/>
          <w:szCs w:val="20"/>
        </w:rPr>
        <w:t xml:space="preserve"> </w:t>
      </w:r>
      <w:hyperlink r:id="rId10" w:history="1">
        <w:r w:rsidR="004F305C">
          <w:rPr>
            <w:color w:val="0000FF"/>
            <w:u w:val="single"/>
          </w:rPr>
          <w:t>Real-Time and Low-Overhead Graph Task Scheduling over Vehicular Computing-Assisted Edge Networks</w:t>
        </w:r>
      </w:hyperlink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244873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Pr="004F30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941E5"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IEEE ICC, 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通信领域国际顶级会议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757033B5" w14:textId="03984E3F" w:rsidR="00244873" w:rsidRPr="00244873" w:rsidRDefault="0088429B" w:rsidP="00B76389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M. Liwang, et al. "</w:t>
      </w:r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Seamless Graph Task Scheduling over Dynamic Vehicular Clouds: A Hybrid Methodology for Integrating Pilot and Instantaneous Decisions 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</w:t>
      </w:r>
      <w:r w:rsidR="003048AA"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</w:t>
      </w:r>
      <w:r w:rsidR="003048AA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08C26C8F" w14:textId="37AB0486" w:rsidR="00B01C9D" w:rsidRPr="00B76389" w:rsidRDefault="00244873" w:rsidP="004F305C">
      <w:pPr>
        <w:pBdr>
          <w:bottom w:val="single" w:sz="4" w:space="1" w:color="auto"/>
        </w:pBdr>
        <w:spacing w:after="60" w:line="400" w:lineRule="atLeast"/>
        <w:ind w:firstLineChars="100" w:firstLine="20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（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33B4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2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系统软件领域顶级期刊</w:t>
      </w:r>
      <w:r w:rsidR="0088429B"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45486629" w:rsidR="0088429B" w:rsidRDefault="0088429B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53D5F0A7" w14:textId="36D96631" w:rsidR="007466A4" w:rsidRPr="007466A4" w:rsidRDefault="0088429B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C\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A8002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A8002B">
        <w:rPr>
          <w:rFonts w:ascii="Book Antiqua" w:eastAsiaTheme="minorEastAsia" w:hAnsi="Book Antiqua" w:cs="MS Gothic"/>
          <w:sz w:val="20"/>
          <w:szCs w:val="20"/>
          <w:lang w:eastAsia="zh-CN"/>
        </w:rPr>
        <w:t>Shell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了解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Raft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算法、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MapReduce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算法原理</m:t>
        </m:r>
      </m:oMath>
      <w:r w:rsidR="00B76389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7466A4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 w:rsidRP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="007466A4"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r w:rsidR="007466A4"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</m:t>
        </m:r>
      </m:oMath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远程调用工具和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协议</w:t>
      </w:r>
    </w:p>
    <w:p w14:paraId="138E17A6" w14:textId="4109BC1E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lastRenderedPageBreak/>
        <w:t>项目经历</w:t>
      </w:r>
    </w:p>
    <w:p w14:paraId="4739088A" w14:textId="56473744" w:rsidR="00DE1277" w:rsidRDefault="00DE1277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5D8464B1" w14:textId="393F2EA2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er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ake,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17381D34" w14:textId="635F9CB2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微软雅黑" w:eastAsia="微软雅黑" w:hAnsi="微软雅黑" w:cs="宋体"/>
          <w:color w:val="000000"/>
          <w:szCs w:val="21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该项目实现了一个高效的分布式系统监控工具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支持多维度的系统性能监控和性能压力测试</w:t>
      </w:r>
    </w:p>
    <w:p w14:paraId="3E75B08E" w14:textId="11561C4D" w:rsidR="0064665A" w:rsidRDefault="00EE11C5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Docker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通过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Dockerfile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指定所需的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Proto</w:t>
      </w:r>
      <w:r w:rsidR="0064665A">
        <w:rPr>
          <w:rFonts w:ascii="Book Antiqua" w:eastAsiaTheme="minorEastAsia" w:hAnsi="Book Antiqua" w:cs="MS Gothic"/>
          <w:sz w:val="20"/>
          <w:szCs w:val="20"/>
          <w:lang w:eastAsia="zh-CN"/>
        </w:rPr>
        <w:t>buf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等源码和依赖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以便在多台服务器上轻松部署环境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。</w:t>
      </w:r>
    </w:p>
    <w:p w14:paraId="3664C5C9" w14:textId="59EA6A83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bookmarkStart w:id="2" w:name="_Hlk174796931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Monitor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bookmarkEnd w:id="2"/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bookmarkStart w:id="3" w:name="_Hlk174796998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采用工厂方法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构造抽象类定义接口</w:t>
      </w:r>
      <w:bookmarkEnd w:id="3"/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实现了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CPU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状态、系统负载、内存、网络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等性能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监控</w:t>
      </w:r>
    </w:p>
    <w:p w14:paraId="42B32B84" w14:textId="4AF1B861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框架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client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server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之间的远程过程调用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S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erver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部署在需要监控的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远端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服务器上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lient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onitor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模块并调用本地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Display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模块展示</w:t>
      </w:r>
    </w:p>
    <w:p w14:paraId="21DCD4D2" w14:textId="1B4A6970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Protobuf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序列化协议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序列化协议构建了整个项目的数据结构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以提高数据传输效率和可扩展性</w:t>
      </w:r>
    </w:p>
    <w:p w14:paraId="1BC11B80" w14:textId="0AD78647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Display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="003048AA" w:rsidRP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框架构造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UI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Data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odel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构建数据模型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每三秒刷新一次界面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保证界面数据的实时性</w:t>
      </w:r>
    </w:p>
    <w:p w14:paraId="6A4ECD38" w14:textId="02ADD03F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和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protocol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buffer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框架的理解及实现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Monitor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功能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的实现与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代码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重构</w:t>
      </w:r>
    </w:p>
    <w:p w14:paraId="2620B83F" w14:textId="56AEBAAB" w:rsidR="0031153B" w:rsidRPr="0064665A" w:rsidRDefault="00F30836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Aqius-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算法开发</w:t>
      </w:r>
    </w:p>
    <w:p w14:paraId="7695BBAB" w14:textId="03D18077" w:rsidR="00F30836" w:rsidRDefault="00F30836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Pyscipot,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451FF9EB" w14:textId="26C08CB2" w:rsidR="006F58D5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该项目致力于通过数据分析、时间序列预测、运筹优化技术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为某水厂实现显著的能源节约</w:t>
      </w:r>
    </w:p>
    <w:p w14:paraId="24168652" w14:textId="5EE120EC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数据</w:t>
      </w:r>
      <w:r w:rsidR="00EE11C5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预处理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工厂返回的数据集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建立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对数据进行归档和预处理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数据清洗、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数据变换等</w:t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</w:p>
    <w:p w14:paraId="3B5A5EDF" w14:textId="38FBFF83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时间序列预测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采用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对水厂的运行数据进行深入分析和时间序列预测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包括液位、流量以及扬程等等</w:t>
      </w:r>
    </w:p>
    <w:p w14:paraId="522A1AC4" w14:textId="51C5F995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运筹优化算法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基于历史数据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项目构建了一个优化模型来提升泵组的运行效率。通过输入预测数据到该模型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能够精确计算出最优的泵组运行参数</w:t>
      </w:r>
    </w:p>
    <w:p w14:paraId="3DF9B24F" w14:textId="53855A6C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</w:t>
      </w:r>
      <w:r w:rsidR="006F6D5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采集到的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不稳定数据的处理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算法的对比选择以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及数学建模的理解与实现</w:t>
      </w:r>
    </w:p>
    <w:p w14:paraId="375C3C2C" w14:textId="7042E324" w:rsidR="006F58D5" w:rsidRDefault="00F15287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058287C3" w14:textId="0E838C0B" w:rsidR="00F15287" w:rsidRDefault="00D44078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技术栈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fer</w:t>
      </w:r>
    </w:p>
    <w:p w14:paraId="662A7452" w14:textId="0BAE2C69" w:rsid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该项目通过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共识算法实现了分布式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KV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存储数据库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支持一致性维护、日志复制、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通信等功能</w:t>
      </w:r>
    </w:p>
    <w:p w14:paraId="3C876476" w14:textId="5B6EF93C" w:rsidR="0031153B" w:rsidRP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RPC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各节点之间的远程过程调用和数据传递</w:t>
      </w:r>
      <w:r w:rsid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使用跳表数据结构实现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K-V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存储功能</w:t>
      </w:r>
    </w:p>
    <w:p w14:paraId="3125E1E1" w14:textId="19F45CF2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协议的心跳与选举机制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通过定时线程池触发心跳与选举任务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并维护集群的日志提交状态</w:t>
      </w:r>
    </w:p>
    <w:p w14:paraId="15573481" w14:textId="2E5A795D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实现日志读写与提交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由领导节点处理客户端的读写请求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并将日志复制至跟随者节点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在超过半数节点复制成功后提交日志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应用命令至状态机并返回响应给客户端</w:t>
      </w:r>
    </w:p>
    <w:p w14:paraId="04174C9A" w14:textId="2B7F6049" w:rsid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实现客户端协议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在客户端协议中加入由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ip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和请求序列号组成的“请求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id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”以保证线性一致性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以及客户端充重试等功能</w:t>
      </w:r>
    </w:p>
    <w:p w14:paraId="509D906F" w14:textId="46853E06" w:rsidR="004F305C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Raft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算法的理解与实现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通信框架的理解与实现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K-V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数据库的理解与实现</w:t>
      </w:r>
    </w:p>
    <w:p w14:paraId="1796CFDE" w14:textId="77777777" w:rsidR="00FA21F4" w:rsidRDefault="000A7654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796B99ED" w:rsidR="00FA21F4" w:rsidRDefault="000A7654" w:rsidP="001A6E0D">
      <w:pP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7466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,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3180504C" w14:textId="182005F5" w:rsidR="00900FEC" w:rsidRDefault="00FA21F4" w:rsidP="001A6E0D">
      <w:pPr>
        <w:pStyle w:val="a9"/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020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年全国金融精英挑战赛国家一等奖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EE265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2020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大学生创新创业大赛校二等奖</w:t>
      </w:r>
      <w:r w:rsidR="00EE265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1C7DF5BE" w14:textId="256C63C6" w:rsidR="00FF7B68" w:rsidRPr="00FF7B68" w:rsidRDefault="00693183" w:rsidP="001A6E0D">
      <w:pPr>
        <w:pStyle w:val="a9"/>
        <w:pBdr>
          <w:bottom w:val="single" w:sz="4" w:space="0" w:color="auto"/>
        </w:pBdr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燕山大学信息科学与工程学院三好学生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燕山大学理学院优秀学生干部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bookmarkEnd w:id="0"/>
    </w:p>
    <w:sectPr w:rsidR="00FF7B68" w:rsidRPr="00FF7B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FCFC" w14:textId="77777777" w:rsidR="00765A4F" w:rsidRDefault="00765A4F">
      <w:pPr>
        <w:spacing w:line="240" w:lineRule="auto"/>
      </w:pPr>
      <w:r>
        <w:separator/>
      </w:r>
    </w:p>
  </w:endnote>
  <w:endnote w:type="continuationSeparator" w:id="0">
    <w:p w14:paraId="530DAEE4" w14:textId="77777777" w:rsidR="00765A4F" w:rsidRDefault="00765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A548" w14:textId="77777777" w:rsidR="00765A4F" w:rsidRDefault="00765A4F">
      <w:pPr>
        <w:spacing w:after="0"/>
      </w:pPr>
      <w:r>
        <w:separator/>
      </w:r>
    </w:p>
  </w:footnote>
  <w:footnote w:type="continuationSeparator" w:id="0">
    <w:p w14:paraId="1FA48C0D" w14:textId="77777777" w:rsidR="00765A4F" w:rsidRDefault="00765A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48AA"/>
    <w:rsid w:val="00307005"/>
    <w:rsid w:val="00307CD0"/>
    <w:rsid w:val="0031153B"/>
    <w:rsid w:val="0031383F"/>
    <w:rsid w:val="003201A9"/>
    <w:rsid w:val="00322B35"/>
    <w:rsid w:val="00323516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3CD6"/>
    <w:rsid w:val="007553D8"/>
    <w:rsid w:val="00765A4F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713C"/>
    <w:rsid w:val="007D24D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1C9D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622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599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26</cp:revision>
  <cp:lastPrinted>2023-01-08T06:34:00Z</cp:lastPrinted>
  <dcterms:created xsi:type="dcterms:W3CDTF">2024-07-27T13:35:00Z</dcterms:created>
  <dcterms:modified xsi:type="dcterms:W3CDTF">2024-08-26T13:24:00Z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