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Style w:val="a4"/>
          <w:rFonts w:ascii="Tahoma" w:hAnsi="Tahoma" w:cs="Tahoma"/>
          <w:color w:val="0000FF"/>
          <w:sz w:val="20"/>
          <w:szCs w:val="20"/>
        </w:rPr>
        <w:t xml:space="preserve">1. </w:t>
      </w:r>
      <w:proofErr w:type="spellStart"/>
      <w:r>
        <w:rPr>
          <w:rStyle w:val="a4"/>
          <w:rFonts w:ascii="Tahoma" w:hAnsi="Tahoma" w:cs="Tahoma"/>
          <w:color w:val="0000FF"/>
          <w:sz w:val="20"/>
          <w:szCs w:val="20"/>
        </w:rPr>
        <w:t>XBee</w:t>
      </w:r>
      <w:proofErr w:type="spellEnd"/>
      <w:r>
        <w:rPr>
          <w:rStyle w:val="a4"/>
          <w:rFonts w:ascii="Tahoma" w:hAnsi="Tahoma" w:cs="Tahoma"/>
          <w:color w:val="0000FF"/>
          <w:sz w:val="20"/>
          <w:szCs w:val="20"/>
        </w:rPr>
        <w:t xml:space="preserve"> </w:t>
      </w:r>
      <w:r>
        <w:rPr>
          <w:rStyle w:val="a4"/>
          <w:rFonts w:ascii="Tahoma" w:hAnsi="Tahoma" w:cs="Tahoma"/>
          <w:color w:val="0000FF"/>
          <w:sz w:val="20"/>
          <w:szCs w:val="20"/>
          <w:cs/>
        </w:rPr>
        <w:t>คืออะไร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โมดูล </w:t>
      </w:r>
      <w:r>
        <w:rPr>
          <w:rFonts w:ascii="Tahoma" w:hAnsi="Tahoma" w:cs="Tahoma"/>
          <w:color w:val="000000"/>
          <w:sz w:val="20"/>
          <w:szCs w:val="20"/>
        </w:rPr>
        <w:t>RF Transceiver (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อุปกรณ์รับ-ส่งสัญญาณคลื่นความถี่วิทยุ) ผลิตโดยบริษัท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Digi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International® Inc.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รับส่งแบบ </w:t>
      </w:r>
      <w:r>
        <w:rPr>
          <w:rFonts w:ascii="Tahoma" w:hAnsi="Tahoma" w:cs="Tahoma"/>
          <w:color w:val="000000"/>
          <w:sz w:val="20"/>
          <w:szCs w:val="20"/>
        </w:rPr>
        <w:t xml:space="preserve">Half Duplex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ความถี่ย่าน </w:t>
      </w:r>
      <w:r>
        <w:rPr>
          <w:rFonts w:ascii="Tahoma" w:hAnsi="Tahoma" w:cs="Tahoma"/>
          <w:color w:val="000000"/>
          <w:sz w:val="20"/>
          <w:szCs w:val="20"/>
        </w:rPr>
        <w:t xml:space="preserve">2.4 GHz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เป็นอุปกรณ์ที่มี </w:t>
      </w:r>
      <w:r>
        <w:rPr>
          <w:rFonts w:ascii="Tahoma" w:hAnsi="Tahoma" w:cs="Tahoma"/>
          <w:color w:val="000000"/>
          <w:sz w:val="20"/>
          <w:szCs w:val="20"/>
        </w:rPr>
        <w:t xml:space="preserve">Microcontroller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และ </w:t>
      </w:r>
      <w:r>
        <w:rPr>
          <w:rFonts w:ascii="Tahoma" w:hAnsi="Tahoma" w:cs="Tahoma"/>
          <w:color w:val="000000"/>
          <w:sz w:val="20"/>
          <w:szCs w:val="20"/>
        </w:rPr>
        <w:t xml:space="preserve">RF IC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อยู่ภายใน มีการจัดการโดยใช้พลังงานต่ำ ใช้งานง่าย มี </w:t>
      </w:r>
      <w:r>
        <w:rPr>
          <w:rFonts w:ascii="Tahoma" w:hAnsi="Tahoma" w:cs="Tahoma"/>
          <w:color w:val="000000"/>
          <w:sz w:val="20"/>
          <w:szCs w:val="20"/>
        </w:rPr>
        <w:t xml:space="preserve">interface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ที่ใช้รับและส่งข้อมูลเป็น </w:t>
      </w:r>
      <w:r>
        <w:rPr>
          <w:rFonts w:ascii="Tahoma" w:hAnsi="Tahoma" w:cs="Tahoma"/>
          <w:color w:val="000000"/>
          <w:sz w:val="20"/>
          <w:szCs w:val="20"/>
        </w:rPr>
        <w:t xml:space="preserve">UART (LVTTL)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ซึ่งเหมาะสำหรับทางด้านไมโครคอนโทรลเลอร์ ต่อเข้ากับ </w:t>
      </w:r>
      <w:r>
        <w:rPr>
          <w:rFonts w:ascii="Tahoma" w:hAnsi="Tahoma" w:cs="Tahoma"/>
          <w:color w:val="000000"/>
          <w:sz w:val="20"/>
          <w:szCs w:val="20"/>
        </w:rPr>
        <w:t xml:space="preserve">UART </w:t>
      </w:r>
      <w:r>
        <w:rPr>
          <w:rFonts w:ascii="Tahoma" w:hAnsi="Tahoma" w:cs="Tahoma"/>
          <w:color w:val="000000"/>
          <w:sz w:val="20"/>
          <w:szCs w:val="20"/>
          <w:cs/>
        </w:rPr>
        <w:t>ของไมโค</w:t>
      </w:r>
      <w:proofErr w:type="spellStart"/>
      <w:r>
        <w:rPr>
          <w:rFonts w:ascii="Tahoma" w:hAnsi="Tahoma" w:cs="Tahoma"/>
          <w:color w:val="000000"/>
          <w:sz w:val="20"/>
          <w:szCs w:val="20"/>
          <w:cs/>
        </w:rPr>
        <w:t>รคอนโทรล</w:t>
      </w:r>
      <w:proofErr w:type="spellEnd"/>
      <w:r>
        <w:rPr>
          <w:rFonts w:ascii="Tahoma" w:hAnsi="Tahoma" w:cs="Tahoma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cs/>
        </w:rPr>
        <w:t>เลอร์</w:t>
      </w:r>
      <w:proofErr w:type="spellEnd"/>
      <w:r>
        <w:rPr>
          <w:rFonts w:ascii="Tahoma" w:hAnsi="Tahoma" w:cs="Tahoma"/>
          <w:color w:val="000000"/>
          <w:sz w:val="20"/>
          <w:szCs w:val="20"/>
          <w:cs/>
        </w:rPr>
        <w:t>ได้เลย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โมดูล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สามารถใช้งานตามมาตรฐาน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ZigBee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ได้ โดยไม่ต้องเขียนโปรแกรมสร้างเครือข่าย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ZigBee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เลย เพราะทางผู้ผลิตได้จัดทำ</w:t>
      </w:r>
      <w:proofErr w:type="spellStart"/>
      <w:r>
        <w:rPr>
          <w:rFonts w:ascii="Tahoma" w:hAnsi="Tahoma" w:cs="Tahoma"/>
          <w:color w:val="000000"/>
          <w:sz w:val="20"/>
          <w:szCs w:val="20"/>
          <w:cs/>
        </w:rPr>
        <w:t>เฟิร์มแวร์</w:t>
      </w:r>
      <w:proofErr w:type="spellEnd"/>
      <w:r>
        <w:rPr>
          <w:rFonts w:ascii="Tahoma" w:hAnsi="Tahoma" w:cs="Tahoma"/>
          <w:color w:val="000000"/>
          <w:sz w:val="20"/>
          <w:szCs w:val="20"/>
          <w:cs/>
        </w:rPr>
        <w:t xml:space="preserve">ที่โหลดเข้าไปในตัว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ให้สามารถเซตพารามิเตอร์ผ่าน </w:t>
      </w:r>
      <w:r>
        <w:rPr>
          <w:rFonts w:ascii="Tahoma" w:hAnsi="Tahoma" w:cs="Tahoma"/>
          <w:color w:val="000000"/>
          <w:sz w:val="20"/>
          <w:szCs w:val="20"/>
        </w:rPr>
        <w:t xml:space="preserve">Software Interface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ที่เรียกว่าโปรแกรม </w:t>
      </w:r>
      <w:r>
        <w:rPr>
          <w:rFonts w:ascii="Tahoma" w:hAnsi="Tahoma" w:cs="Tahoma"/>
          <w:color w:val="000000"/>
          <w:sz w:val="20"/>
          <w:szCs w:val="20"/>
        </w:rPr>
        <w:t xml:space="preserve">X-CTU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ผ่านทาง </w:t>
      </w:r>
      <w:r>
        <w:rPr>
          <w:rFonts w:ascii="Tahoma" w:hAnsi="Tahoma" w:cs="Tahoma"/>
          <w:color w:val="000000"/>
          <w:sz w:val="20"/>
          <w:szCs w:val="20"/>
        </w:rPr>
        <w:t>AT command (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เหมือนกับการควบคุม </w:t>
      </w:r>
      <w:r>
        <w:rPr>
          <w:rFonts w:ascii="Tahoma" w:hAnsi="Tahoma" w:cs="Tahoma"/>
          <w:color w:val="000000"/>
          <w:sz w:val="20"/>
          <w:szCs w:val="20"/>
        </w:rPr>
        <w:t xml:space="preserve">GSM Module)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หรือผ่านทางการรับ-ส่งข้อมูลด้วยไมโครคอนโทรลเลอร์ได้อย่างง่ายดาย โดยเมื่อเซต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ให้ทำงานเป็นอุปกรณ์ในเครือข่าย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ZigBee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แล้วเราจะเรียก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แต่ละตัวว่าเป็น </w:t>
      </w:r>
      <w:r>
        <w:rPr>
          <w:rFonts w:ascii="Tahoma" w:hAnsi="Tahoma" w:cs="Tahoma"/>
          <w:color w:val="000000"/>
          <w:sz w:val="20"/>
          <w:szCs w:val="20"/>
        </w:rPr>
        <w:t>Node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Style w:val="a4"/>
          <w:rFonts w:ascii="Tahoma" w:hAnsi="Tahoma" w:cs="Tahoma"/>
          <w:color w:val="0000FF"/>
          <w:sz w:val="20"/>
          <w:szCs w:val="20"/>
        </w:rPr>
        <w:t xml:space="preserve">2. </w:t>
      </w:r>
      <w:proofErr w:type="spellStart"/>
      <w:r>
        <w:rPr>
          <w:rStyle w:val="a4"/>
          <w:rFonts w:ascii="Tahoma" w:hAnsi="Tahoma" w:cs="Tahoma"/>
          <w:color w:val="0000FF"/>
          <w:sz w:val="20"/>
          <w:szCs w:val="20"/>
        </w:rPr>
        <w:t>ZigBee</w:t>
      </w:r>
      <w:proofErr w:type="spellEnd"/>
      <w:r>
        <w:rPr>
          <w:rStyle w:val="a4"/>
          <w:rFonts w:ascii="Tahoma" w:hAnsi="Tahoma" w:cs="Tahoma"/>
          <w:color w:val="0000FF"/>
          <w:sz w:val="20"/>
          <w:szCs w:val="20"/>
        </w:rPr>
        <w:t xml:space="preserve"> </w:t>
      </w:r>
      <w:r>
        <w:rPr>
          <w:rStyle w:val="a4"/>
          <w:rFonts w:ascii="Tahoma" w:hAnsi="Tahoma" w:cs="Tahoma"/>
          <w:color w:val="0000FF"/>
          <w:sz w:val="20"/>
          <w:szCs w:val="20"/>
          <w:cs/>
        </w:rPr>
        <w:t>คืออะไร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ZigBee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เป็นมาตรฐานสากลในการสื่อสารแบบไร้สายสำหรับงานประเภท </w:t>
      </w:r>
      <w:r>
        <w:rPr>
          <w:rFonts w:ascii="Tahoma" w:hAnsi="Tahoma" w:cs="Tahoma"/>
          <w:color w:val="000000"/>
          <w:sz w:val="20"/>
          <w:szCs w:val="20"/>
        </w:rPr>
        <w:t xml:space="preserve">Personal Area Networks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กำหนดโดยกลุ่ม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ZigBee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Alliance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เป็นมาตรฐานที่มีอัตราการรับ-ส่งข้อมูลสูงสุดไม่เกิน </w:t>
      </w:r>
      <w:r>
        <w:rPr>
          <w:rFonts w:ascii="Tahoma" w:hAnsi="Tahoma" w:cs="Tahoma"/>
          <w:color w:val="000000"/>
          <w:sz w:val="20"/>
          <w:szCs w:val="20"/>
        </w:rPr>
        <w:t xml:space="preserve">250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kbit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/s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ใช้พลังงานต่ำ เหมาะสำหรับงานที่ไม่ต้องการอัตราการรับ-ส่งข้อมูลที่สูงมาก แต่มีจุดเด่นที่ประหยัดพลังงาน และมีระยะรับ-ส่งที่ไม่ไกล เช่น </w:t>
      </w:r>
      <w:r>
        <w:rPr>
          <w:rFonts w:ascii="Tahoma" w:hAnsi="Tahoma" w:cs="Tahoma"/>
          <w:color w:val="000000"/>
          <w:sz w:val="20"/>
          <w:szCs w:val="20"/>
        </w:rPr>
        <w:t xml:space="preserve">Monitoring Wireless Sensor Network Smart Home </w:t>
      </w:r>
      <w:r>
        <w:rPr>
          <w:rFonts w:ascii="Tahoma" w:hAnsi="Tahoma" w:cs="Tahoma"/>
          <w:color w:val="000000"/>
          <w:sz w:val="20"/>
          <w:szCs w:val="20"/>
          <w:cs/>
        </w:rPr>
        <w:t>เป็นต้น มีข้อแตกต่างกับมาตรฐานไร้สายอื่นดังภาพ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drawing>
          <wp:inline distT="0" distB="0" distL="0" distR="0">
            <wp:extent cx="4343400" cy="2781300"/>
            <wp:effectExtent l="0" t="0" r="0" b="0"/>
            <wp:docPr id="15" name="รูปภาพ 1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0"/>
          <w:szCs w:val="20"/>
        </w:rPr>
        <w:t>          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ZigBee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กำหนดย่านความถี่ใช้งานตามมาตรฐานไว้ </w:t>
      </w:r>
      <w:r>
        <w:rPr>
          <w:rFonts w:ascii="Tahoma" w:hAnsi="Tahoma" w:cs="Tahoma"/>
          <w:color w:val="000000"/>
          <w:sz w:val="20"/>
          <w:szCs w:val="20"/>
        </w:rPr>
        <w:t xml:space="preserve">3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ย่านความถี่คือ ย่าน </w:t>
      </w:r>
      <w:r>
        <w:rPr>
          <w:rFonts w:ascii="Tahoma" w:hAnsi="Tahoma" w:cs="Tahoma"/>
          <w:color w:val="000000"/>
          <w:sz w:val="20"/>
          <w:szCs w:val="20"/>
        </w:rPr>
        <w:t xml:space="preserve">2.4 GHz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ย่าน </w:t>
      </w:r>
      <w:r>
        <w:rPr>
          <w:rFonts w:ascii="Tahoma" w:hAnsi="Tahoma" w:cs="Tahoma"/>
          <w:color w:val="000000"/>
          <w:sz w:val="20"/>
          <w:szCs w:val="20"/>
        </w:rPr>
        <w:t xml:space="preserve">915 MHz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และย่าน </w:t>
      </w:r>
      <w:r>
        <w:rPr>
          <w:rFonts w:ascii="Tahoma" w:hAnsi="Tahoma" w:cs="Tahoma"/>
          <w:color w:val="000000"/>
          <w:sz w:val="20"/>
          <w:szCs w:val="20"/>
        </w:rPr>
        <w:t xml:space="preserve">868 MHz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โดยแต่ละย่านจะมีช่องสัญญาณ </w:t>
      </w:r>
      <w:r>
        <w:rPr>
          <w:rFonts w:ascii="Tahoma" w:hAnsi="Tahoma" w:cs="Tahoma"/>
          <w:color w:val="000000"/>
          <w:sz w:val="20"/>
          <w:szCs w:val="20"/>
        </w:rPr>
        <w:t xml:space="preserve">16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ช่อง </w:t>
      </w:r>
      <w:r>
        <w:rPr>
          <w:rFonts w:ascii="Tahoma" w:hAnsi="Tahoma" w:cs="Tahoma"/>
          <w:color w:val="000000"/>
          <w:sz w:val="20"/>
          <w:szCs w:val="20"/>
        </w:rPr>
        <w:t xml:space="preserve">10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ช่อง และ </w:t>
      </w:r>
      <w:r>
        <w:rPr>
          <w:rFonts w:ascii="Tahoma" w:hAnsi="Tahoma" w:cs="Tahoma"/>
          <w:color w:val="000000"/>
          <w:sz w:val="20"/>
          <w:szCs w:val="20"/>
        </w:rPr>
        <w:t xml:space="preserve">1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ช่อง ตามลำดับ ส่วน อัตรารับส่งข้อมูล (ทางอากาศ) จะอยู่ที่ </w:t>
      </w:r>
      <w:r>
        <w:rPr>
          <w:rFonts w:ascii="Tahoma" w:hAnsi="Tahoma" w:cs="Tahoma"/>
          <w:color w:val="000000"/>
          <w:sz w:val="20"/>
          <w:szCs w:val="20"/>
        </w:rPr>
        <w:t xml:space="preserve">250 Kbps 40 Kbps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และ </w:t>
      </w:r>
      <w:r>
        <w:rPr>
          <w:rFonts w:ascii="Tahoma" w:hAnsi="Tahoma" w:cs="Tahoma"/>
          <w:color w:val="000000"/>
          <w:sz w:val="20"/>
          <w:szCs w:val="20"/>
        </w:rPr>
        <w:t xml:space="preserve">0 Kbps </w:t>
      </w:r>
      <w:r>
        <w:rPr>
          <w:rFonts w:ascii="Tahoma" w:hAnsi="Tahoma" w:cs="Tahoma"/>
          <w:color w:val="000000"/>
          <w:sz w:val="20"/>
          <w:szCs w:val="20"/>
          <w:cs/>
        </w:rPr>
        <w:t>ตามลำดับเช่นกัน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810000" cy="1866900"/>
            <wp:effectExtent l="0" t="0" r="0" b="0"/>
            <wp:docPr id="14" name="รูปภาพ 1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0"/>
          <w:szCs w:val="20"/>
        </w:rPr>
        <w:t>          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ZigBee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นำ </w:t>
      </w:r>
      <w:r>
        <w:rPr>
          <w:rFonts w:ascii="Tahoma" w:hAnsi="Tahoma" w:cs="Tahoma"/>
          <w:color w:val="000000"/>
          <w:sz w:val="20"/>
          <w:szCs w:val="20"/>
        </w:rPr>
        <w:t xml:space="preserve">Physical Layer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และ </w:t>
      </w:r>
      <w:r>
        <w:rPr>
          <w:rFonts w:ascii="Tahoma" w:hAnsi="Tahoma" w:cs="Tahoma"/>
          <w:color w:val="000000"/>
          <w:sz w:val="20"/>
          <w:szCs w:val="20"/>
        </w:rPr>
        <w:t xml:space="preserve">MAC Layer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ของ </w:t>
      </w:r>
      <w:r>
        <w:rPr>
          <w:rFonts w:ascii="Tahoma" w:hAnsi="Tahoma" w:cs="Tahoma"/>
          <w:color w:val="000000"/>
          <w:sz w:val="20"/>
          <w:szCs w:val="20"/>
        </w:rPr>
        <w:t xml:space="preserve">IEEE 802.15.4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ซึ่งเป็นมาตรฐานการกำหนดการสื่อสารไร้สายแบบ </w:t>
      </w:r>
      <w:r>
        <w:rPr>
          <w:rFonts w:ascii="Tahoma" w:hAnsi="Tahoma" w:cs="Tahoma"/>
          <w:color w:val="000000"/>
          <w:sz w:val="20"/>
          <w:szCs w:val="20"/>
        </w:rPr>
        <w:t xml:space="preserve">WPAN (Wireless Personal Area Network)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มาทำงานใน </w:t>
      </w:r>
      <w:r>
        <w:rPr>
          <w:rFonts w:ascii="Tahoma" w:hAnsi="Tahoma" w:cs="Tahoma"/>
          <w:color w:val="000000"/>
          <w:sz w:val="20"/>
          <w:szCs w:val="20"/>
        </w:rPr>
        <w:t xml:space="preserve">2 Layer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ล่างสุดในเรื่องของ ระดับกำลังสัญญาณ </w:t>
      </w:r>
      <w:r>
        <w:rPr>
          <w:rFonts w:ascii="Tahoma" w:hAnsi="Tahoma" w:cs="Tahoma"/>
          <w:color w:val="000000"/>
          <w:sz w:val="20"/>
          <w:szCs w:val="20"/>
        </w:rPr>
        <w:t xml:space="preserve">Link Quality Access Control Security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แต่ใน </w:t>
      </w:r>
      <w:r>
        <w:rPr>
          <w:rFonts w:ascii="Tahoma" w:hAnsi="Tahoma" w:cs="Tahoma"/>
          <w:color w:val="000000"/>
          <w:sz w:val="20"/>
          <w:szCs w:val="20"/>
        </w:rPr>
        <w:t xml:space="preserve">Layer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ถัดขึ้นไปจะเป็นรูปแบบของ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ZigBee</w:t>
      </w:r>
      <w:proofErr w:type="spellEnd"/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drawing>
          <wp:inline distT="0" distB="0" distL="0" distR="0">
            <wp:extent cx="3333750" cy="2667000"/>
            <wp:effectExtent l="0" t="0" r="0" b="0"/>
            <wp:docPr id="13" name="รูปภาพ 1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ahoma" w:hAnsi="Tahoma" w:cs="Tahoma"/>
          <w:color w:val="0000FF"/>
          <w:sz w:val="20"/>
          <w:szCs w:val="20"/>
        </w:rPr>
        <w:t xml:space="preserve">3. </w:t>
      </w:r>
      <w:r>
        <w:rPr>
          <w:rStyle w:val="a4"/>
          <w:rFonts w:ascii="Tahoma" w:hAnsi="Tahoma" w:cs="Tahoma"/>
          <w:color w:val="0000FF"/>
          <w:sz w:val="20"/>
          <w:szCs w:val="20"/>
          <w:cs/>
        </w:rPr>
        <w:t xml:space="preserve">ขนาดและขาต่างๆของโมดูล </w:t>
      </w:r>
      <w:proofErr w:type="spellStart"/>
      <w:r>
        <w:rPr>
          <w:rStyle w:val="a4"/>
          <w:rFonts w:ascii="Tahoma" w:hAnsi="Tahoma" w:cs="Tahoma"/>
          <w:color w:val="0000FF"/>
          <w:sz w:val="20"/>
          <w:szCs w:val="20"/>
        </w:rPr>
        <w:t>XBee</w:t>
      </w:r>
      <w:proofErr w:type="spellEnd"/>
      <w:r>
        <w:rPr>
          <w:rStyle w:val="apple-converted-space"/>
          <w:rFonts w:ascii="Tahoma" w:hAnsi="Tahoma" w:cs="Tahoma"/>
          <w:color w:val="0000FF"/>
          <w:sz w:val="20"/>
          <w:szCs w:val="20"/>
        </w:rPr>
        <w:t> 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ขนาดของโมดูล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มาตรฐานกว้าง </w:t>
      </w:r>
      <w:r>
        <w:rPr>
          <w:rFonts w:ascii="Tahoma" w:hAnsi="Tahoma" w:cs="Tahoma"/>
          <w:color w:val="000000"/>
          <w:sz w:val="20"/>
          <w:szCs w:val="20"/>
        </w:rPr>
        <w:t xml:space="preserve">24.38 mm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ยาว </w:t>
      </w:r>
      <w:r>
        <w:rPr>
          <w:rFonts w:ascii="Tahoma" w:hAnsi="Tahoma" w:cs="Tahoma"/>
          <w:color w:val="000000"/>
          <w:sz w:val="20"/>
          <w:szCs w:val="20"/>
        </w:rPr>
        <w:t xml:space="preserve">27.61 mm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มีขาเชื่อมต่อ </w:t>
      </w:r>
      <w:r>
        <w:rPr>
          <w:rFonts w:ascii="Tahoma" w:hAnsi="Tahoma" w:cs="Tahoma"/>
          <w:color w:val="000000"/>
          <w:sz w:val="20"/>
          <w:szCs w:val="20"/>
        </w:rPr>
        <w:t xml:space="preserve">20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ขา แต่ละขาห่างกัน </w:t>
      </w:r>
      <w:r>
        <w:rPr>
          <w:rFonts w:ascii="Tahoma" w:hAnsi="Tahoma" w:cs="Tahoma"/>
          <w:color w:val="000000"/>
          <w:sz w:val="20"/>
          <w:szCs w:val="20"/>
        </w:rPr>
        <w:t xml:space="preserve">2.00 mm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แต่ถ้าใน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รุ่น </w:t>
      </w:r>
      <w:r>
        <w:rPr>
          <w:rFonts w:ascii="Tahoma" w:hAnsi="Tahoma" w:cs="Tahoma"/>
          <w:color w:val="000000"/>
          <w:sz w:val="20"/>
          <w:szCs w:val="20"/>
        </w:rPr>
        <w:t xml:space="preserve">Pro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ความยาวของโมดูลจะยาวขึ้นเป็น </w:t>
      </w:r>
      <w:r>
        <w:rPr>
          <w:rFonts w:ascii="Tahoma" w:hAnsi="Tahoma" w:cs="Tahoma"/>
          <w:color w:val="000000"/>
          <w:sz w:val="20"/>
          <w:szCs w:val="20"/>
        </w:rPr>
        <w:t xml:space="preserve">32.94 mm </w:t>
      </w:r>
      <w:r>
        <w:rPr>
          <w:rFonts w:ascii="Tahoma" w:hAnsi="Tahoma" w:cs="Tahoma"/>
          <w:color w:val="000000"/>
          <w:sz w:val="20"/>
          <w:szCs w:val="20"/>
          <w:cs/>
        </w:rPr>
        <w:t>แต่ตำแหน่งและจำนวนของขาเท่าเดิม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drawing>
          <wp:inline distT="0" distB="0" distL="0" distR="0">
            <wp:extent cx="5419725" cy="2466975"/>
            <wp:effectExtent l="0" t="0" r="9525" b="9525"/>
            <wp:docPr id="12" name="รูปภาพ 1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7F" w:rsidRDefault="001B447F" w:rsidP="001B447F">
      <w:pPr>
        <w:pStyle w:val="a3"/>
        <w:shd w:val="clear" w:color="auto" w:fill="FFFFFF"/>
        <w:spacing w:before="0" w:beforeAutospacing="0" w:after="150" w:afterAutospacing="0" w:line="360" w:lineRule="atLeast"/>
        <w:jc w:val="center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3238500" cy="2076450"/>
            <wp:effectExtent l="0" t="0" r="0" b="0"/>
            <wp:docPr id="11" name="รูปภาพ 1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7F" w:rsidRDefault="001B447F" w:rsidP="001B447F">
      <w:pPr>
        <w:pStyle w:val="a3"/>
        <w:shd w:val="clear" w:color="auto" w:fill="FFFFFF"/>
        <w:spacing w:before="0" w:beforeAutospacing="0" w:after="150" w:afterAutospacing="0" w:line="360" w:lineRule="atLeast"/>
        <w:jc w:val="center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drawing>
          <wp:inline distT="0" distB="0" distL="0" distR="0">
            <wp:extent cx="3419475" cy="1952625"/>
            <wp:effectExtent l="0" t="0" r="9525" b="9525"/>
            <wp:docPr id="10" name="รูปภาพ 10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0"/>
          <w:szCs w:val="20"/>
          <w:cs/>
        </w:rPr>
        <w:t xml:space="preserve">รายละเอียดขาต่างๆ ของ </w:t>
      </w:r>
      <w:proofErr w:type="spellStart"/>
      <w:r>
        <w:rPr>
          <w:rStyle w:val="a4"/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Style w:val="a4"/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Style w:val="a4"/>
          <w:rFonts w:ascii="Tahoma" w:hAnsi="Tahoma" w:cs="Tahoma"/>
          <w:color w:val="000000"/>
          <w:sz w:val="20"/>
          <w:szCs w:val="20"/>
          <w:cs/>
        </w:rPr>
        <w:t>มีดังนี้</w:t>
      </w:r>
    </w:p>
    <w:p w:rsidR="001B447F" w:rsidRDefault="001B447F" w:rsidP="001B447F">
      <w:pPr>
        <w:pStyle w:val="a3"/>
        <w:shd w:val="clear" w:color="auto" w:fill="FFFFFF"/>
        <w:spacing w:before="0" w:beforeAutospacing="0" w:after="15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5857875" cy="4981575"/>
            <wp:effectExtent l="0" t="0" r="9525" b="9525"/>
            <wp:docPr id="9" name="รูปภาพ 9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Style w:val="a4"/>
          <w:rFonts w:ascii="Tahoma" w:hAnsi="Tahoma" w:cs="Tahoma"/>
          <w:color w:val="0000FF"/>
          <w:sz w:val="20"/>
          <w:szCs w:val="20"/>
        </w:rPr>
        <w:t xml:space="preserve">4. </w:t>
      </w:r>
      <w:r>
        <w:rPr>
          <w:rStyle w:val="a4"/>
          <w:rFonts w:ascii="Tahoma" w:hAnsi="Tahoma" w:cs="Tahoma"/>
          <w:color w:val="0000FF"/>
          <w:sz w:val="20"/>
          <w:szCs w:val="20"/>
          <w:cs/>
        </w:rPr>
        <w:t xml:space="preserve">ประเภทของโมดูล </w:t>
      </w:r>
      <w:proofErr w:type="spellStart"/>
      <w:r>
        <w:rPr>
          <w:rStyle w:val="a4"/>
          <w:rFonts w:ascii="Tahoma" w:hAnsi="Tahoma" w:cs="Tahoma"/>
          <w:color w:val="0000FF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Digi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แบ่ง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แบ่งออกเป็นรุ่นที่มีคุณสมบัติที่ต่างกันออกไป เช่น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DigiMesh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2.4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ZB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-PRO XSC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เป็นต้น การเชื่อมต่อ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ในเครือข่ายเดียวกันต้องใช้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รุ่นเดียวกัน จากนั้นในแต่ละรุ่นจะมีรุ่นย่อยที่มีกำลังส่งหรือเชื่อมต่อสายอากาศต่างกัน เช่น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-PRO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DigiMesh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2.4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-PRO ZB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รุ่นย่อยเหล่านี้สามารถสื่อสารกับรุ่นย่อยอื่นที่มีกำลังส่งต่ำกว่าหรือสูงกว่าได้ เช่น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ZB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สามารถสื่อสารกับ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-PRO ZB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หรือ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-PRO ZB Wire Antenna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ได้ แต่ไม่สามารถสื่อสารข้ามรุ่นกับ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-PRO XSC </w:t>
      </w:r>
      <w:r>
        <w:rPr>
          <w:rFonts w:ascii="Tahoma" w:hAnsi="Tahoma" w:cs="Tahoma"/>
          <w:color w:val="000000"/>
          <w:sz w:val="20"/>
          <w:szCs w:val="20"/>
          <w:cs/>
        </w:rPr>
        <w:t>ได้ มีรายละเอียดดังนี้</w:t>
      </w:r>
      <w:r>
        <w:rPr>
          <w:rFonts w:ascii="Tahoma" w:hAnsi="Tahoma" w:cs="Tahoma"/>
          <w:color w:val="444444"/>
          <w:sz w:val="20"/>
          <w:szCs w:val="20"/>
        </w:rPr>
        <w:br/>
      </w:r>
      <w:proofErr w:type="spellStart"/>
      <w:r>
        <w:rPr>
          <w:rStyle w:val="a4"/>
          <w:rFonts w:ascii="Tahoma" w:hAnsi="Tahoma" w:cs="Tahoma"/>
          <w:color w:val="FF0000"/>
          <w:sz w:val="20"/>
          <w:szCs w:val="20"/>
        </w:rPr>
        <w:t>XBee</w:t>
      </w:r>
      <w:proofErr w:type="spellEnd"/>
      <w:r>
        <w:rPr>
          <w:rStyle w:val="a4"/>
          <w:rFonts w:ascii="Tahoma" w:hAnsi="Tahoma" w:cs="Tahoma"/>
          <w:color w:val="FF0000"/>
          <w:sz w:val="20"/>
          <w:szCs w:val="20"/>
        </w:rPr>
        <w:t xml:space="preserve"> 802.15.4 (</w:t>
      </w:r>
      <w:r>
        <w:rPr>
          <w:rStyle w:val="a4"/>
          <w:rFonts w:ascii="Tahoma" w:hAnsi="Tahoma" w:cs="Tahoma"/>
          <w:color w:val="FF0000"/>
          <w:sz w:val="20"/>
          <w:szCs w:val="20"/>
          <w:cs/>
        </w:rPr>
        <w:t xml:space="preserve">หรือเรียกว่า </w:t>
      </w:r>
      <w:proofErr w:type="spellStart"/>
      <w:r>
        <w:rPr>
          <w:rStyle w:val="a4"/>
          <w:rFonts w:ascii="Tahoma" w:hAnsi="Tahoma" w:cs="Tahoma"/>
          <w:color w:val="FF0000"/>
          <w:sz w:val="20"/>
          <w:szCs w:val="20"/>
        </w:rPr>
        <w:t>XBee</w:t>
      </w:r>
      <w:proofErr w:type="spellEnd"/>
      <w:r>
        <w:rPr>
          <w:rStyle w:val="a4"/>
          <w:rFonts w:ascii="Tahoma" w:hAnsi="Tahoma" w:cs="Tahoma"/>
          <w:color w:val="FF0000"/>
          <w:sz w:val="20"/>
          <w:szCs w:val="20"/>
        </w:rPr>
        <w:t xml:space="preserve"> Series 1)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เป็นโมดูล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802.15.4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ใช้ความถี่ </w:t>
      </w:r>
      <w:r>
        <w:rPr>
          <w:rFonts w:ascii="Tahoma" w:hAnsi="Tahoma" w:cs="Tahoma"/>
          <w:color w:val="000000"/>
          <w:sz w:val="20"/>
          <w:szCs w:val="20"/>
        </w:rPr>
        <w:t xml:space="preserve">2.4 GHz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บนมาตรฐาน </w:t>
      </w:r>
      <w:r>
        <w:rPr>
          <w:rFonts w:ascii="Tahoma" w:hAnsi="Tahoma" w:cs="Tahoma"/>
          <w:color w:val="000000"/>
          <w:sz w:val="20"/>
          <w:szCs w:val="20"/>
        </w:rPr>
        <w:t xml:space="preserve">IEEE 802.15.4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แต่ไม่มีชั้น </w:t>
      </w:r>
      <w:r>
        <w:rPr>
          <w:rFonts w:ascii="Tahoma" w:hAnsi="Tahoma" w:cs="Tahoma"/>
          <w:color w:val="000000"/>
          <w:sz w:val="20"/>
          <w:szCs w:val="20"/>
        </w:rPr>
        <w:t xml:space="preserve">Stack Layer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ของ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ZigBee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อยู่ การเชื่อมต่อแบบ </w:t>
      </w:r>
      <w:r>
        <w:rPr>
          <w:rFonts w:ascii="Tahoma" w:hAnsi="Tahoma" w:cs="Tahoma"/>
          <w:color w:val="000000"/>
          <w:sz w:val="20"/>
          <w:szCs w:val="20"/>
        </w:rPr>
        <w:t xml:space="preserve">Mesh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จึงใช้ </w:t>
      </w:r>
      <w:r>
        <w:rPr>
          <w:rFonts w:ascii="Tahoma" w:hAnsi="Tahoma" w:cs="Tahoma"/>
          <w:color w:val="000000"/>
          <w:sz w:val="20"/>
          <w:szCs w:val="20"/>
        </w:rPr>
        <w:t xml:space="preserve">firmware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ของทาง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Digi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ชื่อว่า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DigiMesh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โดยใน </w:t>
      </w:r>
      <w:r>
        <w:rPr>
          <w:rFonts w:ascii="Tahoma" w:hAnsi="Tahoma" w:cs="Tahoma"/>
          <w:color w:val="000000"/>
          <w:sz w:val="20"/>
          <w:szCs w:val="20"/>
        </w:rPr>
        <w:t xml:space="preserve">Series 1 </w:t>
      </w:r>
      <w:r>
        <w:rPr>
          <w:rFonts w:ascii="Tahoma" w:hAnsi="Tahoma" w:cs="Tahoma"/>
          <w:color w:val="000000"/>
          <w:sz w:val="20"/>
          <w:szCs w:val="20"/>
          <w:cs/>
        </w:rPr>
        <w:t>ก็จะแบ่งรุ่นตามกำลังส่งดังนี้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734050" cy="228600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FF0000"/>
          <w:sz w:val="20"/>
          <w:szCs w:val="20"/>
        </w:rPr>
        <w:t>            *</w:t>
      </w:r>
      <w:r>
        <w:rPr>
          <w:rFonts w:ascii="Tahoma" w:hAnsi="Tahoma" w:cs="Tahoma"/>
          <w:color w:val="FF0000"/>
          <w:sz w:val="20"/>
          <w:szCs w:val="20"/>
          <w:cs/>
        </w:rPr>
        <w:t>ระยะ (</w:t>
      </w:r>
      <w:r>
        <w:rPr>
          <w:rFonts w:ascii="Tahoma" w:hAnsi="Tahoma" w:cs="Tahoma"/>
          <w:color w:val="FF0000"/>
          <w:sz w:val="20"/>
          <w:szCs w:val="20"/>
        </w:rPr>
        <w:t xml:space="preserve">Line-of-Sight) </w:t>
      </w:r>
      <w:r>
        <w:rPr>
          <w:rFonts w:ascii="Tahoma" w:hAnsi="Tahoma" w:cs="Tahoma"/>
          <w:color w:val="FF0000"/>
          <w:sz w:val="20"/>
          <w:szCs w:val="20"/>
          <w:cs/>
        </w:rPr>
        <w:t xml:space="preserve">โดยระยะที่ทำได้ขึ้นอยู่กับสภาพแวดล้อมของระบบและสายอากาศที่ใช้ เนื่องจากความถี่ </w:t>
      </w:r>
      <w:r>
        <w:rPr>
          <w:rFonts w:ascii="Tahoma" w:hAnsi="Tahoma" w:cs="Tahoma"/>
          <w:color w:val="FF0000"/>
          <w:sz w:val="20"/>
          <w:szCs w:val="20"/>
        </w:rPr>
        <w:t xml:space="preserve">2.4 GHz </w:t>
      </w:r>
      <w:r>
        <w:rPr>
          <w:rFonts w:ascii="Tahoma" w:hAnsi="Tahoma" w:cs="Tahoma"/>
          <w:color w:val="FF0000"/>
          <w:sz w:val="20"/>
          <w:szCs w:val="20"/>
          <w:cs/>
        </w:rPr>
        <w:t>เป็นย่านความถี่สูง ทำให้อัตราการลดทอนสัญญาณสูงและสิ่งกีดขวางมีผลอย่างมากกับระยะทางที่ใช้งานได้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Style w:val="a4"/>
          <w:rFonts w:ascii="Tahoma" w:hAnsi="Tahoma" w:cs="Tahoma"/>
          <w:color w:val="FF0000"/>
          <w:sz w:val="20"/>
          <w:szCs w:val="20"/>
        </w:rPr>
        <w:t>Series 2 (</w:t>
      </w:r>
      <w:r>
        <w:rPr>
          <w:rStyle w:val="a4"/>
          <w:rFonts w:ascii="Tahoma" w:hAnsi="Tahoma" w:cs="Tahoma"/>
          <w:color w:val="FF0000"/>
          <w:sz w:val="20"/>
          <w:szCs w:val="20"/>
          <w:cs/>
        </w:rPr>
        <w:t xml:space="preserve">หรือเรียกว่า </w:t>
      </w:r>
      <w:proofErr w:type="spellStart"/>
      <w:r>
        <w:rPr>
          <w:rStyle w:val="a4"/>
          <w:rFonts w:ascii="Tahoma" w:hAnsi="Tahoma" w:cs="Tahoma"/>
          <w:color w:val="FF0000"/>
          <w:sz w:val="20"/>
          <w:szCs w:val="20"/>
        </w:rPr>
        <w:t>XBee</w:t>
      </w:r>
      <w:proofErr w:type="spellEnd"/>
      <w:r>
        <w:rPr>
          <w:rStyle w:val="a4"/>
          <w:rFonts w:ascii="Tahoma" w:hAnsi="Tahoma" w:cs="Tahoma"/>
          <w:color w:val="FF0000"/>
          <w:sz w:val="20"/>
          <w:szCs w:val="20"/>
        </w:rPr>
        <w:t xml:space="preserve"> Series 2)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 xml:space="preserve">           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เป็นโมดูล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ใช้ความถี่ </w:t>
      </w:r>
      <w:r>
        <w:rPr>
          <w:rFonts w:ascii="Tahoma" w:hAnsi="Tahoma" w:cs="Tahoma"/>
          <w:color w:val="000000"/>
          <w:sz w:val="20"/>
          <w:szCs w:val="20"/>
        </w:rPr>
        <w:t xml:space="preserve">2.4 GHz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บนมาตรฐาน </w:t>
      </w:r>
      <w:r>
        <w:rPr>
          <w:rFonts w:ascii="Tahoma" w:hAnsi="Tahoma" w:cs="Tahoma"/>
          <w:color w:val="000000"/>
          <w:sz w:val="20"/>
          <w:szCs w:val="20"/>
        </w:rPr>
        <w:t xml:space="preserve">IEEE 802.15.4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และมี </w:t>
      </w:r>
      <w:r>
        <w:rPr>
          <w:rFonts w:ascii="Tahoma" w:hAnsi="Tahoma" w:cs="Tahoma"/>
          <w:color w:val="000000"/>
          <w:sz w:val="20"/>
          <w:szCs w:val="20"/>
        </w:rPr>
        <w:t xml:space="preserve">Stack Layer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ของ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ZigBee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โดยใน </w:t>
      </w:r>
      <w:r>
        <w:rPr>
          <w:rFonts w:ascii="Tahoma" w:hAnsi="Tahoma" w:cs="Tahoma"/>
          <w:color w:val="000000"/>
          <w:sz w:val="20"/>
          <w:szCs w:val="20"/>
        </w:rPr>
        <w:t xml:space="preserve">Series 2 </w:t>
      </w:r>
      <w:r>
        <w:rPr>
          <w:rFonts w:ascii="Tahoma" w:hAnsi="Tahoma" w:cs="Tahoma"/>
          <w:color w:val="000000"/>
          <w:sz w:val="20"/>
          <w:szCs w:val="20"/>
          <w:cs/>
        </w:rPr>
        <w:t>แบ่งรุ่นตามกำลังส่งดังนี้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5724525" cy="4972050"/>
            <wp:effectExtent l="0" t="0" r="952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ahoma" w:hAnsi="Tahoma" w:cs="Tahoma"/>
          <w:color w:val="444444"/>
          <w:sz w:val="20"/>
          <w:szCs w:val="20"/>
        </w:rPr>
        <w:br/>
      </w:r>
      <w:proofErr w:type="spellStart"/>
      <w:r>
        <w:rPr>
          <w:rStyle w:val="a4"/>
          <w:rFonts w:ascii="Tahoma" w:hAnsi="Tahoma" w:cs="Tahoma"/>
          <w:color w:val="FF0000"/>
          <w:sz w:val="20"/>
          <w:szCs w:val="20"/>
        </w:rPr>
        <w:t>XBee</w:t>
      </w:r>
      <w:proofErr w:type="spellEnd"/>
      <w:r>
        <w:rPr>
          <w:rStyle w:val="a4"/>
          <w:rFonts w:ascii="Tahoma" w:hAnsi="Tahoma" w:cs="Tahoma"/>
          <w:color w:val="FF0000"/>
          <w:sz w:val="20"/>
          <w:szCs w:val="20"/>
        </w:rPr>
        <w:t xml:space="preserve"> 900MHz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t>             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เป็นโมดูล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ความถี่ </w:t>
      </w:r>
      <w:r>
        <w:rPr>
          <w:rFonts w:ascii="Tahoma" w:hAnsi="Tahoma" w:cs="Tahoma"/>
          <w:color w:val="000000"/>
          <w:sz w:val="20"/>
          <w:szCs w:val="20"/>
        </w:rPr>
        <w:t xml:space="preserve">900 MHz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ทำให้ระยะการรับส่งได้ไกลกว่าทั้ง </w:t>
      </w:r>
      <w:r>
        <w:rPr>
          <w:rFonts w:ascii="Tahoma" w:hAnsi="Tahoma" w:cs="Tahoma"/>
          <w:color w:val="000000"/>
          <w:sz w:val="20"/>
          <w:szCs w:val="20"/>
        </w:rPr>
        <w:t xml:space="preserve">Series 1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และ </w:t>
      </w:r>
      <w:r>
        <w:rPr>
          <w:rFonts w:ascii="Tahoma" w:hAnsi="Tahoma" w:cs="Tahoma"/>
          <w:color w:val="000000"/>
          <w:sz w:val="20"/>
          <w:szCs w:val="20"/>
        </w:rPr>
        <w:t xml:space="preserve">2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โดยจะมีรุ่นย่อย </w:t>
      </w:r>
      <w:r>
        <w:rPr>
          <w:rFonts w:ascii="Tahoma" w:hAnsi="Tahoma" w:cs="Tahoma"/>
          <w:color w:val="000000"/>
          <w:sz w:val="20"/>
          <w:szCs w:val="20"/>
        </w:rPr>
        <w:t xml:space="preserve">2 </w:t>
      </w:r>
      <w:r>
        <w:rPr>
          <w:rFonts w:ascii="Tahoma" w:hAnsi="Tahoma" w:cs="Tahoma"/>
          <w:color w:val="000000"/>
          <w:sz w:val="20"/>
          <w:szCs w:val="20"/>
          <w:cs/>
        </w:rPr>
        <w:t>รุ่นที่เป็น</w:t>
      </w:r>
      <w:proofErr w:type="spellStart"/>
      <w:r>
        <w:rPr>
          <w:rFonts w:ascii="Tahoma" w:hAnsi="Tahoma" w:cs="Tahoma"/>
          <w:color w:val="000000"/>
          <w:sz w:val="20"/>
          <w:szCs w:val="20"/>
          <w:cs/>
        </w:rPr>
        <w:t>เฟิร์มแวร์</w:t>
      </w:r>
      <w:proofErr w:type="spellEnd"/>
      <w:r>
        <w:rPr>
          <w:rFonts w:ascii="Tahoma" w:hAnsi="Tahoma" w:cs="Tahoma"/>
          <w:color w:val="000000"/>
          <w:sz w:val="20"/>
          <w:szCs w:val="20"/>
          <w:cs/>
        </w:rPr>
        <w:t xml:space="preserve">ที่มีการเชื่อมต่อแบบ </w:t>
      </w:r>
      <w:r>
        <w:rPr>
          <w:rFonts w:ascii="Tahoma" w:hAnsi="Tahoma" w:cs="Tahoma"/>
          <w:color w:val="000000"/>
          <w:sz w:val="20"/>
          <w:szCs w:val="20"/>
        </w:rPr>
        <w:t xml:space="preserve">Point to Multipoint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และ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DigiMesh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อัตราการรับส่งข้อมูลสุ</w:t>
      </w:r>
      <w:proofErr w:type="spellStart"/>
      <w:r>
        <w:rPr>
          <w:rFonts w:ascii="Tahoma" w:hAnsi="Tahoma" w:cs="Tahoma"/>
          <w:color w:val="000000"/>
          <w:sz w:val="20"/>
          <w:szCs w:val="20"/>
          <w:cs/>
        </w:rPr>
        <w:t>งสุด</w:t>
      </w:r>
      <w:proofErr w:type="spellEnd"/>
      <w:r>
        <w:rPr>
          <w:rFonts w:ascii="Tahoma" w:hAnsi="Tahoma" w:cs="Tahoma"/>
          <w:color w:val="000000"/>
          <w:sz w:val="20"/>
          <w:szCs w:val="20"/>
          <w:cs/>
        </w:rPr>
        <w:t xml:space="preserve">ที่ </w:t>
      </w:r>
      <w:r>
        <w:rPr>
          <w:rFonts w:ascii="Tahoma" w:hAnsi="Tahoma" w:cs="Tahoma"/>
          <w:color w:val="000000"/>
          <w:sz w:val="20"/>
          <w:szCs w:val="20"/>
        </w:rPr>
        <w:t xml:space="preserve">200 Kbps </w:t>
      </w:r>
      <w:r>
        <w:rPr>
          <w:rFonts w:ascii="Tahoma" w:hAnsi="Tahoma" w:cs="Tahoma"/>
          <w:color w:val="000000"/>
          <w:sz w:val="20"/>
          <w:szCs w:val="20"/>
          <w:cs/>
        </w:rPr>
        <w:t>กำลังส่ง</w:t>
      </w:r>
      <w:r>
        <w:rPr>
          <w:rFonts w:ascii="Tahoma" w:hAnsi="Tahoma" w:cs="Tahoma"/>
          <w:color w:val="000000"/>
          <w:sz w:val="20"/>
          <w:szCs w:val="20"/>
        </w:rPr>
        <w:t xml:space="preserve">3.3V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ที่ </w:t>
      </w:r>
      <w:r>
        <w:rPr>
          <w:rFonts w:ascii="Tahoma" w:hAnsi="Tahoma" w:cs="Tahoma"/>
          <w:color w:val="000000"/>
          <w:sz w:val="20"/>
          <w:szCs w:val="20"/>
        </w:rPr>
        <w:t xml:space="preserve">250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mW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โดยยังมีรุ่นย่อยออกเป็นประเภทของสายอากาศต่างๆ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FF0000"/>
          <w:sz w:val="20"/>
          <w:szCs w:val="20"/>
        </w:rPr>
        <w:t>***</w:t>
      </w:r>
      <w:r>
        <w:rPr>
          <w:rFonts w:ascii="Tahoma" w:hAnsi="Tahoma" w:cs="Tahoma"/>
          <w:color w:val="FF0000"/>
          <w:sz w:val="20"/>
          <w:szCs w:val="20"/>
          <w:cs/>
        </w:rPr>
        <w:t xml:space="preserve">สำหรับ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900MHz </w:t>
      </w:r>
      <w:r>
        <w:rPr>
          <w:rFonts w:ascii="Tahoma" w:hAnsi="Tahoma" w:cs="Tahoma"/>
          <w:color w:val="FF0000"/>
          <w:sz w:val="20"/>
          <w:szCs w:val="20"/>
          <w:cs/>
        </w:rPr>
        <w:t xml:space="preserve">ทางร้านไม่ได้นำมาจำหน่ายเนื่องจากเป็นช่วงความถี่ที่ต้องขออนุญาตในการใช้งานจาก </w:t>
      </w:r>
      <w:proofErr w:type="spellStart"/>
      <w:r>
        <w:rPr>
          <w:rFonts w:ascii="Tahoma" w:hAnsi="Tahoma" w:cs="Tahoma"/>
          <w:color w:val="FF0000"/>
          <w:sz w:val="20"/>
          <w:szCs w:val="20"/>
          <w:cs/>
        </w:rPr>
        <w:t>กสทช</w:t>
      </w:r>
      <w:proofErr w:type="spellEnd"/>
      <w:r>
        <w:rPr>
          <w:rFonts w:ascii="Tahoma" w:hAnsi="Tahoma" w:cs="Tahoma"/>
          <w:color w:val="FF0000"/>
          <w:sz w:val="20"/>
          <w:szCs w:val="20"/>
          <w:cs/>
        </w:rPr>
        <w:t>. เป็นการเฉพาะ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drawing>
          <wp:inline distT="0" distB="0" distL="0" distR="0">
            <wp:extent cx="1809750" cy="1819275"/>
            <wp:effectExtent l="0" t="0" r="0" b="9525"/>
            <wp:docPr id="6" name="รูปภาพ 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a4"/>
          <w:rFonts w:ascii="Tahoma" w:hAnsi="Tahoma" w:cs="Tahoma"/>
          <w:color w:val="FF0000"/>
          <w:sz w:val="20"/>
          <w:szCs w:val="20"/>
        </w:rPr>
        <w:t>XBee</w:t>
      </w:r>
      <w:proofErr w:type="spellEnd"/>
      <w:r>
        <w:rPr>
          <w:rStyle w:val="a4"/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Style w:val="a4"/>
          <w:rFonts w:ascii="Tahoma" w:hAnsi="Tahoma" w:cs="Tahoma"/>
          <w:color w:val="FF0000"/>
          <w:sz w:val="20"/>
          <w:szCs w:val="20"/>
        </w:rPr>
        <w:t>Wifi</w:t>
      </w:r>
      <w:proofErr w:type="spellEnd"/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  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เป็นโมดูล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ความถี่ </w:t>
      </w:r>
      <w:r>
        <w:rPr>
          <w:rFonts w:ascii="Tahoma" w:hAnsi="Tahoma" w:cs="Tahoma"/>
          <w:color w:val="000000"/>
          <w:sz w:val="20"/>
          <w:szCs w:val="20"/>
        </w:rPr>
        <w:t xml:space="preserve">2.4 GHz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บนมาตรฐาน </w:t>
      </w:r>
      <w:r>
        <w:rPr>
          <w:rFonts w:ascii="Tahoma" w:hAnsi="Tahoma" w:cs="Tahoma"/>
          <w:color w:val="000000"/>
          <w:sz w:val="20"/>
          <w:szCs w:val="20"/>
        </w:rPr>
        <w:t>IEEE 802.11 (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มาตรฐานเดียวกับ </w:t>
      </w:r>
      <w:r>
        <w:rPr>
          <w:rFonts w:ascii="Tahoma" w:hAnsi="Tahoma" w:cs="Tahoma"/>
          <w:color w:val="000000"/>
          <w:sz w:val="20"/>
          <w:szCs w:val="20"/>
        </w:rPr>
        <w:t xml:space="preserve">Wireless LAN)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นอกจากสามารถสื่อสารกับโมดูล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Wifi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ด้วยกันเองได้แล้วยังสามารถสื่อสารกับอุปกรณ์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WiFi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อื่นได้ หรือนำโมดูลเชื่อมต่อกับ </w:t>
      </w:r>
      <w:r>
        <w:rPr>
          <w:rFonts w:ascii="Tahoma" w:hAnsi="Tahoma" w:cs="Tahoma"/>
          <w:color w:val="000000"/>
          <w:sz w:val="20"/>
          <w:szCs w:val="20"/>
        </w:rPr>
        <w:t xml:space="preserve">Internet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สามารถเชื่อมต่อกับ </w:t>
      </w:r>
      <w:r>
        <w:rPr>
          <w:rFonts w:ascii="Tahoma" w:hAnsi="Tahoma" w:cs="Tahoma"/>
          <w:color w:val="000000"/>
          <w:sz w:val="20"/>
          <w:szCs w:val="20"/>
        </w:rPr>
        <w:t xml:space="preserve">Cloud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ที่ทาง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Digi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ให้บริการแบบคิดค่าบริการรายเดือนตามจำนวนอุปกรณ์ที่เชื่อมต่อ อัตราการรับส่งข้อมูลสุ</w:t>
      </w:r>
      <w:proofErr w:type="spellStart"/>
      <w:r>
        <w:rPr>
          <w:rFonts w:ascii="Tahoma" w:hAnsi="Tahoma" w:cs="Tahoma"/>
          <w:color w:val="000000"/>
          <w:sz w:val="20"/>
          <w:szCs w:val="20"/>
          <w:cs/>
        </w:rPr>
        <w:t>งสุด</w:t>
      </w:r>
      <w:proofErr w:type="spellEnd"/>
      <w:r>
        <w:rPr>
          <w:rFonts w:ascii="Tahoma" w:hAnsi="Tahoma" w:cs="Tahoma"/>
          <w:color w:val="000000"/>
          <w:sz w:val="20"/>
          <w:szCs w:val="20"/>
          <w:cs/>
        </w:rPr>
        <w:t xml:space="preserve">ที่ </w:t>
      </w:r>
      <w:r>
        <w:rPr>
          <w:rFonts w:ascii="Tahoma" w:hAnsi="Tahoma" w:cs="Tahoma"/>
          <w:color w:val="000000"/>
          <w:sz w:val="20"/>
          <w:szCs w:val="20"/>
        </w:rPr>
        <w:t xml:space="preserve">72Mbps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กำลังส่ง </w:t>
      </w:r>
      <w:r>
        <w:rPr>
          <w:rFonts w:ascii="Tahoma" w:hAnsi="Tahoma" w:cs="Tahoma"/>
          <w:color w:val="000000"/>
          <w:sz w:val="20"/>
          <w:szCs w:val="20"/>
        </w:rPr>
        <w:t xml:space="preserve">3.3V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ที่ </w:t>
      </w:r>
      <w:r>
        <w:rPr>
          <w:rFonts w:ascii="Tahoma" w:hAnsi="Tahoma" w:cs="Tahoma"/>
          <w:color w:val="000000"/>
          <w:sz w:val="20"/>
          <w:szCs w:val="20"/>
        </w:rPr>
        <w:t>309mA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FF0000"/>
          <w:sz w:val="20"/>
          <w:szCs w:val="20"/>
          <w:cs/>
        </w:rPr>
        <w:t xml:space="preserve">สำหรับ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Wifi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r>
        <w:rPr>
          <w:rFonts w:ascii="Tahoma" w:hAnsi="Tahoma" w:cs="Tahoma"/>
          <w:color w:val="FF0000"/>
          <w:sz w:val="20"/>
          <w:szCs w:val="20"/>
          <w:cs/>
        </w:rPr>
        <w:t>ทางร้านยังไม่ได้นำเข้ามาจำหน่าย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drawing>
          <wp:inline distT="0" distB="0" distL="0" distR="0">
            <wp:extent cx="2066925" cy="2000250"/>
            <wp:effectExtent l="0" t="0" r="9525" b="0"/>
            <wp:docPr id="5" name="รูปภาพ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ahoma" w:hAnsi="Tahoma" w:cs="Tahoma"/>
          <w:color w:val="0000FF"/>
          <w:sz w:val="20"/>
          <w:szCs w:val="20"/>
        </w:rPr>
        <w:t xml:space="preserve">5. </w:t>
      </w:r>
      <w:r>
        <w:rPr>
          <w:rStyle w:val="a4"/>
          <w:rFonts w:ascii="Tahoma" w:hAnsi="Tahoma" w:cs="Tahoma"/>
          <w:color w:val="0000FF"/>
          <w:sz w:val="20"/>
          <w:szCs w:val="20"/>
          <w:cs/>
        </w:rPr>
        <w:t xml:space="preserve">เริ่มต้นการใช้งาน </w:t>
      </w:r>
      <w:proofErr w:type="spellStart"/>
      <w:r>
        <w:rPr>
          <w:rStyle w:val="a4"/>
          <w:rFonts w:ascii="Tahoma" w:hAnsi="Tahoma" w:cs="Tahoma"/>
          <w:color w:val="0000FF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  </w:t>
      </w:r>
      <w:r>
        <w:rPr>
          <w:rFonts w:ascii="Tahoma" w:hAnsi="Tahoma" w:cs="Tahoma"/>
          <w:color w:val="000000"/>
          <w:sz w:val="20"/>
          <w:szCs w:val="20"/>
          <w:cs/>
        </w:rPr>
        <w:t>ในงานต้องมีการกำหนดรูปแบบการเชื่อมต่อ (</w:t>
      </w:r>
      <w:r>
        <w:rPr>
          <w:rFonts w:ascii="Tahoma" w:hAnsi="Tahoma" w:cs="Tahoma"/>
          <w:color w:val="000000"/>
          <w:sz w:val="20"/>
          <w:szCs w:val="20"/>
        </w:rPr>
        <w:t xml:space="preserve">Topology)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ก่อนโดยต้องทราบหน้าของ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แต่ละตัวที่จะอยู่บนเครือข่ายก่อน ซึ่งมี </w:t>
      </w:r>
      <w:r>
        <w:rPr>
          <w:rFonts w:ascii="Tahoma" w:hAnsi="Tahoma" w:cs="Tahoma"/>
          <w:color w:val="000000"/>
          <w:sz w:val="20"/>
          <w:szCs w:val="20"/>
        </w:rPr>
        <w:t xml:space="preserve">3 </w:t>
      </w:r>
      <w:r>
        <w:rPr>
          <w:rFonts w:ascii="Tahoma" w:hAnsi="Tahoma" w:cs="Tahoma"/>
          <w:color w:val="000000"/>
          <w:sz w:val="20"/>
          <w:szCs w:val="20"/>
          <w:cs/>
        </w:rPr>
        <w:t>แบบคือ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  </w:t>
      </w:r>
      <w:r>
        <w:rPr>
          <w:rStyle w:val="a4"/>
          <w:rFonts w:ascii="Tahoma" w:hAnsi="Tahoma" w:cs="Tahoma"/>
          <w:color w:val="000000"/>
          <w:sz w:val="20"/>
          <w:szCs w:val="20"/>
        </w:rPr>
        <w:t>1. Coordinator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มีหน้าที่สร้างการสื่อสาร เชื่อมโยงเครือข่ายระหว่าง </w:t>
      </w:r>
      <w:r>
        <w:rPr>
          <w:rFonts w:ascii="Tahoma" w:hAnsi="Tahoma" w:cs="Tahoma"/>
          <w:color w:val="000000"/>
          <w:sz w:val="20"/>
          <w:szCs w:val="20"/>
        </w:rPr>
        <w:t xml:space="preserve">End Device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กับ </w:t>
      </w:r>
      <w:r>
        <w:rPr>
          <w:rFonts w:ascii="Tahoma" w:hAnsi="Tahoma" w:cs="Tahoma"/>
          <w:color w:val="000000"/>
          <w:sz w:val="20"/>
          <w:szCs w:val="20"/>
        </w:rPr>
        <w:t xml:space="preserve">Router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หรือ </w:t>
      </w:r>
      <w:r>
        <w:rPr>
          <w:rFonts w:ascii="Tahoma" w:hAnsi="Tahoma" w:cs="Tahoma"/>
          <w:color w:val="000000"/>
          <w:sz w:val="20"/>
          <w:szCs w:val="20"/>
        </w:rPr>
        <w:t xml:space="preserve">Coordinator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กับ </w:t>
      </w:r>
      <w:r>
        <w:rPr>
          <w:rFonts w:ascii="Tahoma" w:hAnsi="Tahoma" w:cs="Tahoma"/>
          <w:color w:val="000000"/>
          <w:sz w:val="20"/>
          <w:szCs w:val="20"/>
        </w:rPr>
        <w:t xml:space="preserve">Coordinator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ด้วยกันเอง หรือ </w:t>
      </w:r>
      <w:r>
        <w:rPr>
          <w:rFonts w:ascii="Tahoma" w:hAnsi="Tahoma" w:cs="Tahoma"/>
          <w:color w:val="000000"/>
          <w:sz w:val="20"/>
          <w:szCs w:val="20"/>
        </w:rPr>
        <w:t xml:space="preserve">Coordinator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กับ </w:t>
      </w:r>
      <w:r>
        <w:rPr>
          <w:rFonts w:ascii="Tahoma" w:hAnsi="Tahoma" w:cs="Tahoma"/>
          <w:color w:val="000000"/>
          <w:sz w:val="20"/>
          <w:szCs w:val="20"/>
        </w:rPr>
        <w:t xml:space="preserve">Router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เป็นตัวกำหนด </w:t>
      </w:r>
      <w:r>
        <w:rPr>
          <w:rFonts w:ascii="Tahoma" w:hAnsi="Tahoma" w:cs="Tahoma"/>
          <w:color w:val="000000"/>
          <w:sz w:val="20"/>
          <w:szCs w:val="20"/>
        </w:rPr>
        <w:t xml:space="preserve">address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ให้กับ </w:t>
      </w:r>
      <w:r>
        <w:rPr>
          <w:rFonts w:ascii="Tahoma" w:hAnsi="Tahoma" w:cs="Tahoma"/>
          <w:color w:val="000000"/>
          <w:sz w:val="20"/>
          <w:szCs w:val="20"/>
        </w:rPr>
        <w:t xml:space="preserve">device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ที่อยู่ในวงเครือข่ายไม่ให้ซ้ำกัน ดูแลจัดการเรื่องการ </w:t>
      </w:r>
      <w:r>
        <w:rPr>
          <w:rFonts w:ascii="Tahoma" w:hAnsi="Tahoma" w:cs="Tahoma"/>
          <w:color w:val="000000"/>
          <w:sz w:val="20"/>
          <w:szCs w:val="20"/>
        </w:rPr>
        <w:t xml:space="preserve">Routing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เส้นทางเรียกว่าเป็น </w:t>
      </w:r>
      <w:r>
        <w:rPr>
          <w:rFonts w:ascii="Tahoma" w:hAnsi="Tahoma" w:cs="Tahoma"/>
          <w:color w:val="000000"/>
          <w:sz w:val="20"/>
          <w:szCs w:val="20"/>
        </w:rPr>
        <w:t>Full-Function Device (FFD)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  </w:t>
      </w:r>
      <w:r>
        <w:rPr>
          <w:rStyle w:val="a4"/>
          <w:rFonts w:ascii="Tahoma" w:hAnsi="Tahoma" w:cs="Tahoma"/>
          <w:color w:val="000000"/>
          <w:sz w:val="20"/>
          <w:szCs w:val="20"/>
        </w:rPr>
        <w:t>2. End Device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เป็นอุปกรณ์ที่ใช้รับสัญญาณจากเซ็นเซอร์ที่อยู่ปลายทางหรือส่งออกเอาท์พุตที่ปลายทาง ใช้พลังงานต่ำในการทำงานเรียกว่า </w:t>
      </w:r>
      <w:r>
        <w:rPr>
          <w:rFonts w:ascii="Tahoma" w:hAnsi="Tahoma" w:cs="Tahoma"/>
          <w:color w:val="000000"/>
          <w:sz w:val="20"/>
          <w:szCs w:val="20"/>
        </w:rPr>
        <w:t xml:space="preserve">Reduced-Function Device (RFD)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หรืออาจกำหนดให้ทำงานแบบ </w:t>
      </w:r>
      <w:r>
        <w:rPr>
          <w:rFonts w:ascii="Tahoma" w:hAnsi="Tahoma" w:cs="Tahoma"/>
          <w:color w:val="000000"/>
          <w:sz w:val="20"/>
          <w:szCs w:val="20"/>
        </w:rPr>
        <w:t xml:space="preserve">FFD </w:t>
      </w:r>
      <w:r>
        <w:rPr>
          <w:rFonts w:ascii="Tahoma" w:hAnsi="Tahoma" w:cs="Tahoma"/>
          <w:color w:val="000000"/>
          <w:sz w:val="20"/>
          <w:szCs w:val="20"/>
          <w:cs/>
        </w:rPr>
        <w:t>ในบางกรณี ขึ้นอยู่กับเซ็นเซอร์หรืออุปกรณ์ปลายทางที่ใช้เชื่อมต่อด้วย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  </w:t>
      </w:r>
      <w:r>
        <w:rPr>
          <w:rStyle w:val="a4"/>
          <w:rFonts w:ascii="Tahoma" w:hAnsi="Tahoma" w:cs="Tahoma"/>
          <w:color w:val="000000"/>
          <w:sz w:val="20"/>
          <w:szCs w:val="20"/>
        </w:rPr>
        <w:t>3. Router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มีหน้าที่รับ-ส่งข้อมูลในเส้นทางต่างๆ ของเครือข่ายถือว่าเป็น </w:t>
      </w:r>
      <w:r>
        <w:rPr>
          <w:rFonts w:ascii="Tahoma" w:hAnsi="Tahoma" w:cs="Tahoma"/>
          <w:color w:val="000000"/>
          <w:sz w:val="20"/>
          <w:szCs w:val="20"/>
        </w:rPr>
        <w:t>FFD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Style w:val="a4"/>
          <w:rFonts w:ascii="Tahoma" w:hAnsi="Tahoma" w:cs="Tahoma"/>
          <w:color w:val="0000FF"/>
          <w:sz w:val="20"/>
          <w:szCs w:val="20"/>
        </w:rPr>
        <w:t xml:space="preserve">6. </w:t>
      </w:r>
      <w:r>
        <w:rPr>
          <w:rStyle w:val="a4"/>
          <w:rFonts w:ascii="Tahoma" w:hAnsi="Tahoma" w:cs="Tahoma"/>
          <w:color w:val="0000FF"/>
          <w:sz w:val="20"/>
          <w:szCs w:val="20"/>
          <w:cs/>
        </w:rPr>
        <w:t xml:space="preserve">รูปแบบ </w:t>
      </w:r>
      <w:r>
        <w:rPr>
          <w:rStyle w:val="a4"/>
          <w:rFonts w:ascii="Tahoma" w:hAnsi="Tahoma" w:cs="Tahoma"/>
          <w:color w:val="0000FF"/>
          <w:sz w:val="20"/>
          <w:szCs w:val="20"/>
        </w:rPr>
        <w:t>Topology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Style w:val="a4"/>
          <w:rFonts w:ascii="Tahoma" w:hAnsi="Tahoma" w:cs="Tahoma"/>
          <w:color w:val="000000"/>
          <w:sz w:val="20"/>
          <w:szCs w:val="20"/>
        </w:rPr>
        <w:lastRenderedPageBreak/>
        <w:t>Point to Point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การเชื่อมต่อแบบตัวต่อตัวโดยกำหนดให้ตัวแรกเป็น </w:t>
      </w:r>
      <w:r>
        <w:rPr>
          <w:rFonts w:ascii="Tahoma" w:hAnsi="Tahoma" w:cs="Tahoma"/>
          <w:color w:val="000000"/>
          <w:sz w:val="20"/>
          <w:szCs w:val="20"/>
        </w:rPr>
        <w:t xml:space="preserve">Coordinator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ส่วนอีกตัวกำหนดเป็น </w:t>
      </w:r>
      <w:r>
        <w:rPr>
          <w:rFonts w:ascii="Tahoma" w:hAnsi="Tahoma" w:cs="Tahoma"/>
          <w:color w:val="000000"/>
          <w:sz w:val="20"/>
          <w:szCs w:val="20"/>
        </w:rPr>
        <w:t>Router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drawing>
          <wp:inline distT="0" distB="0" distL="0" distR="0">
            <wp:extent cx="2009775" cy="647700"/>
            <wp:effectExtent l="0" t="0" r="9525" b="0"/>
            <wp:docPr id="4" name="รูปภาพ 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ahoma" w:hAnsi="Tahoma" w:cs="Tahoma"/>
          <w:color w:val="000000"/>
          <w:sz w:val="20"/>
          <w:szCs w:val="20"/>
        </w:rPr>
        <w:t>Star (Broadcast</w:t>
      </w:r>
      <w:proofErr w:type="gramStart"/>
      <w:r>
        <w:rPr>
          <w:rStyle w:val="a4"/>
          <w:rFonts w:ascii="Tahoma" w:hAnsi="Tahoma" w:cs="Tahoma"/>
          <w:color w:val="000000"/>
          <w:sz w:val="20"/>
          <w:szCs w:val="20"/>
        </w:rPr>
        <w:t>)</w:t>
      </w:r>
      <w:proofErr w:type="gramEnd"/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การเชื่อมต่อแบบ </w:t>
      </w:r>
      <w:r>
        <w:rPr>
          <w:rFonts w:ascii="Tahoma" w:hAnsi="Tahoma" w:cs="Tahoma"/>
          <w:color w:val="000000"/>
          <w:sz w:val="20"/>
          <w:szCs w:val="20"/>
        </w:rPr>
        <w:t xml:space="preserve">Star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หรือแบบ </w:t>
      </w:r>
      <w:r>
        <w:rPr>
          <w:rFonts w:ascii="Tahoma" w:hAnsi="Tahoma" w:cs="Tahoma"/>
          <w:color w:val="000000"/>
          <w:sz w:val="20"/>
          <w:szCs w:val="20"/>
        </w:rPr>
        <w:t xml:space="preserve">Broadcast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เป็นการรับส่งข้อมูลแบบไม่เฉพาะเจาะจงจุดหมายปลายทาง โดย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ทุกตัวที่อยู่ในระบบเครือข่ายเดียวกันสามารถรับข้อมูลได้ทุกตัว ประกอบไปด้วย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ที่ทำงาน </w:t>
      </w:r>
      <w:r>
        <w:rPr>
          <w:rFonts w:ascii="Tahoma" w:hAnsi="Tahoma" w:cs="Tahoma"/>
          <w:color w:val="000000"/>
          <w:sz w:val="20"/>
          <w:szCs w:val="20"/>
        </w:rPr>
        <w:t xml:space="preserve">2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รูปแบบคือ แบบที่ </w:t>
      </w:r>
      <w:r>
        <w:rPr>
          <w:rFonts w:ascii="Tahoma" w:hAnsi="Tahoma" w:cs="Tahoma"/>
          <w:color w:val="000000"/>
          <w:sz w:val="20"/>
          <w:szCs w:val="20"/>
        </w:rPr>
        <w:t xml:space="preserve">1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 </w:t>
      </w:r>
      <w:r>
        <w:rPr>
          <w:rFonts w:ascii="Tahoma" w:hAnsi="Tahoma" w:cs="Tahoma"/>
          <w:color w:val="000000"/>
          <w:sz w:val="20"/>
          <w:szCs w:val="20"/>
        </w:rPr>
        <w:t xml:space="preserve">Coordinator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ทำหน้าที่สร้างเครือข่าย และแบบที่ </w:t>
      </w:r>
      <w:r>
        <w:rPr>
          <w:rFonts w:ascii="Tahoma" w:hAnsi="Tahoma" w:cs="Tahoma"/>
          <w:color w:val="000000"/>
          <w:sz w:val="20"/>
          <w:szCs w:val="20"/>
        </w:rPr>
        <w:t xml:space="preserve">2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เป็น </w:t>
      </w:r>
      <w:r>
        <w:rPr>
          <w:rFonts w:ascii="Tahoma" w:hAnsi="Tahoma" w:cs="Tahoma"/>
          <w:color w:val="000000"/>
          <w:sz w:val="20"/>
          <w:szCs w:val="20"/>
        </w:rPr>
        <w:t xml:space="preserve">End Device </w:t>
      </w:r>
      <w:r>
        <w:rPr>
          <w:rFonts w:ascii="Tahoma" w:hAnsi="Tahoma" w:cs="Tahoma"/>
          <w:color w:val="000000"/>
          <w:sz w:val="20"/>
          <w:szCs w:val="20"/>
          <w:cs/>
        </w:rPr>
        <w:t>ทำหน้าที่เป็นลูกข่าย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drawing>
          <wp:inline distT="0" distB="0" distL="0" distR="0">
            <wp:extent cx="2457450" cy="2124075"/>
            <wp:effectExtent l="0" t="0" r="0" b="9525"/>
            <wp:docPr id="3" name="รูปภาพ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ahoma" w:hAnsi="Tahoma" w:cs="Tahoma"/>
          <w:color w:val="000000"/>
          <w:sz w:val="20"/>
          <w:szCs w:val="20"/>
        </w:rPr>
        <w:t>Cluster Tree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การรับส่งข้อมูลแบบส่งผ่านหรือส่งต่อ เช่น </w:t>
      </w:r>
      <w:r>
        <w:rPr>
          <w:rFonts w:ascii="Tahoma" w:hAnsi="Tahoma" w:cs="Tahoma"/>
          <w:color w:val="000000"/>
          <w:sz w:val="20"/>
          <w:szCs w:val="20"/>
        </w:rPr>
        <w:t xml:space="preserve">A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ต้องการติดต่อ กับ </w:t>
      </w:r>
      <w:r>
        <w:rPr>
          <w:rFonts w:ascii="Tahoma" w:hAnsi="Tahoma" w:cs="Tahoma"/>
          <w:color w:val="000000"/>
          <w:sz w:val="20"/>
          <w:szCs w:val="20"/>
        </w:rPr>
        <w:t xml:space="preserve">C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แต่ </w:t>
      </w:r>
      <w:r>
        <w:rPr>
          <w:rFonts w:ascii="Tahoma" w:hAnsi="Tahoma" w:cs="Tahoma"/>
          <w:color w:val="000000"/>
          <w:sz w:val="20"/>
          <w:szCs w:val="20"/>
        </w:rPr>
        <w:t xml:space="preserve">C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อยู่ไกลจาก </w:t>
      </w:r>
      <w:r>
        <w:rPr>
          <w:rFonts w:ascii="Tahoma" w:hAnsi="Tahoma" w:cs="Tahoma"/>
          <w:color w:val="000000"/>
          <w:sz w:val="20"/>
          <w:szCs w:val="20"/>
        </w:rPr>
        <w:t xml:space="preserve">A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จน </w:t>
      </w:r>
      <w:r>
        <w:rPr>
          <w:rFonts w:ascii="Tahoma" w:hAnsi="Tahoma" w:cs="Tahoma"/>
          <w:color w:val="000000"/>
          <w:sz w:val="20"/>
          <w:szCs w:val="20"/>
        </w:rPr>
        <w:t xml:space="preserve">A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ไม่สามารถ ติดต่อกับ </w:t>
      </w:r>
      <w:r>
        <w:rPr>
          <w:rFonts w:ascii="Tahoma" w:hAnsi="Tahoma" w:cs="Tahoma"/>
          <w:color w:val="000000"/>
          <w:sz w:val="20"/>
          <w:szCs w:val="20"/>
        </w:rPr>
        <w:t xml:space="preserve">C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ได้โดยตรง แต่เนื่องจากมี </w:t>
      </w:r>
      <w:r>
        <w:rPr>
          <w:rFonts w:ascii="Tahoma" w:hAnsi="Tahoma" w:cs="Tahoma"/>
          <w:color w:val="000000"/>
          <w:sz w:val="20"/>
          <w:szCs w:val="20"/>
        </w:rPr>
        <w:t xml:space="preserve">B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อยู่ระหว่าง </w:t>
      </w:r>
      <w:r>
        <w:rPr>
          <w:rFonts w:ascii="Tahoma" w:hAnsi="Tahoma" w:cs="Tahoma"/>
          <w:color w:val="000000"/>
          <w:sz w:val="20"/>
          <w:szCs w:val="20"/>
        </w:rPr>
        <w:t xml:space="preserve">A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กับ </w:t>
      </w:r>
      <w:r>
        <w:rPr>
          <w:rFonts w:ascii="Tahoma" w:hAnsi="Tahoma" w:cs="Tahoma"/>
          <w:color w:val="000000"/>
          <w:sz w:val="20"/>
          <w:szCs w:val="20"/>
        </w:rPr>
        <w:t xml:space="preserve">C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ดังนั้น </w:t>
      </w:r>
      <w:r>
        <w:rPr>
          <w:rFonts w:ascii="Tahoma" w:hAnsi="Tahoma" w:cs="Tahoma"/>
          <w:color w:val="000000"/>
          <w:sz w:val="20"/>
          <w:szCs w:val="20"/>
        </w:rPr>
        <w:t xml:space="preserve">Cluster Tree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จะใช้ </w:t>
      </w:r>
      <w:r>
        <w:rPr>
          <w:rFonts w:ascii="Tahoma" w:hAnsi="Tahoma" w:cs="Tahoma"/>
          <w:color w:val="000000"/>
          <w:sz w:val="20"/>
          <w:szCs w:val="20"/>
        </w:rPr>
        <w:t xml:space="preserve">B </w:t>
      </w:r>
      <w:r>
        <w:rPr>
          <w:rFonts w:ascii="Tahoma" w:hAnsi="Tahoma" w:cs="Tahoma"/>
          <w:color w:val="000000"/>
          <w:sz w:val="20"/>
          <w:szCs w:val="20"/>
          <w:cs/>
        </w:rPr>
        <w:t>เป็นเหมือน ตัวกลางเชื่อมการติดต่อ (</w:t>
      </w:r>
      <w:r>
        <w:rPr>
          <w:rFonts w:ascii="Tahoma" w:hAnsi="Tahoma" w:cs="Tahoma"/>
          <w:color w:val="000000"/>
          <w:sz w:val="20"/>
          <w:szCs w:val="20"/>
        </w:rPr>
        <w:t xml:space="preserve">Repeater)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ระหว่าง </w:t>
      </w:r>
      <w:r>
        <w:rPr>
          <w:rFonts w:ascii="Tahoma" w:hAnsi="Tahoma" w:cs="Tahoma"/>
          <w:color w:val="000000"/>
          <w:sz w:val="20"/>
          <w:szCs w:val="20"/>
        </w:rPr>
        <w:t xml:space="preserve">A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กับ </w:t>
      </w:r>
      <w:r>
        <w:rPr>
          <w:rFonts w:ascii="Tahoma" w:hAnsi="Tahoma" w:cs="Tahoma"/>
          <w:color w:val="000000"/>
          <w:sz w:val="20"/>
          <w:szCs w:val="20"/>
        </w:rPr>
        <w:t>C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drawing>
          <wp:inline distT="0" distB="0" distL="0" distR="0">
            <wp:extent cx="3248025" cy="2352675"/>
            <wp:effectExtent l="0" t="0" r="9525" b="9525"/>
            <wp:docPr id="2" name="รูปภาพ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ahoma" w:hAnsi="Tahoma" w:cs="Tahoma"/>
          <w:color w:val="000000"/>
          <w:sz w:val="20"/>
          <w:szCs w:val="20"/>
        </w:rPr>
        <w:t>Mesh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การเชื่อมต่อเครือข่ายแบบ </w:t>
      </w:r>
      <w:r>
        <w:rPr>
          <w:rFonts w:ascii="Tahoma" w:hAnsi="Tahoma" w:cs="Tahoma"/>
          <w:color w:val="000000"/>
          <w:sz w:val="20"/>
          <w:szCs w:val="20"/>
        </w:rPr>
        <w:t xml:space="preserve">Mesh </w:t>
      </w:r>
      <w:r>
        <w:rPr>
          <w:rFonts w:ascii="Tahoma" w:hAnsi="Tahoma" w:cs="Tahoma"/>
          <w:color w:val="000000"/>
          <w:sz w:val="20"/>
          <w:szCs w:val="20"/>
          <w:cs/>
        </w:rPr>
        <w:t>เป็นโครงข่ายที่มีประสิทธิภาพสูงเนื่องจากข้อมูลสามารถส่งไปถึงเป้าหมายได้หลายเส้นทาง ทำให้ระบบสามารถรับ-ส่งข้อมูลไปยังจุดหมายปลายทางได้แน่นอนแม้จะเกิดความเสียหายของระบบในบางส่วนก็ตาม (ทั้งนี้ขึ้นอยู่กับการออกแบบระบบของผู้ใช้ด้วย)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FF0000"/>
          <w:sz w:val="20"/>
          <w:szCs w:val="20"/>
          <w:cs/>
        </w:rPr>
        <w:t>ระบบนี้จึงเป็นระบบที่ได้รับความนิยมเป็นอย่างมาก</w:t>
      </w:r>
    </w:p>
    <w:p w:rsidR="001B447F" w:rsidRDefault="001B447F" w:rsidP="001B44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3267075" cy="2381250"/>
            <wp:effectExtent l="0" t="0" r="9525" b="0"/>
            <wp:docPr id="1" name="รูปภาพ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ahoma" w:hAnsi="Tahoma" w:cs="Tahoma"/>
          <w:color w:val="0000FF"/>
          <w:sz w:val="20"/>
          <w:szCs w:val="20"/>
        </w:rPr>
        <w:t xml:space="preserve">7. </w:t>
      </w:r>
      <w:r>
        <w:rPr>
          <w:rStyle w:val="a4"/>
          <w:rFonts w:ascii="Tahoma" w:hAnsi="Tahoma" w:cs="Tahoma"/>
          <w:color w:val="0000FF"/>
          <w:sz w:val="20"/>
          <w:szCs w:val="20"/>
          <w:cs/>
        </w:rPr>
        <w:t xml:space="preserve">โหมดการสื่อสารของ </w:t>
      </w:r>
      <w:proofErr w:type="spellStart"/>
      <w:r>
        <w:rPr>
          <w:rStyle w:val="a4"/>
          <w:rFonts w:ascii="Tahoma" w:hAnsi="Tahoma" w:cs="Tahoma"/>
          <w:color w:val="0000FF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444444"/>
          <w:sz w:val="20"/>
          <w:szCs w:val="20"/>
        </w:rPr>
        <w:br/>
      </w:r>
      <w:proofErr w:type="spellStart"/>
      <w:r>
        <w:rPr>
          <w:rStyle w:val="a4"/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Style w:val="a4"/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Style w:val="a4"/>
          <w:rFonts w:ascii="Tahoma" w:hAnsi="Tahoma" w:cs="Tahoma"/>
          <w:color w:val="000000"/>
          <w:sz w:val="20"/>
          <w:szCs w:val="20"/>
          <w:cs/>
        </w:rPr>
        <w:t xml:space="preserve">รองรับการใช้งานได้ </w:t>
      </w:r>
      <w:r>
        <w:rPr>
          <w:rStyle w:val="a4"/>
          <w:rFonts w:ascii="Tahoma" w:hAnsi="Tahoma" w:cs="Tahoma"/>
          <w:color w:val="000000"/>
          <w:sz w:val="20"/>
          <w:szCs w:val="20"/>
        </w:rPr>
        <w:t xml:space="preserve">2 </w:t>
      </w:r>
      <w:r>
        <w:rPr>
          <w:rStyle w:val="a4"/>
          <w:rFonts w:ascii="Tahoma" w:hAnsi="Tahoma" w:cs="Tahoma"/>
          <w:color w:val="000000"/>
          <w:sz w:val="20"/>
          <w:szCs w:val="20"/>
          <w:cs/>
        </w:rPr>
        <w:t xml:space="preserve">โหมด คือ </w:t>
      </w:r>
      <w:r>
        <w:rPr>
          <w:rStyle w:val="a4"/>
          <w:rFonts w:ascii="Tahoma" w:hAnsi="Tahoma" w:cs="Tahoma"/>
          <w:color w:val="000000"/>
          <w:sz w:val="20"/>
          <w:szCs w:val="20"/>
        </w:rPr>
        <w:t xml:space="preserve">AT mode </w:t>
      </w:r>
      <w:r>
        <w:rPr>
          <w:rStyle w:val="a4"/>
          <w:rFonts w:ascii="Tahoma" w:hAnsi="Tahoma" w:cs="Tahoma"/>
          <w:color w:val="000000"/>
          <w:sz w:val="20"/>
          <w:szCs w:val="20"/>
          <w:cs/>
        </w:rPr>
        <w:t xml:space="preserve">และ </w:t>
      </w:r>
      <w:r>
        <w:rPr>
          <w:rStyle w:val="a4"/>
          <w:rFonts w:ascii="Tahoma" w:hAnsi="Tahoma" w:cs="Tahoma"/>
          <w:color w:val="000000"/>
          <w:sz w:val="20"/>
          <w:szCs w:val="20"/>
        </w:rPr>
        <w:t>API mode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 -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Style w:val="a4"/>
          <w:rFonts w:ascii="Tahoma" w:hAnsi="Tahoma" w:cs="Tahoma"/>
          <w:color w:val="000000"/>
          <w:sz w:val="20"/>
          <w:szCs w:val="20"/>
        </w:rPr>
        <w:t>AT mode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ตัว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มีการติดต่อกันและรับ-ส่งข้อมูลกันตลอดเวลา (</w:t>
      </w:r>
      <w:r>
        <w:rPr>
          <w:rFonts w:ascii="Tahoma" w:hAnsi="Tahoma" w:cs="Tahoma"/>
          <w:color w:val="000000"/>
          <w:sz w:val="20"/>
          <w:szCs w:val="20"/>
        </w:rPr>
        <w:t xml:space="preserve">Transparent)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ข้อมูลที่ส่งจาก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ตัวหนึ่งจะส่งไปยัง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อีกตัวหนึ่งตามที่อยู่ปลายทาง (</w:t>
      </w:r>
      <w:r>
        <w:rPr>
          <w:rFonts w:ascii="Tahoma" w:hAnsi="Tahoma" w:cs="Tahoma"/>
          <w:color w:val="000000"/>
          <w:sz w:val="20"/>
          <w:szCs w:val="20"/>
        </w:rPr>
        <w:t xml:space="preserve">Destination Address)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ที่กำหนดไว้ในรีจิสเตอร์ของโมดูลนั้นๆ โดยสามารถเปลี่ยนเป็นโหมดคำสั่งเพื่อปรับเปลี่ยนค่าพารามิเตอร์บนโมดูล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XBee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 xml:space="preserve">ได้เรียกว่าการใช้คำสั่ง </w:t>
      </w:r>
      <w:r>
        <w:rPr>
          <w:rFonts w:ascii="Tahoma" w:hAnsi="Tahoma" w:cs="Tahoma"/>
          <w:color w:val="000000"/>
          <w:sz w:val="20"/>
          <w:szCs w:val="20"/>
        </w:rPr>
        <w:t>AT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            -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Style w:val="a4"/>
          <w:rFonts w:ascii="Tahoma" w:hAnsi="Tahoma" w:cs="Tahoma"/>
          <w:color w:val="000000"/>
          <w:sz w:val="20"/>
          <w:szCs w:val="20"/>
        </w:rPr>
        <w:t>API mode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  <w:cs/>
        </w:rPr>
        <w:t>เป็นการส่งข้อมูลที่มียืดหยุ่นมากกว่า แต่ก็ซับซ้อนกว่าด้วยเล็กน้อย โดยต้องรับ-ส่งข้อมูลตามโปรโตคอลที่กำหนดไว้</w:t>
      </w:r>
    </w:p>
    <w:p w:rsidR="00934D5A" w:rsidRDefault="00934D5A"/>
    <w:sectPr w:rsidR="0093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7F"/>
    <w:rsid w:val="001B447F"/>
    <w:rsid w:val="0093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1A9C9-B978-4786-AE43-6BB055D7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47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1B447F"/>
    <w:rPr>
      <w:b/>
      <w:bCs/>
    </w:rPr>
  </w:style>
  <w:style w:type="character" w:customStyle="1" w:styleId="apple-converted-space">
    <w:name w:val="apple-converted-space"/>
    <w:basedOn w:val="a0"/>
    <w:rsid w:val="001B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1</cp:revision>
  <dcterms:created xsi:type="dcterms:W3CDTF">2015-11-03T13:03:00Z</dcterms:created>
  <dcterms:modified xsi:type="dcterms:W3CDTF">2015-11-03T13:05:00Z</dcterms:modified>
</cp:coreProperties>
</file>