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05449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Речь для защиты дипломного проекта (исправленная)</w:t>
      </w:r>
    </w:p>
    <w:p w14:paraId="7B3E430B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1. Титульный слайд</w:t>
      </w:r>
    </w:p>
    <w:p w14:paraId="1E9EE4A0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«Уважаемый председатель, уважаемые члены государственной экзаменационной комиссии! Вашему вниманию представляется дипломный проект на тему «Проектирование и создание информационной системы учета компьютерной техники для учебного заведения». Автор проекта — Травницкий Денис, студент группы ИТС-41. Руководитель — преподаватель Егорова Анастасия Анатольевна.»</w:t>
      </w:r>
    </w:p>
    <w:p w14:paraId="50B589B1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5F7034A6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2. Актуальность</w:t>
      </w:r>
    </w:p>
    <w:p w14:paraId="6EA0ACFA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«Почему эта тема актуальна? Учебные заведения оснащены сотнями единиц компьютерной техники. В Вольском технологическом колледже техники много, и с каждым годом её становится больше.</w:t>
      </w:r>
    </w:p>
    <w:p w14:paraId="2518E982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47C2EF47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Однако учет до сих пор ведется в Excel и бумажных журналах. Это приводит к ошибкам, потере данных и противоречиям между бухгалтером, системным администратором и заведующими кабинетами.</w:t>
      </w:r>
    </w:p>
    <w:p w14:paraId="1C624279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009CE0F8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Разработанная система автоматизирует учет, перемещения, ремонты и поиск информации. Результат — достоверные данные и экономия времени.»</w:t>
      </w:r>
    </w:p>
    <w:p w14:paraId="1D6F48BC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51462871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3. Цель и задачи</w:t>
      </w:r>
    </w:p>
    <w:p w14:paraId="0B8A5BB8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«Цель проекта — разработка информационной системы учета компьютерной техники для колледжа.</w:t>
      </w:r>
    </w:p>
    <w:p w14:paraId="55ED69C6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0FFFB928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Задачи: первая — анализ и проектирование, вторая — реализация модулей учета, перемещений, ремонтов и поиска, третья — тестирование и внедрение.»</w:t>
      </w:r>
    </w:p>
    <w:p w14:paraId="606F0068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1D6F7D8F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4. Анализ аналогов</w:t>
      </w:r>
    </w:p>
    <w:p w14:paraId="5930A061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«Я проанализировал существующие решения.</w:t>
      </w:r>
    </w:p>
    <w:p w14:paraId="39858361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520DE76B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lastRenderedPageBreak/>
        <w:t>Excel — нет контроля целостности, нет истории изменений, нет разграничения прав. Бухгалтерские системы вроде 1С — неудобны для технических характеристик, не отслеживают перемещения между кабинетами, дороги. Системы IT-инвентаризации — сложны в настройке и не всегда учитывают специфику учебного заведения.</w:t>
      </w:r>
    </w:p>
    <w:p w14:paraId="7A73E323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4ADDABCD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Вывод: ни одно решение не подходит. Нужна своя система.»</w:t>
      </w:r>
    </w:p>
    <w:p w14:paraId="3514BB81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776A0A25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5. Требования</w:t>
      </w:r>
    </w:p>
    <w:p w14:paraId="3A1415D1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«Функциональные требования: учет оборудования, перемещения, ремонты, поиск, фильтрация, четыре роли пользователей.</w:t>
      </w:r>
    </w:p>
    <w:p w14:paraId="2F95CDD1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21058B11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Нефункциональные требования: пароли хранятся в виде хэша SHA-256, интерфейс интуитивно понятен, система работает локально без интернета, ввод данных проверяется на корректность.»</w:t>
      </w:r>
    </w:p>
    <w:p w14:paraId="6CB4D13B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6FCBBE44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6. Архитектура</w:t>
      </w:r>
    </w:p>
    <w:p w14:paraId="764F1E07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«Система построена на трехуровневой архитектуре. Уровень представления — WPF, уровень бизнес-логики — MVVM, уровень доступа к данным — репозитории.</w:t>
      </w:r>
    </w:p>
    <w:p w14:paraId="543FDEF7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31597D47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Технологический стек: C#, .NET 6.0, SQLite, Visual Studio 2022.</w:t>
      </w:r>
    </w:p>
    <w:p w14:paraId="5127D493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0012E5B2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SQLite — легковесная база данных в одном файле, не требует сервера. Система работает локально, без интернета, проста в развертывании.»</w:t>
      </w:r>
    </w:p>
    <w:p w14:paraId="70028C6B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2CD1CBE6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7. Модель данных</w:t>
      </w:r>
    </w:p>
    <w:p w14:paraId="078814BE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«База данных включает восемь таблиц. Справочники: типы оборудования, кабинеты, ответственные лица. Основная таблица Equipment хранит инвентарный номер, серийный номер, название, модель, технические характеристики, стоимость, местоположение и состояние. Отдельные таблицы для истории перемещений и заявок на ремонт. А также таблицы пользователей и журнала действий.</w:t>
      </w:r>
    </w:p>
    <w:p w14:paraId="0A907CDE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472DA155" w14:textId="3366A06A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Все таблицы связаны внешними ключами. На ER-диаграмме показана полная структура.»</w:t>
      </w:r>
    </w:p>
    <w:p w14:paraId="3C931F8F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8. Логика: авторизация, учет, права, перемещения</w:t>
      </w:r>
    </w:p>
    <w:p w14:paraId="589B3B11" w14:textId="0324E2B8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«Авторизация: пароль хэшируется алгоритмом SHA-256. При неверном вводе система выводит сообщение об ошибке.</w:t>
      </w:r>
    </w:p>
    <w:p w14:paraId="6B9E3C16" w14:textId="391A6903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Учет оборудования: при добавлении проверяется уникальность инвентарного номера и заполнение обязательных полей.</w:t>
      </w:r>
    </w:p>
    <w:p w14:paraId="6EE85DE5" w14:textId="453B6C76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Разграничение доступа: четыре роли. Администратор делает всё. Бухгалтер — только просмотр. Системный администратор — все операции учета. Заведующий кабинетом — видит только свой кабинет и создает заявки.</w:t>
      </w:r>
    </w:p>
    <w:p w14:paraId="63670496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Перемещение: транзакция — обновление местоположения, запись в историю. При ошибке — откат.»</w:t>
      </w:r>
    </w:p>
    <w:p w14:paraId="0227EC00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509578FE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9. Логика: заявки, поиск</w:t>
      </w:r>
    </w:p>
    <w:p w14:paraId="316AC4C8" w14:textId="13BCC994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«Заявки на ремонт: при создании статус оборудования меняется на «на ремонте». При выполнении — возвращается в «в эксплуатации».</w:t>
      </w:r>
    </w:p>
    <w:p w14:paraId="2EAA3B99" w14:textId="7E3082E0" w:rsid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Поиск по инвентарному номеру и названию — по фрагменту текста. Фильтрация по типу, кабинету и состоянию позволяет быстро находить нужное оборудование.»</w:t>
      </w:r>
    </w:p>
    <w:p w14:paraId="2619D851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53BD2051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10. Разграничение прав (4 роли)</w:t>
      </w:r>
    </w:p>
    <w:p w14:paraId="6A01FDEC" w14:textId="488C688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«Администратор — полный доступ, включая управление пользователями и журнал действий.</w:t>
      </w:r>
    </w:p>
    <w:p w14:paraId="1EDB0305" w14:textId="4D92D95C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Бухгалтер — только просмотр, редактирование запрещено.</w:t>
      </w:r>
    </w:p>
    <w:p w14:paraId="16B7AB3B" w14:textId="245386C9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Системный администратор — все операции учета, но без управления пользователями.</w:t>
      </w:r>
    </w:p>
    <w:p w14:paraId="2A744FFD" w14:textId="03671314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Заведующий кабинетом — видит только свое оборудование, создает заявки на ремонт. Не может редактировать или удалять технику.</w:t>
      </w:r>
    </w:p>
    <w:p w14:paraId="4B2D672A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Каждая роль имеет доступ только к нужным функциям — это безопасность и порядок.»</w:t>
      </w:r>
    </w:p>
    <w:p w14:paraId="27DB9053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2D3C805E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11. Интерфейс</w:t>
      </w:r>
    </w:p>
    <w:p w14:paraId="0515632E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lastRenderedPageBreak/>
        <w:t>«Главное окно — таблица оборудования, панель инструментов, поле поиска. Окна добавления, перемещения, заявок. Интерфейс адаптируется под роль — недоступные кнопки блокируются. Все подписи на русском языке, сообщения об ошибках понятны пользователю.»</w:t>
      </w:r>
    </w:p>
    <w:p w14:paraId="208A84B3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7D118836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12. Тестирование (три тест-кейса)</w:t>
      </w:r>
    </w:p>
    <w:p w14:paraId="2F93AB3A" w14:textId="3BE60BFF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«Система прошла функциональное тестирование. Представлю три ключевых тест-кейса.</w:t>
      </w:r>
    </w:p>
    <w:p w14:paraId="17C3976F" w14:textId="6AE059E8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Первый тест-кейс — добавление нового оборудования. Я добавил тестовый компьютер с инвентарным номером TEST-001, наименованием «Тестовый компьютер», типом «Компьютер», местоположением «Корпус А, каб.205», ответственным «Иванов Иван» и стоимостью 50000 рублей. Система проверила уникальность инвентарного номера и корректность данных. После сохранения запись появилась в таблице. Тест пройден успешно.</w:t>
      </w:r>
    </w:p>
    <w:p w14:paraId="098C027B" w14:textId="202948F3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Второй тест-кейс — перемещение оборудования. Я выбрал оборудование с инвентарным номером TEST-001 и переместил его в кабинет 101 того же корпуса. Система выполнила транзакцию: обновила местоположение в таблице Equipment, записала событие в историю перемещений. После перемещения кабинет изменился на 101. Тест пройден успешно.</w:t>
      </w:r>
    </w:p>
    <w:p w14:paraId="70BBACB5" w14:textId="43C964B5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Третий тест-кейс — создание заявки на ремонт. Я выбрал оборудование «Тестовый компьютер», которое находилось в эксплуатации. В описании указал «Не включается после обновления», выбрал срочность «Высокий» и нажал «Создать». Система автоматически изменила статус оборудования с «в эксплуатации» на «на ремонте» и добавила заявку в список. После успешного создания появилось сообщение «Заявка на ремонт успешно создана». Тест пройден успешно.</w:t>
      </w:r>
    </w:p>
    <w:p w14:paraId="6ADD9596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Всего выполнено 15 тестовых сценариев. Все тесты пройдены. Критических ошибок не выявлено. Система стабильна.»</w:t>
      </w:r>
    </w:p>
    <w:p w14:paraId="51C082D1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61677858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13. Эргономика</w:t>
      </w:r>
    </w:p>
    <w:p w14:paraId="5980C1CD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«Эргономические требования: помещение — не менее 6 квадратных метров, температура 20-22 градуса, влажность 40-60 процентов. Стол высотой 680-800 миллиметров. Монитор на расстоянии 50-70 сантиметров от глаз. Перерыв 5-10 минут каждый час.»</w:t>
      </w:r>
    </w:p>
    <w:p w14:paraId="3B97BCA6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472D0AB7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14. Техника безопасности</w:t>
      </w:r>
    </w:p>
    <w:p w14:paraId="2600E33A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lastRenderedPageBreak/>
        <w:t>«Электробезопасность: заземление, запрет работы мокрыми руками, запрет ставить жидкости на системный блок. Выключение только штатное через «Пуск». При запахе гари — отключить питание. Помещение должно быть оснащено углекислотным огнетушителем.»</w:t>
      </w:r>
    </w:p>
    <w:p w14:paraId="0B19EC42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7C895EB0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15. Заключение</w:t>
      </w:r>
    </w:p>
    <w:p w14:paraId="2511C28E" w14:textId="0A7EC3A2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«Цель достигнута. Разработана информационная система учета компьютерной техники. Реализованы модули учета, перемещений, ремонтов, поиска, фильтрации и разграничения прав для четырех ролей.</w:t>
      </w:r>
    </w:p>
    <w:p w14:paraId="77C34DBF" w14:textId="3C23C856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Практическая значимость: экономия времени, достоверность данных, контроль за техникой.</w:t>
      </w:r>
    </w:p>
    <w:p w14:paraId="1A8A9B5D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Перспективы: сканирование штрихкодов и веб-версия.»</w:t>
      </w:r>
    </w:p>
    <w:p w14:paraId="527705BE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</w:p>
    <w:p w14:paraId="3B242463" w14:textId="77777777" w:rsidR="004F0316" w:rsidRPr="004F0316" w:rsidRDefault="004F0316" w:rsidP="004F0316">
      <w:pPr>
        <w:rPr>
          <w:rFonts w:ascii="Times New Roman" w:hAnsi="Times New Roman" w:cs="Times New Roman"/>
          <w:sz w:val="28"/>
          <w:szCs w:val="28"/>
        </w:rPr>
      </w:pPr>
      <w:r w:rsidRPr="004F0316">
        <w:rPr>
          <w:rFonts w:ascii="Times New Roman" w:hAnsi="Times New Roman" w:cs="Times New Roman"/>
          <w:sz w:val="28"/>
          <w:szCs w:val="28"/>
        </w:rPr>
        <w:t>Слайд 16. Спасибо за внимание</w:t>
      </w:r>
    </w:p>
    <w:p w14:paraId="5F3A9939" w14:textId="7494C60D" w:rsidR="009F3CB9" w:rsidRPr="004F0316" w:rsidRDefault="004F0316" w:rsidP="004F0316">
      <w:r w:rsidRPr="004F0316">
        <w:rPr>
          <w:rFonts w:ascii="Times New Roman" w:hAnsi="Times New Roman" w:cs="Times New Roman"/>
          <w:sz w:val="28"/>
          <w:szCs w:val="28"/>
        </w:rPr>
        <w:t>«Доклад окончен. Система готова к внедрению. Спасибо за внимание! Я готов ответить на ваши вопросы.»</w:t>
      </w:r>
    </w:p>
    <w:sectPr w:rsidR="009F3CB9" w:rsidRPr="004F0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14D"/>
    <w:rsid w:val="00001553"/>
    <w:rsid w:val="000B7260"/>
    <w:rsid w:val="00112662"/>
    <w:rsid w:val="0014514D"/>
    <w:rsid w:val="004F0316"/>
    <w:rsid w:val="0064338D"/>
    <w:rsid w:val="009F3CB9"/>
    <w:rsid w:val="00C7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7B34"/>
  <w15:chartTrackingRefBased/>
  <w15:docId w15:val="{92F98A71-D7FA-4E1F-865C-36B38E0E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5</Pages>
  <Words>1022</Words>
  <Characters>5831</Characters>
  <Application>Microsoft Office Word</Application>
  <DocSecurity>0</DocSecurity>
  <Lines>48</Lines>
  <Paragraphs>13</Paragraphs>
  <ScaleCrop>false</ScaleCrop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2026-06-09T18:06:00Z</dcterms:created>
  <dcterms:modified xsi:type="dcterms:W3CDTF">2026-06-18T16:31:00Z</dcterms:modified>
</cp:coreProperties>
</file>