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A7AF" w14:textId="27FCD873" w:rsidR="00F509AA" w:rsidRDefault="000B0737" w:rsidP="002C734F">
      <w:pPr>
        <w:pStyle w:val="Heading1"/>
      </w:pPr>
      <w:r>
        <w:t>Composite – Workflow Structure</w:t>
      </w:r>
    </w:p>
    <w:p w14:paraId="210627EC" w14:textId="4DC361F4" w:rsidR="000B0737" w:rsidRDefault="000B0737" w:rsidP="002C734F">
      <w:pPr>
        <w:pStyle w:val="ListParagraph"/>
        <w:numPr>
          <w:ilvl w:val="0"/>
          <w:numId w:val="1"/>
        </w:numPr>
      </w:pPr>
      <w:r>
        <w:t>TIVIDY needs to support individual pieces of work, groups of related work and potentially nested processes. The system should be able to work with these structures without needed to know if its dealing wit one task or a group of tasks.</w:t>
      </w:r>
    </w:p>
    <w:p w14:paraId="7DF569CD" w14:textId="75B7BA7D" w:rsidR="000B0737" w:rsidRDefault="000B0737" w:rsidP="002C734F">
      <w:pPr>
        <w:pStyle w:val="Heading2"/>
      </w:pPr>
      <w:r>
        <w:t>Participants</w:t>
      </w:r>
    </w:p>
    <w:p w14:paraId="009EED34" w14:textId="2B7BC02D" w:rsidR="000B0737" w:rsidRDefault="000B0737" w:rsidP="002C734F">
      <w:pPr>
        <w:pStyle w:val="ListParagraph"/>
        <w:numPr>
          <w:ilvl w:val="0"/>
          <w:numId w:val="1"/>
        </w:numPr>
      </w:pPr>
      <w:r>
        <w:t xml:space="preserve">Component: </w:t>
      </w:r>
      <w:proofErr w:type="spellStart"/>
      <w:r>
        <w:t>WorkFLowComponent</w:t>
      </w:r>
      <w:proofErr w:type="spellEnd"/>
    </w:p>
    <w:p w14:paraId="1A3EC007" w14:textId="1885F41F" w:rsidR="000B0737" w:rsidRDefault="000B0737" w:rsidP="002C734F">
      <w:pPr>
        <w:pStyle w:val="ListParagraph"/>
        <w:numPr>
          <w:ilvl w:val="0"/>
          <w:numId w:val="1"/>
        </w:numPr>
      </w:pPr>
      <w:r>
        <w:t xml:space="preserve">Leaf: </w:t>
      </w:r>
      <w:proofErr w:type="spellStart"/>
      <w:r>
        <w:t>WorkItem</w:t>
      </w:r>
      <w:proofErr w:type="spellEnd"/>
    </w:p>
    <w:p w14:paraId="67E0E9CB" w14:textId="415E357E" w:rsidR="002C734F" w:rsidRDefault="000B0737" w:rsidP="002C734F">
      <w:pPr>
        <w:pStyle w:val="ListParagraph"/>
        <w:numPr>
          <w:ilvl w:val="0"/>
          <w:numId w:val="1"/>
        </w:numPr>
      </w:pPr>
      <w:r>
        <w:t>Composite: Stage</w:t>
      </w:r>
    </w:p>
    <w:p w14:paraId="14F9368F" w14:textId="77777777" w:rsidR="002C734F" w:rsidRDefault="002C734F" w:rsidP="002C734F">
      <w:pPr>
        <w:pStyle w:val="ListParagraph"/>
      </w:pPr>
    </w:p>
    <w:p w14:paraId="215579B2" w14:textId="56752C10" w:rsidR="000B0737" w:rsidRDefault="002C734F" w:rsidP="002C734F">
      <w:pPr>
        <w:pStyle w:val="ListParagraph"/>
        <w:numPr>
          <w:ilvl w:val="0"/>
          <w:numId w:val="1"/>
        </w:numPr>
      </w:pPr>
      <w:proofErr w:type="spellStart"/>
      <w:r>
        <w:t>WorkFlowComponent</w:t>
      </w:r>
      <w:proofErr w:type="spellEnd"/>
      <w:r>
        <w:t xml:space="preserve"> provides a common abstraction for individual and grouped work. </w:t>
      </w:r>
      <w:r w:rsidR="000B0737">
        <w:t xml:space="preserve">May contain </w:t>
      </w:r>
      <w:proofErr w:type="spellStart"/>
      <w:r w:rsidR="000B0737">
        <w:t>Workitems</w:t>
      </w:r>
      <w:proofErr w:type="spellEnd"/>
      <w:r w:rsidR="000B0737">
        <w:t xml:space="preserve"> or nested stages</w:t>
      </w:r>
      <w:r>
        <w:t>.</w:t>
      </w:r>
      <w:r w:rsidRPr="002C734F">
        <w:t xml:space="preserve"> </w:t>
      </w:r>
      <w:r>
        <w:t>B</w:t>
      </w:r>
      <w:r w:rsidRPr="002C734F">
        <w:t xml:space="preserve">ecause both </w:t>
      </w:r>
      <w:proofErr w:type="spellStart"/>
      <w:r w:rsidRPr="002C734F">
        <w:t>WorkItem</w:t>
      </w:r>
      <w:proofErr w:type="spellEnd"/>
      <w:r w:rsidRPr="002C734F">
        <w:t xml:space="preserve"> and Stage share the same parent abstraction, the workflow can be represented as a </w:t>
      </w:r>
      <w:proofErr w:type="gramStart"/>
      <w:r w:rsidRPr="002C734F">
        <w:t>tree</w:t>
      </w:r>
      <w:r>
        <w:t xml:space="preserve"> </w:t>
      </w:r>
      <w:r w:rsidRPr="002C734F">
        <w:t>like</w:t>
      </w:r>
      <w:proofErr w:type="gramEnd"/>
      <w:r w:rsidRPr="002C734F">
        <w:t xml:space="preserve"> structure</w:t>
      </w:r>
      <w:r>
        <w:t>.</w:t>
      </w:r>
    </w:p>
    <w:p w14:paraId="4044290D" w14:textId="77777777" w:rsidR="000B0737" w:rsidRDefault="000B0737"/>
    <w:p w14:paraId="01DB643F" w14:textId="1350F3FC" w:rsidR="000B0737" w:rsidRDefault="000B0737" w:rsidP="002C734F">
      <w:pPr>
        <w:pStyle w:val="Heading1"/>
      </w:pPr>
      <w:r>
        <w:t xml:space="preserve">State – </w:t>
      </w:r>
      <w:proofErr w:type="spellStart"/>
      <w:r>
        <w:t>WorkItem</w:t>
      </w:r>
      <w:proofErr w:type="spellEnd"/>
      <w:r>
        <w:t xml:space="preserve"> Lifecycle</w:t>
      </w:r>
    </w:p>
    <w:p w14:paraId="5F988108" w14:textId="2722FC81" w:rsidR="002C734F" w:rsidRDefault="000B0737" w:rsidP="002C734F">
      <w:pPr>
        <w:pStyle w:val="ListParagraph"/>
        <w:numPr>
          <w:ilvl w:val="0"/>
          <w:numId w:val="2"/>
        </w:numPr>
      </w:pPr>
      <w:r>
        <w:t xml:space="preserve">A </w:t>
      </w:r>
      <w:proofErr w:type="spellStart"/>
      <w:r>
        <w:t>WorkItem</w:t>
      </w:r>
      <w:proofErr w:type="spellEnd"/>
      <w:r>
        <w:t xml:space="preserve"> changes during the execution of a workflow. Different operations are needed depending on the </w:t>
      </w:r>
      <w:proofErr w:type="spellStart"/>
      <w:r>
        <w:t>WorkItem’s</w:t>
      </w:r>
      <w:proofErr w:type="spellEnd"/>
      <w:r>
        <w:t xml:space="preserve"> curren</w:t>
      </w:r>
      <w:r w:rsidR="00717524">
        <w:t>t</w:t>
      </w:r>
      <w:r>
        <w:t xml:space="preserve"> lifecycle.</w:t>
      </w:r>
    </w:p>
    <w:p w14:paraId="21BBEFDB" w14:textId="0A497384" w:rsidR="002C734F" w:rsidRDefault="00717524" w:rsidP="002C734F">
      <w:pPr>
        <w:pStyle w:val="ListParagraph"/>
        <w:numPr>
          <w:ilvl w:val="0"/>
          <w:numId w:val="2"/>
        </w:numPr>
      </w:pPr>
      <w:proofErr w:type="spellStart"/>
      <w:r>
        <w:t>WorkItems</w:t>
      </w:r>
      <w:proofErr w:type="spellEnd"/>
      <w:r>
        <w:t xml:space="preserve"> </w:t>
      </w:r>
      <w:r w:rsidR="002C734F">
        <w:t xml:space="preserve">may </w:t>
      </w:r>
      <w:r>
        <w:t>move through generic states:</w:t>
      </w:r>
      <w:r w:rsidR="002C734F">
        <w:t xml:space="preserve"> </w:t>
      </w:r>
      <w:r>
        <w:t>available</w:t>
      </w:r>
      <w:r w:rsidR="002C734F">
        <w:t>, assigned,</w:t>
      </w:r>
      <w:r>
        <w:t xml:space="preserve"> </w:t>
      </w:r>
      <w:r w:rsidR="002C734F">
        <w:t>started, completed, rejected or escalated.</w:t>
      </w:r>
    </w:p>
    <w:p w14:paraId="44AA4AAE" w14:textId="611C54A3" w:rsidR="002C734F" w:rsidRDefault="002C734F" w:rsidP="002C734F">
      <w:pPr>
        <w:pStyle w:val="Heading2"/>
      </w:pPr>
      <w:proofErr w:type="spellStart"/>
      <w:r>
        <w:t>Partcipants</w:t>
      </w:r>
      <w:proofErr w:type="spellEnd"/>
    </w:p>
    <w:p w14:paraId="5537ABD3" w14:textId="1ED68D6E" w:rsidR="002C734F" w:rsidRDefault="002C734F" w:rsidP="002C734F">
      <w:pPr>
        <w:pStyle w:val="ListParagraph"/>
        <w:numPr>
          <w:ilvl w:val="0"/>
          <w:numId w:val="3"/>
        </w:numPr>
      </w:pPr>
      <w:r>
        <w:t xml:space="preserve">Context: </w:t>
      </w:r>
      <w:proofErr w:type="spellStart"/>
      <w:r>
        <w:t>WorkItem</w:t>
      </w:r>
      <w:proofErr w:type="spellEnd"/>
    </w:p>
    <w:p w14:paraId="194801F9" w14:textId="400AE348" w:rsidR="002C734F" w:rsidRDefault="002C734F" w:rsidP="002C734F">
      <w:pPr>
        <w:pStyle w:val="ListParagraph"/>
        <w:numPr>
          <w:ilvl w:val="0"/>
          <w:numId w:val="3"/>
        </w:numPr>
      </w:pPr>
      <w:r>
        <w:t xml:space="preserve">State: </w:t>
      </w:r>
      <w:proofErr w:type="spellStart"/>
      <w:r>
        <w:t>WorkItemState</w:t>
      </w:r>
      <w:proofErr w:type="spellEnd"/>
    </w:p>
    <w:p w14:paraId="22B44A9B" w14:textId="361C2E62" w:rsidR="002C734F" w:rsidRDefault="002C734F" w:rsidP="002C734F">
      <w:pPr>
        <w:pStyle w:val="ListParagraph"/>
        <w:numPr>
          <w:ilvl w:val="0"/>
          <w:numId w:val="3"/>
        </w:numPr>
      </w:pPr>
      <w:proofErr w:type="spellStart"/>
      <w:r>
        <w:t>ConcreteState</w:t>
      </w:r>
      <w:proofErr w:type="spellEnd"/>
      <w:r>
        <w:t>:</w:t>
      </w:r>
    </w:p>
    <w:p w14:paraId="60283CEC" w14:textId="5D80AF01" w:rsidR="002C734F" w:rsidRDefault="002C734F" w:rsidP="002C734F">
      <w:pPr>
        <w:pStyle w:val="ListParagraph"/>
        <w:numPr>
          <w:ilvl w:val="1"/>
          <w:numId w:val="3"/>
        </w:numPr>
      </w:pPr>
      <w:proofErr w:type="spellStart"/>
      <w:r>
        <w:t>CreatedState</w:t>
      </w:r>
      <w:proofErr w:type="spellEnd"/>
    </w:p>
    <w:p w14:paraId="591862EA" w14:textId="5A94BD77" w:rsidR="002C734F" w:rsidRDefault="002C734F" w:rsidP="002C734F">
      <w:pPr>
        <w:pStyle w:val="ListParagraph"/>
        <w:numPr>
          <w:ilvl w:val="1"/>
          <w:numId w:val="3"/>
        </w:numPr>
      </w:pPr>
      <w:proofErr w:type="spellStart"/>
      <w:r>
        <w:t>AvailableState</w:t>
      </w:r>
      <w:proofErr w:type="spellEnd"/>
    </w:p>
    <w:p w14:paraId="76778593" w14:textId="716186D0" w:rsidR="002C734F" w:rsidRDefault="002C734F" w:rsidP="002C734F">
      <w:pPr>
        <w:pStyle w:val="ListParagraph"/>
        <w:numPr>
          <w:ilvl w:val="1"/>
          <w:numId w:val="3"/>
        </w:numPr>
      </w:pPr>
      <w:proofErr w:type="spellStart"/>
      <w:r>
        <w:t>AssignedState</w:t>
      </w:r>
      <w:proofErr w:type="spellEnd"/>
    </w:p>
    <w:p w14:paraId="03D696E5" w14:textId="5D5F29CE" w:rsidR="002C734F" w:rsidRDefault="002C734F" w:rsidP="002C734F">
      <w:pPr>
        <w:pStyle w:val="ListParagraph"/>
        <w:numPr>
          <w:ilvl w:val="1"/>
          <w:numId w:val="3"/>
        </w:numPr>
      </w:pPr>
      <w:proofErr w:type="spellStart"/>
      <w:r>
        <w:t>StartedState</w:t>
      </w:r>
      <w:proofErr w:type="spellEnd"/>
    </w:p>
    <w:p w14:paraId="2162DB52" w14:textId="6111BA42" w:rsidR="002C734F" w:rsidRDefault="002C734F" w:rsidP="002C734F">
      <w:pPr>
        <w:pStyle w:val="ListParagraph"/>
        <w:numPr>
          <w:ilvl w:val="1"/>
          <w:numId w:val="3"/>
        </w:numPr>
      </w:pPr>
      <w:proofErr w:type="spellStart"/>
      <w:r>
        <w:t>CompleteState</w:t>
      </w:r>
      <w:proofErr w:type="spellEnd"/>
    </w:p>
    <w:p w14:paraId="67074798" w14:textId="12277BCE" w:rsidR="002C734F" w:rsidRDefault="002C734F" w:rsidP="002C734F">
      <w:pPr>
        <w:pStyle w:val="ListParagraph"/>
        <w:numPr>
          <w:ilvl w:val="1"/>
          <w:numId w:val="3"/>
        </w:numPr>
      </w:pPr>
      <w:proofErr w:type="spellStart"/>
      <w:r>
        <w:t>CancelledState</w:t>
      </w:r>
      <w:proofErr w:type="spellEnd"/>
    </w:p>
    <w:p w14:paraId="1FB45540" w14:textId="52A92F54" w:rsidR="002C734F" w:rsidRDefault="002C734F">
      <w:r>
        <w:t xml:space="preserve">A </w:t>
      </w:r>
      <w:proofErr w:type="spellStart"/>
      <w:r>
        <w:t>workItem</w:t>
      </w:r>
      <w:proofErr w:type="spellEnd"/>
      <w:r>
        <w:t xml:space="preserve"> delegates lifecycle </w:t>
      </w:r>
      <w:proofErr w:type="gramStart"/>
      <w:r>
        <w:t>specific operations</w:t>
      </w:r>
      <w:proofErr w:type="gramEnd"/>
      <w:r>
        <w:t xml:space="preserve"> to its current </w:t>
      </w:r>
      <w:proofErr w:type="spellStart"/>
      <w:r>
        <w:t>WorkItemState</w:t>
      </w:r>
      <w:proofErr w:type="spellEnd"/>
      <w:r w:rsidR="00717524">
        <w:t>.</w:t>
      </w:r>
      <w:r w:rsidR="00717524" w:rsidRPr="00717524">
        <w:t xml:space="preserve"> </w:t>
      </w:r>
      <w:r w:rsidR="00717524" w:rsidRPr="00717524">
        <w:t>Each concrete state decides which operations are legal and what transition should occur.</w:t>
      </w:r>
    </w:p>
    <w:p w14:paraId="6A796415" w14:textId="77777777" w:rsidR="002C734F" w:rsidRDefault="002C734F"/>
    <w:sectPr w:rsidR="002C7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02BE"/>
    <w:multiLevelType w:val="hybridMultilevel"/>
    <w:tmpl w:val="45CAD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824DB3"/>
    <w:multiLevelType w:val="hybridMultilevel"/>
    <w:tmpl w:val="2076C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FB3931"/>
    <w:multiLevelType w:val="hybridMultilevel"/>
    <w:tmpl w:val="3B1AC4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4434616">
    <w:abstractNumId w:val="0"/>
  </w:num>
  <w:num w:numId="2" w16cid:durableId="1538855674">
    <w:abstractNumId w:val="1"/>
  </w:num>
  <w:num w:numId="3" w16cid:durableId="949511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737"/>
    <w:rsid w:val="000B0737"/>
    <w:rsid w:val="000E108E"/>
    <w:rsid w:val="002C734F"/>
    <w:rsid w:val="006C3059"/>
    <w:rsid w:val="00717524"/>
    <w:rsid w:val="0076672B"/>
    <w:rsid w:val="00F509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132D"/>
  <w15:chartTrackingRefBased/>
  <w15:docId w15:val="{A8909B70-7CF2-402F-98EB-29693530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737"/>
    <w:rPr>
      <w:rFonts w:eastAsiaTheme="majorEastAsia" w:cstheme="majorBidi"/>
      <w:color w:val="272727" w:themeColor="text1" w:themeTint="D8"/>
    </w:rPr>
  </w:style>
  <w:style w:type="paragraph" w:styleId="Title">
    <w:name w:val="Title"/>
    <w:basedOn w:val="Normal"/>
    <w:next w:val="Normal"/>
    <w:link w:val="TitleChar"/>
    <w:uiPriority w:val="10"/>
    <w:qFormat/>
    <w:rsid w:val="000B0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737"/>
    <w:pPr>
      <w:spacing w:before="160"/>
      <w:jc w:val="center"/>
    </w:pPr>
    <w:rPr>
      <w:i/>
      <w:iCs/>
      <w:color w:val="404040" w:themeColor="text1" w:themeTint="BF"/>
    </w:rPr>
  </w:style>
  <w:style w:type="character" w:customStyle="1" w:styleId="QuoteChar">
    <w:name w:val="Quote Char"/>
    <w:basedOn w:val="DefaultParagraphFont"/>
    <w:link w:val="Quote"/>
    <w:uiPriority w:val="29"/>
    <w:rsid w:val="000B0737"/>
    <w:rPr>
      <w:i/>
      <w:iCs/>
      <w:color w:val="404040" w:themeColor="text1" w:themeTint="BF"/>
    </w:rPr>
  </w:style>
  <w:style w:type="paragraph" w:styleId="ListParagraph">
    <w:name w:val="List Paragraph"/>
    <w:basedOn w:val="Normal"/>
    <w:uiPriority w:val="34"/>
    <w:qFormat/>
    <w:rsid w:val="000B0737"/>
    <w:pPr>
      <w:ind w:left="720"/>
      <w:contextualSpacing/>
    </w:pPr>
  </w:style>
  <w:style w:type="character" w:styleId="IntenseEmphasis">
    <w:name w:val="Intense Emphasis"/>
    <w:basedOn w:val="DefaultParagraphFont"/>
    <w:uiPriority w:val="21"/>
    <w:qFormat/>
    <w:rsid w:val="000B0737"/>
    <w:rPr>
      <w:i/>
      <w:iCs/>
      <w:color w:val="0F4761" w:themeColor="accent1" w:themeShade="BF"/>
    </w:rPr>
  </w:style>
  <w:style w:type="paragraph" w:styleId="IntenseQuote">
    <w:name w:val="Intense Quote"/>
    <w:basedOn w:val="Normal"/>
    <w:next w:val="Normal"/>
    <w:link w:val="IntenseQuoteChar"/>
    <w:uiPriority w:val="30"/>
    <w:qFormat/>
    <w:rsid w:val="000B0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737"/>
    <w:rPr>
      <w:i/>
      <w:iCs/>
      <w:color w:val="0F4761" w:themeColor="accent1" w:themeShade="BF"/>
    </w:rPr>
  </w:style>
  <w:style w:type="character" w:styleId="IntenseReference">
    <w:name w:val="Intense Reference"/>
    <w:basedOn w:val="DefaultParagraphFont"/>
    <w:uiPriority w:val="32"/>
    <w:qFormat/>
    <w:rsid w:val="000B0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K Raju</dc:creator>
  <cp:keywords/>
  <dc:description/>
  <cp:lastModifiedBy>Mr. K Raju</cp:lastModifiedBy>
  <cp:revision>1</cp:revision>
  <dcterms:created xsi:type="dcterms:W3CDTF">2026-10-03T10:43:00Z</dcterms:created>
  <dcterms:modified xsi:type="dcterms:W3CDTF">2026-10-03T11:08:00Z</dcterms:modified>
</cp:coreProperties>
</file>