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9DE0D" w14:textId="4F60B497" w:rsidR="00336893" w:rsidRPr="00336893" w:rsidRDefault="00336893">
      <w:pPr>
        <w:rPr>
          <w:b/>
          <w:bCs/>
          <w:sz w:val="28"/>
          <w:szCs w:val="32"/>
        </w:rPr>
      </w:pPr>
      <w:r w:rsidRPr="00336893">
        <w:rPr>
          <w:rFonts w:hint="eastAsia"/>
          <w:b/>
          <w:bCs/>
          <w:sz w:val="28"/>
          <w:szCs w:val="32"/>
        </w:rPr>
        <w:t>作文1</w:t>
      </w:r>
    </w:p>
    <w:p w14:paraId="458A39CD" w14:textId="29FE7B38" w:rsidR="005C41A5" w:rsidRDefault="00D37138">
      <w:r>
        <w:rPr>
          <w:rFonts w:hint="eastAsia"/>
        </w:rPr>
        <w:t>This</w:t>
      </w:r>
      <w:r>
        <w:t xml:space="preserve"> line chart presents the</w:t>
      </w:r>
      <w:r w:rsidR="00C43B80">
        <w:t xml:space="preserve"> changes in</w:t>
      </w:r>
      <w:r>
        <w:t xml:space="preserve"> numbers of book readings for boys and girls in Starmouth School Librar</w:t>
      </w:r>
      <w:r w:rsidR="0055064A">
        <w:t>y in 3 years.</w:t>
      </w:r>
    </w:p>
    <w:p w14:paraId="3065F4EC" w14:textId="5271C04C" w:rsidR="0055064A" w:rsidRDefault="0055064A"/>
    <w:p w14:paraId="70EB1725" w14:textId="6322BBA8" w:rsidR="0055064A" w:rsidRDefault="00D05BCC">
      <w:r>
        <w:rPr>
          <w:rFonts w:hint="eastAsia"/>
        </w:rPr>
        <w:t>I</w:t>
      </w:r>
      <w:r>
        <w:t xml:space="preserve">n 2009 </w:t>
      </w:r>
      <w:r w:rsidR="00623AE7">
        <w:t xml:space="preserve">, the number of books read for boys was </w:t>
      </w:r>
      <w:r w:rsidR="00D84495">
        <w:t>just over</w:t>
      </w:r>
      <w:r w:rsidR="00623AE7">
        <w:t xml:space="preserve"> </w:t>
      </w:r>
      <w:r w:rsidR="00D84495">
        <w:t>2</w:t>
      </w:r>
      <w:r w:rsidR="00623AE7">
        <w:t xml:space="preserve">0. The period from 2009 to 2011 saw </w:t>
      </w:r>
      <w:r w:rsidR="00C43B80">
        <w:t xml:space="preserve">a sharp increase to </w:t>
      </w:r>
      <w:r w:rsidR="00D84495">
        <w:t xml:space="preserve">over </w:t>
      </w:r>
      <w:r w:rsidR="00C43B80">
        <w:t xml:space="preserve">140 in the number </w:t>
      </w:r>
      <w:r w:rsidR="00D84495">
        <w:t>.The boys’ number of books read</w:t>
      </w:r>
    </w:p>
    <w:p w14:paraId="26097BE5" w14:textId="17CF4B55" w:rsidR="00D05BCC" w:rsidRDefault="00D84495">
      <w:r>
        <w:t xml:space="preserve">was higher then girls in 2009 , about 50 books . There was a similar trend from about 50 in 2009 to 100 in 2011 and reached its peak. In contrast, the data came across a decrease and </w:t>
      </w:r>
    </w:p>
    <w:p w14:paraId="4B8CFF10" w14:textId="75E5E006" w:rsidR="00623AE7" w:rsidRPr="00D84495" w:rsidRDefault="00D84495">
      <w:r>
        <w:rPr>
          <w:rFonts w:hint="eastAsia"/>
        </w:rPr>
        <w:t>d</w:t>
      </w:r>
      <w:r>
        <w:t>owned to 80 in 2012.</w:t>
      </w:r>
    </w:p>
    <w:p w14:paraId="6139ED39" w14:textId="0ED04616" w:rsidR="00623AE7" w:rsidRDefault="00623AE7"/>
    <w:p w14:paraId="671D6FDD" w14:textId="09E3EAAF" w:rsidR="00D84495" w:rsidRDefault="00D84495">
      <w:pPr>
        <w:rPr>
          <w:rFonts w:hint="eastAsia"/>
        </w:rPr>
      </w:pPr>
      <w:r>
        <w:rPr>
          <w:rFonts w:hint="eastAsia"/>
        </w:rPr>
        <w:t>O</w:t>
      </w:r>
      <w:r>
        <w:t xml:space="preserve">verall, both the figures witnessed a growth before 2011, but girls’ number continue went up, and boys’ data </w:t>
      </w:r>
      <w:r w:rsidR="00F8635F">
        <w:t>became decrease.</w:t>
      </w:r>
    </w:p>
    <w:p w14:paraId="1D4EFC88" w14:textId="438D10FD" w:rsidR="00D05BCC" w:rsidRDefault="00D05BCC"/>
    <w:p w14:paraId="15D18A50" w14:textId="57B62DF4" w:rsidR="0000150B" w:rsidRPr="0000150B" w:rsidRDefault="0000150B">
      <w:pPr>
        <w:rPr>
          <w:rFonts w:hint="eastAsia"/>
          <w:b/>
          <w:bCs/>
          <w:sz w:val="28"/>
          <w:szCs w:val="32"/>
        </w:rPr>
      </w:pPr>
      <w:r w:rsidRPr="00336893">
        <w:rPr>
          <w:rFonts w:hint="eastAsia"/>
          <w:b/>
          <w:bCs/>
          <w:sz w:val="28"/>
          <w:szCs w:val="32"/>
        </w:rPr>
        <w:t>作文</w:t>
      </w:r>
      <w:r>
        <w:rPr>
          <w:rFonts w:hint="eastAsia"/>
          <w:b/>
          <w:bCs/>
          <w:sz w:val="28"/>
          <w:szCs w:val="32"/>
        </w:rPr>
        <w:t>2</w:t>
      </w:r>
    </w:p>
    <w:p w14:paraId="35D3546E" w14:textId="7DA20EDA" w:rsidR="00D05BCC" w:rsidRDefault="00D05BCC">
      <w:r>
        <w:rPr>
          <w:rFonts w:hint="eastAsia"/>
        </w:rPr>
        <w:t>T</w:t>
      </w:r>
      <w:r>
        <w:t>his chart demonstrates</w:t>
      </w:r>
      <w:r w:rsidR="0002541B">
        <w:t xml:space="preserve"> the</w:t>
      </w:r>
      <w:r w:rsidR="00011B89">
        <w:t xml:space="preserve"> </w:t>
      </w:r>
      <w:r w:rsidR="00011B89">
        <w:rPr>
          <w:rFonts w:hint="eastAsia"/>
        </w:rPr>
        <w:t>changes</w:t>
      </w:r>
      <w:r w:rsidR="00011B89">
        <w:t xml:space="preserve"> in</w:t>
      </w:r>
      <w:r w:rsidR="0002541B">
        <w:t xml:space="preserve"> crime rate </w:t>
      </w:r>
      <w:r w:rsidR="00710ED9">
        <w:t>from 1990 and 1998 in BYD.</w:t>
      </w:r>
    </w:p>
    <w:p w14:paraId="4D20B363" w14:textId="7A8EAFE8" w:rsidR="00011B89" w:rsidRDefault="00011B89"/>
    <w:p w14:paraId="0FBCDBFE" w14:textId="77777777" w:rsidR="00CD1B11" w:rsidRDefault="00011B89">
      <w:r>
        <w:rPr>
          <w:rFonts w:hint="eastAsia"/>
        </w:rPr>
        <w:t>I</w:t>
      </w:r>
      <w:r>
        <w:t xml:space="preserve">n 1990, the rate of crime was </w:t>
      </w:r>
      <w:r w:rsidR="00CD1B11">
        <w:t>3</w:t>
      </w:r>
      <w:r>
        <w:t>0%</w:t>
      </w:r>
      <w:r w:rsidR="00CD1B11">
        <w:t>, the data saw a dramatic decrease to 50% in next 2 years, and reached its peak at 50%. Then from 1992 to 1996, the rate decreased sharply from 50% to 20 %. And finally decreased to about 25% in 1998.</w:t>
      </w:r>
    </w:p>
    <w:p w14:paraId="3269AE19" w14:textId="77777777" w:rsidR="00CD1B11" w:rsidRDefault="00CD1B11"/>
    <w:p w14:paraId="4EFF5A68" w14:textId="01296E2A" w:rsidR="00011B89" w:rsidRDefault="00A02AD7">
      <w:pPr>
        <w:rPr>
          <w:rFonts w:hint="eastAsia"/>
        </w:rPr>
      </w:pPr>
      <w:r>
        <w:t xml:space="preserve">Overall, after a dynamic </w:t>
      </w:r>
      <w:r w:rsidR="006C4A09">
        <w:t>change, the crime rate in BYD fell to 25% in 1998.</w:t>
      </w:r>
    </w:p>
    <w:sectPr w:rsidR="00011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5C"/>
    <w:rsid w:val="0000150B"/>
    <w:rsid w:val="00011B89"/>
    <w:rsid w:val="0002541B"/>
    <w:rsid w:val="00336893"/>
    <w:rsid w:val="0055064A"/>
    <w:rsid w:val="00586297"/>
    <w:rsid w:val="00623AE7"/>
    <w:rsid w:val="006C4A09"/>
    <w:rsid w:val="00710ED9"/>
    <w:rsid w:val="009435CB"/>
    <w:rsid w:val="0099114A"/>
    <w:rsid w:val="00A02AD7"/>
    <w:rsid w:val="00C43B80"/>
    <w:rsid w:val="00CD1B11"/>
    <w:rsid w:val="00D05BCC"/>
    <w:rsid w:val="00D37138"/>
    <w:rsid w:val="00D71E5C"/>
    <w:rsid w:val="00D84495"/>
    <w:rsid w:val="00F76535"/>
    <w:rsid w:val="00F8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6DA9"/>
  <w15:chartTrackingRefBased/>
  <w15:docId w15:val="{9DF292E4-0ADE-4760-ABDE-F7A59594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安宁</dc:creator>
  <cp:keywords/>
  <dc:description/>
  <cp:lastModifiedBy>董 安宁</cp:lastModifiedBy>
  <cp:revision>12</cp:revision>
  <dcterms:created xsi:type="dcterms:W3CDTF">2020-06-13T06:27:00Z</dcterms:created>
  <dcterms:modified xsi:type="dcterms:W3CDTF">2020-06-13T09:35:00Z</dcterms:modified>
</cp:coreProperties>
</file>