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b/>
          <w:bCs/>
          <w:color w:val="1F3864"/>
          <w:sz w:val="56"/>
          <w:szCs w:val="56"/>
        </w:rPr>
        <w:t xml:space="preserve">Biona Speech Intelligence Platform</w:t>
      </w:r>
    </w:p>
    <w:p>
      <w:pPr>
        <w:spacing w:after="120" w:before="0"/>
        <w:jc w:val="center"/>
      </w:pPr>
      <w:r>
        <w:rPr>
          <w:color w:val="2E75B6"/>
          <w:sz w:val="36"/>
          <w:szCs w:val="36"/>
        </w:rPr>
        <w:t xml:space="preserve">Engineering Prompts &amp; Architecture Guide</w:t>
      </w:r>
    </w:p>
    <w:p>
      <w:pPr>
        <w:spacing w:after="480" w:before="0"/>
        <w:jc w:val="center"/>
      </w:pPr>
      <w:r>
        <w:rPr>
          <w:i/>
          <w:iCs/>
          <w:color w:val="888888"/>
          <w:sz w:val="22"/>
          <w:szCs w:val="22"/>
        </w:rPr>
        <w:t xml:space="preserve">Version 2.0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80"/>
              <w:left w:type="dxa" w:w="280"/>
              <w:bottom w:type="dxa" w:w="180"/>
              <w:right w:type="dxa" w:w="280"/>
            </w:tcMar>
          </w:tcPr>
          <w:p>
            <w:pPr>
              <w:spacing w:after="100" w:before="0"/>
            </w:pPr>
            <w:r>
              <w:rPr>
                <w:b/>
                <w:bCs/>
                <w:color w:val="1F3864"/>
                <w:sz w:val="26"/>
                <w:szCs w:val="26"/>
              </w:rPr>
              <w:t xml:space="preserve">What Changed in v2.0</w:t>
            </w:r>
          </w:p>
          <w:p>
            <w:pPr>
              <w:spacing w:after="30" w:before="30"/>
            </w:pPr>
            <w:r>
              <w:rPr>
                <w:color w:val="1F3864"/>
                <w:sz w:val="20"/>
                <w:szCs w:val="20"/>
              </w:rPr>
              <w:t xml:space="preserve">★ FIXED: Inference vs. Training architectural split — critical contradiction resolved</w:t>
            </w:r>
          </w:p>
          <w:p>
            <w:pPr>
              <w:spacing w:after="30" w:before="30"/>
            </w:pPr>
            <w:r>
              <w:rPr>
                <w:color w:val="1F3864"/>
                <w:sz w:val="20"/>
                <w:szCs w:val="20"/>
              </w:rPr>
              <w:t xml:space="preserve">★ ADDED: Voice Activity Detection (VAD) before the encoder — was entirely missing</w:t>
            </w:r>
          </w:p>
          <w:p>
            <w:pPr>
              <w:spacing w:after="30" w:before="30"/>
            </w:pPr>
            <w:r>
              <w:rPr>
                <w:color w:val="1F3864"/>
                <w:sz w:val="20"/>
                <w:szCs w:val="20"/>
              </w:rPr>
              <w:t xml:space="preserve">★ ADDED: Streaming encoder architecture spec (Emformer / Conformer-CTC)</w:t>
            </w:r>
          </w:p>
          <w:p>
            <w:pPr>
              <w:spacing w:after="30" w:before="30"/>
            </w:pPr>
            <w:r>
              <w:rPr>
                <w:color w:val="1F3864"/>
                <w:sz w:val="20"/>
                <w:szCs w:val="20"/>
              </w:rPr>
              <w:t xml:space="preserve">★ ADDED: SDK API surface — C ABI + language wrappers, API-first before implementation</w:t>
            </w:r>
          </w:p>
          <w:p>
            <w:pPr>
              <w:spacing w:after="30" w:before="30"/>
            </w:pPr>
            <w:r>
              <w:rPr>
                <w:color w:val="1F3864"/>
                <w:sz w:val="20"/>
                <w:szCs w:val="20"/>
              </w:rPr>
              <w:t xml:space="preserve">★ ADDED: Evals &amp; regression testing — WER targets, latency SLAs (P50/P95/P99)</w:t>
            </w:r>
          </w:p>
          <w:p>
            <w:pPr>
              <w:spacing w:after="30" w:before="30"/>
            </w:pPr>
            <w:r>
              <w:rPr>
                <w:color w:val="1F3864"/>
                <w:sz w:val="20"/>
                <w:szCs w:val="20"/>
              </w:rPr>
              <w:t xml:space="preserve">★ ADDED: CI/CD &amp; build pipeline for cross-platform C++</w:t>
            </w:r>
          </w:p>
          <w:p>
            <w:pPr>
              <w:spacing w:after="30" w:before="30"/>
            </w:pPr>
            <w:r>
              <w:rPr>
                <w:color w:val="1F3864"/>
                <w:sz w:val="20"/>
                <w:szCs w:val="20"/>
              </w:rPr>
              <w:t xml:space="preserve">★ ADDED: Platform packaging — iOS XCFramework, Android AAR, Linux .a/.so</w:t>
            </w:r>
          </w:p>
          <w:p>
            <w:pPr>
              <w:spacing w:after="30" w:before="30"/>
            </w:pPr>
            <w:r>
              <w:rPr>
                <w:color w:val="1F3864"/>
                <w:sz w:val="20"/>
                <w:szCs w:val="20"/>
              </w:rPr>
              <w:t xml:space="preserve">★ ENHANCED: Async processing — explicit C++ mechanisms (SPSC queue, thread pool)</w:t>
            </w:r>
          </w:p>
          <w:p>
            <w:pPr>
              <w:spacing w:after="30" w:before="30"/>
            </w:pPr>
            <w:r>
              <w:rPr>
                <w:color w:val="1F3864"/>
                <w:sz w:val="20"/>
                <w:szCs w:val="20"/>
              </w:rPr>
              <w:t xml:space="preserve">★ ENHANCED: Model protection — platform key management (Secure Enclave / StrongBox / TPM)</w:t>
            </w:r>
          </w:p>
          <w:p>
            <w:pPr>
              <w:spacing w:after="30" w:before="30"/>
            </w:pPr>
            <w:r>
              <w:rPr>
                <w:color w:val="1F3864"/>
                <w:sz w:val="20"/>
                <w:szCs w:val="20"/>
              </w:rPr>
              <w:t xml:space="preserve">★ ENHANCED: Safe logging — positive telemetry definition alongside prohibitions</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200" w:before="480"/>
      </w:pPr>
      <w:r>
        <w:rPr>
          <w:color w:val="1F3864"/>
        </w:rPr>
        <w:t xml:space="preserve">1. System Role &amp; Context</w:t>
      </w:r>
    </w:p>
    <w:p>
      <w:pPr>
        <w:spacing w:after="80" w:before="80"/>
        <w:jc w:val="both"/>
      </w:pPr>
      <w:r>
        <w:rPr>
          <w:sz w:val="22"/>
          <w:szCs w:val="22"/>
        </w:rPr>
        <w:t xml:space="preserve">You are a senior C++ systems engineer, ML infrastructure expert, and security-focused architect. You are helping build two distinct systems: (A) a production-grade, low-latency, on-device speech intelligence engine in C++, and (B) a server-side training and semantic labeling infrastructure in Python. These systems have different codebases, different security boundaries, and different deployment targets. Never conflate them.</w:t>
      </w:r>
    </w:p>
    <w:p>
      <w:pPr>
        <w:spacing w:after="80" w:before="80"/>
      </w:pPr>
      <w:r>
        <w:t xml:space="preserve"/>
      </w:r>
    </w:p>
    <w:p>
      <w:pPr>
        <w:pStyle w:val="Heading2"/>
        <w:spacing w:after="120" w:before="320"/>
      </w:pPr>
      <w:r>
        <w:rPr>
          <w:color w:val="2E75B6"/>
        </w:rPr>
        <w:t xml:space="preserve">1.1 Two Systems — One Platform</w:t>
      </w:r>
    </w:p>
    <w:p>
      <w:pPr>
        <w:spacing w:after="80" w:before="80"/>
        <w:jc w:val="both"/>
      </w:pPr>
      <w:r>
        <w:rPr>
          <w:sz w:val="22"/>
          <w:szCs w:val="22"/>
        </w:rPr>
        <w:t xml:space="preserve">The most common source of architectural errors in this project is treating the inference engine and the training pipeline as one system. They are not. The table below defines the boundary permanently.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System A: Biona Inference Engine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System B: Training Infrastructure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Runs 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Device (Linux / Android / 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Server / Cloud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Python 3.11+</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Latency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&lt; 150 ms real-time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Batch / offline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Cloud 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NEVER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Always acceptable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LLM usage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NEVER — violates latency budget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Training-time labeling only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Primary concern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Latency + security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Throughput + data quality</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Output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Signal envelope (text + embedding)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Labeled training datasets</w:t>
            </w:r>
          </w:p>
        </w:tc>
      </w:tr>
    </w:tbl>
    <w:p>
      <w:pPr>
        <w:spacing w:after="80" w:before="80"/>
      </w:pPr>
      <w:r>
        <w:t xml:space="preserve"/>
      </w:r>
    </w:p>
    <w:p>
      <w:pPr>
        <w:shd w:fill="FCE4D6" w:val="clear"/>
        <w:spacing w:after="80" w:before="80"/>
        <w:ind w:left="360" w:right="360"/>
      </w:pPr>
      <w:r>
        <w:rPr>
          <w:b/>
          <w:bCs/>
          <w:color w:val="843C0C"/>
          <w:sz w:val="22"/>
          <w:szCs w:val="22"/>
        </w:rPr>
        <w:t xml:space="preserve">⚠  LLM-based semantic labeling runs at TRAINING TIME ONLY on servers. It NEVER runs on-device at inference time. This is a permanent, non-negotiable architectural constraint.</w:t>
      </w:r>
    </w:p>
    <w:p>
      <w:r>
        <w:br w:type="page"/>
      </w:r>
    </w:p>
    <w:p>
      <w:pPr>
        <w:pStyle w:val="Heading1"/>
        <w:pBdr>
          <w:bottom w:val="single" w:color="2E75B6" w:sz="8" w:space="4"/>
        </w:pBdr>
        <w:spacing w:after="200" w:before="480"/>
      </w:pPr>
      <w:r>
        <w:rPr>
          <w:color w:val="1F3864"/>
        </w:rPr>
        <w:t xml:space="preserve">2. Architecture Overview</w:t>
      </w:r>
    </w:p>
    <w:p>
      <w:pPr>
        <w:pStyle w:val="Heading2"/>
        <w:spacing w:after="120" w:before="320"/>
      </w:pPr>
      <w:r>
        <w:rPr>
          <w:color w:val="2E75B6"/>
        </w:rPr>
        <w:t xml:space="preserve">2.1 On-Device Inference Pipeline</w:t>
      </w:r>
    </w:p>
    <w:p>
      <w:pPr>
        <w:spacing w:after="80" w:before="80"/>
        <w:jc w:val="both"/>
      </w:pPr>
      <w:r>
        <w:rPr>
          <w:sz w:val="22"/>
          <w:szCs w:val="22"/>
        </w:rPr>
        <w:t xml:space="preserve">The inference pipeline follows this signal flow. Every stage is a discrete, independently testable component. No stage may access the internals of another stage.</w:t>
      </w:r>
    </w:p>
    <w:p>
      <w:pPr>
        <w:spacing w:after="80" w:before="80"/>
      </w:pPr>
      <w:r>
        <w:t xml:space="preserve"/>
      </w:r>
    </w:p>
    <w:p>
      <w:pPr>
        <w:shd w:fill="F5F5F5" w:val="clear"/>
        <w:spacing w:after="0" w:before="0"/>
        <w:ind w:left="720"/>
      </w:pPr>
      <w:r>
        <w:rPr>
          <w:rFonts w:ascii="Courier New" w:cs="Courier New" w:eastAsia="Courier New" w:hAnsi="Courier New"/>
          <w:color w:val="1F3864"/>
          <w:sz w:val="18"/>
          <w:szCs w:val="18"/>
        </w:rPr>
        <w:t xml:space="preserve">Audio Capture → VAD → Frontend → Encoder → Signal Layer → Adapters → SDK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Responsibility</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Audio Capture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Raw 16kHz mono PCM. 20 ms chunks. No processing. Ring-buffered.</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VAD  ★ 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Voice Activity Detection. Gates all downstream processing. Must run before Frontend. &lt; 2 ms per chunk.</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Frontend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Log-mel spectrogram: 80 bands, 25 ms window, 10 ms hop. No dynamic allocation in hot path.</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Encoder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Streaming transformer (Emformer / Conformer-CTC). Produces acoustic embedding + token logits.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Signal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Assembles output envelope: text + signals object. Routes optional signals to async thread pool.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Adapters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Domain-specific consumers. Consume signals only. No access to audio, encoder internals, or other adapters.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SDK Output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 ABI + language wrappers. Developer-facing stable interface. See Section 6.</w:t>
            </w:r>
          </w:p>
        </w:tc>
      </w:tr>
    </w:tbl>
    <w:p>
      <w:pPr>
        <w:spacing w:after="80" w:before="80"/>
      </w:pPr>
      <w:r>
        <w:t xml:space="preserve"/>
      </w:r>
    </w:p>
    <w:p>
      <w:pPr>
        <w:pStyle w:val="Heading2"/>
        <w:spacing w:after="120" w:before="320"/>
      </w:pPr>
      <w:r>
        <w:rPr>
          <w:color w:val="2E75B6"/>
        </w:rPr>
        <w:t xml:space="preserve">2.2 Core Technology Stack</w:t>
      </w:r>
    </w:p>
    <w:p>
      <w:pPr>
        <w:pStyle w:val="ListParagraph"/>
        <w:numPr>
          <w:ilvl w:val="0"/>
          <w:numId w:val="2"/>
        </w:numPr>
        <w:spacing w:after="40" w:before="40"/>
      </w:pPr>
      <w:r>
        <w:rPr>
          <w:sz w:val="22"/>
          <w:szCs w:val="22"/>
        </w:rPr>
        <w:t xml:space="preserve">On-device language: C++17 (inference engine, VAD, signal layer, adapters, SDK)</w:t>
      </w:r>
    </w:p>
    <w:p>
      <w:pPr>
        <w:pStyle w:val="ListParagraph"/>
        <w:numPr>
          <w:ilvl w:val="0"/>
          <w:numId w:val="2"/>
        </w:numPr>
        <w:spacing w:after="40" w:before="40"/>
      </w:pPr>
      <w:r>
        <w:rPr>
          <w:sz w:val="22"/>
          <w:szCs w:val="22"/>
        </w:rPr>
        <w:t xml:space="preserve">Primary inference runtime: ONNX Runtime (Linux, Windows)</w:t>
      </w:r>
    </w:p>
    <w:p>
      <w:pPr>
        <w:pStyle w:val="ListParagraph"/>
        <w:numPr>
          <w:ilvl w:val="0"/>
          <w:numId w:val="2"/>
        </w:numPr>
        <w:spacing w:after="40" w:before="40"/>
      </w:pPr>
      <w:r>
        <w:rPr>
          <w:sz w:val="22"/>
          <w:szCs w:val="22"/>
        </w:rPr>
        <w:t xml:space="preserve">Android: TFLite with NNAPI delegate for hardware acceleration</w:t>
      </w:r>
    </w:p>
    <w:p>
      <w:pPr>
        <w:pStyle w:val="ListParagraph"/>
        <w:numPr>
          <w:ilvl w:val="0"/>
          <w:numId w:val="2"/>
        </w:numPr>
        <w:spacing w:after="40" w:before="40"/>
      </w:pPr>
      <w:r>
        <w:rPr>
          <w:sz w:val="22"/>
          <w:szCs w:val="22"/>
        </w:rPr>
        <w:t xml:space="preserve">iOS / macOS: CoreML with Apple Neural Engine (ANE) compilation</w:t>
      </w:r>
    </w:p>
    <w:p>
      <w:pPr>
        <w:pStyle w:val="ListParagraph"/>
        <w:numPr>
          <w:ilvl w:val="0"/>
          <w:numId w:val="2"/>
        </w:numPr>
        <w:spacing w:after="40" w:before="40"/>
      </w:pPr>
      <w:r>
        <w:rPr>
          <w:sz w:val="22"/>
          <w:szCs w:val="22"/>
        </w:rPr>
        <w:t xml:space="preserve">Build system: CMake 3.25+ with per-platform toolchain files</w:t>
      </w:r>
    </w:p>
    <w:p>
      <w:pPr>
        <w:pStyle w:val="ListParagraph"/>
        <w:numPr>
          <w:ilvl w:val="0"/>
          <w:numId w:val="2"/>
        </w:numPr>
        <w:spacing w:after="40" w:before="40"/>
      </w:pPr>
      <w:r>
        <w:rPr>
          <w:sz w:val="22"/>
          <w:szCs w:val="22"/>
        </w:rPr>
        <w:t xml:space="preserve">Server-side (training only): Python 3.11, PyTorch 2.x, WebDataset, LangChain / LiteLLM</w:t>
      </w:r>
    </w:p>
    <w:p>
      <w:r>
        <w:br w:type="page"/>
      </w:r>
    </w:p>
    <w:p>
      <w:pPr>
        <w:pStyle w:val="Heading1"/>
        <w:pBdr>
          <w:bottom w:val="single" w:color="2E75B6" w:sz="8" w:space="4"/>
        </w:pBdr>
        <w:spacing w:after="200" w:before="480"/>
      </w:pPr>
      <w:r>
        <w:rPr>
          <w:color w:val="1F3864"/>
        </w:rPr>
        <w:t xml:space="preserve">3. Signal-Based Design (Critical)</w:t>
      </w:r>
    </w:p>
    <w:p>
      <w:pPr>
        <w:spacing w:after="80" w:before="80"/>
        <w:jc w:val="both"/>
      </w:pPr>
      <w:r>
        <w:rPr>
          <w:sz w:val="22"/>
          <w:szCs w:val="22"/>
        </w:rPr>
        <w:t xml:space="preserve">The signal envelope is the stable contract between the inference engine and all consumers. This schema is versioned and must remain backward-compatible. Never add required fields. Never remove fields. Only add optional fields with null defaults.</w:t>
      </w:r>
    </w:p>
    <w:p>
      <w:pPr>
        <w:spacing w:after="80" w:before="80"/>
      </w:pPr>
      <w:r>
        <w:t xml:space="preserve"/>
      </w:r>
    </w:p>
    <w:p>
      <w:pPr>
        <w:pStyle w:val="Heading2"/>
        <w:spacing w:after="120" w:before="320"/>
      </w:pPr>
      <w:r>
        <w:rPr>
          <w:color w:val="2E75B6"/>
        </w:rPr>
        <w:t xml:space="preserve">3.1 Output Schema</w:t>
      </w:r>
    </w:p>
    <w:p>
      <w:pPr>
        <w:shd w:fill="F5F5F5" w:val="clear"/>
        <w:spacing w:after="0" w:before="0"/>
        <w:ind w:left="720"/>
      </w:pPr>
      <w:r>
        <w:rPr>
          <w:rFonts w:ascii="Courier New" w:cs="Courier New" w:eastAsia="Courier New" w:hAnsi="Courier New"/>
          <w:color w:val="1F3864"/>
          <w:sz w:val="18"/>
          <w:szCs w:val="18"/>
        </w:rPr>
        <w:t xml:space="preserve">{</w:t>
      </w:r>
    </w:p>
    <w:p>
      <w:pPr>
        <w:shd w:fill="F5F5F5" w:val="clear"/>
        <w:spacing w:after="0" w:before="0"/>
        <w:ind w:left="720"/>
      </w:pPr>
      <w:r>
        <w:rPr>
          <w:rFonts w:ascii="Courier New" w:cs="Courier New" w:eastAsia="Courier New" w:hAnsi="Courier New"/>
          <w:color w:val="1F3864"/>
          <w:sz w:val="18"/>
          <w:szCs w:val="18"/>
        </w:rPr>
        <w:t xml:space="preserve">  "schema_version": "1.0",     // Required. Bump minor on new optional fields.</w:t>
      </w:r>
    </w:p>
    <w:p>
      <w:pPr>
        <w:shd w:fill="F5F5F5" w:val="clear"/>
        <w:spacing w:after="0" w:before="0"/>
        <w:ind w:left="720"/>
      </w:pPr>
      <w:r>
        <w:rPr>
          <w:rFonts w:ascii="Courier New" w:cs="Courier New" w:eastAsia="Courier New" w:hAnsi="Courier New"/>
          <w:color w:val="1F3864"/>
          <w:sz w:val="18"/>
          <w:szCs w:val="18"/>
        </w:rPr>
        <w:t xml:space="preserve">  "text": "string",             // Required. ASR transcript for this chunk.</w:t>
      </w:r>
    </w:p>
    <w:p>
      <w:pPr>
        <w:shd w:fill="F5F5F5" w:val="clear"/>
        <w:spacing w:after="0" w:before="0"/>
        <w:ind w:left="720"/>
      </w:pPr>
      <w:r>
        <w:rPr>
          <w:rFonts w:ascii="Courier New" w:cs="Courier New" w:eastAsia="Courier New" w:hAnsi="Courier New"/>
          <w:color w:val="1F3864"/>
          <w:sz w:val="18"/>
          <w:szCs w:val="18"/>
        </w:rPr>
        <w:t xml:space="preserve">  "timestamp_ms": 1234567890,  // Required. UTC epoch ms at chunk start.</w:t>
      </w:r>
    </w:p>
    <w:p>
      <w:pPr>
        <w:shd w:fill="F5F5F5" w:val="clear"/>
        <w:spacing w:after="0" w:before="0"/>
        <w:ind w:left="720"/>
      </w:pPr>
      <w:r>
        <w:rPr>
          <w:rFonts w:ascii="Courier New" w:cs="Courier New" w:eastAsia="Courier New" w:hAnsi="Courier New"/>
          <w:color w:val="1F3864"/>
          <w:sz w:val="18"/>
          <w:szCs w:val="18"/>
        </w:rPr>
        <w:t xml:space="preserve">  "latency_ms": 87,            // Required. Wall-clock inference latency.</w:t>
      </w:r>
    </w:p>
    <w:p>
      <w:pPr>
        <w:shd w:fill="F5F5F5" w:val="clear"/>
        <w:spacing w:after="0" w:before="0"/>
        <w:ind w:left="720"/>
      </w:pPr>
      <w:r>
        <w:rPr>
          <w:rFonts w:ascii="Courier New" w:cs="Courier New" w:eastAsia="Courier New" w:hAnsi="Courier New"/>
          <w:color w:val="1F3864"/>
          <w:sz w:val="18"/>
          <w:szCs w:val="18"/>
        </w:rPr>
        <w:t xml:space="preserve">  "signals": {</w:t>
      </w:r>
    </w:p>
    <w:p>
      <w:pPr>
        <w:shd w:fill="F5F5F5" w:val="clear"/>
        <w:spacing w:after="0" w:before="0"/>
        <w:ind w:left="720"/>
      </w:pPr>
      <w:r>
        <w:rPr>
          <w:rFonts w:ascii="Courier New" w:cs="Courier New" w:eastAsia="Courier New" w:hAnsi="Courier New"/>
          <w:color w:val="1F3864"/>
          <w:sz w:val="18"/>
          <w:szCs w:val="18"/>
        </w:rPr>
        <w:t xml:space="preserve">    "embedding": [...],         // Required. 512-dim acoustic embedding, float32.</w:t>
      </w:r>
    </w:p>
    <w:p>
      <w:pPr>
        <w:shd w:fill="F5F5F5" w:val="clear"/>
        <w:spacing w:after="0" w:before="0"/>
        <w:ind w:left="720"/>
      </w:pPr>
      <w:r>
        <w:rPr>
          <w:rFonts w:ascii="Courier New" w:cs="Courier New" w:eastAsia="Courier New" w:hAnsi="Courier New"/>
          <w:color w:val="1F3864"/>
          <w:sz w:val="18"/>
          <w:szCs w:val="18"/>
        </w:rPr>
        <w:t xml:space="preserve">    "emotion": null,            // Optional. SER output. null = not computed.</w:t>
      </w:r>
    </w:p>
    <w:p>
      <w:pPr>
        <w:shd w:fill="F5F5F5" w:val="clear"/>
        <w:spacing w:after="0" w:before="0"/>
        <w:ind w:left="720"/>
      </w:pPr>
      <w:r>
        <w:rPr>
          <w:rFonts w:ascii="Courier New" w:cs="Courier New" w:eastAsia="Courier New" w:hAnsi="Courier New"/>
          <w:color w:val="1F3864"/>
          <w:sz w:val="18"/>
          <w:szCs w:val="18"/>
        </w:rPr>
        <w:t xml:space="preserve">    "speaker": null,            // Optional. Speaker ID. null = not computed.</w:t>
      </w:r>
    </w:p>
    <w:p>
      <w:pPr>
        <w:shd w:fill="F5F5F5" w:val="clear"/>
        <w:spacing w:after="0" w:before="0"/>
        <w:ind w:left="720"/>
      </w:pPr>
      <w:r>
        <w:rPr>
          <w:rFonts w:ascii="Courier New" w:cs="Courier New" w:eastAsia="Courier New" w:hAnsi="Courier New"/>
          <w:color w:val="1F3864"/>
          <w:sz w:val="18"/>
          <w:szCs w:val="18"/>
        </w:rPr>
        <w:t xml:space="preserve">    "intent": null              // Optional. Intent classification. null = not computed.</w:t>
      </w:r>
    </w:p>
    <w:p>
      <w:pPr>
        <w:shd w:fill="F5F5F5" w:val="clear"/>
        <w:spacing w:after="0" w:before="0"/>
        <w:ind w:left="720"/>
      </w:pPr>
      <w:r>
        <w:rPr>
          <w:rFonts w:ascii="Courier New" w:cs="Courier New" w:eastAsia="Courier New" w:hAnsi="Courier New"/>
          <w:color w:val="1F3864"/>
          <w:sz w:val="18"/>
          <w:szCs w:val="18"/>
        </w:rPr>
        <w:t xml:space="preserve">  }</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pStyle w:val="Heading2"/>
        <w:spacing w:after="120" w:before="320"/>
      </w:pPr>
      <w:r>
        <w:rPr>
          <w:color w:val="2E75B6"/>
        </w:rPr>
        <w:t xml:space="preserve">3.2 Extensibility Rules</w:t>
      </w:r>
    </w:p>
    <w:p>
      <w:pPr>
        <w:pStyle w:val="ListParagraph"/>
        <w:numPr>
          <w:ilvl w:val="0"/>
          <w:numId w:val="2"/>
        </w:numPr>
        <w:spacing w:after="40" w:before="40"/>
      </w:pPr>
      <w:r>
        <w:rPr>
          <w:sz w:val="22"/>
          <w:szCs w:val="22"/>
        </w:rPr>
        <w:t xml:space="preserve">embedding is always required. All other signals are optional with null defaults.</w:t>
      </w:r>
    </w:p>
    <w:p>
      <w:pPr>
        <w:pStyle w:val="ListParagraph"/>
        <w:numPr>
          <w:ilvl w:val="0"/>
          <w:numId w:val="2"/>
        </w:numPr>
        <w:spacing w:after="40" w:before="40"/>
      </w:pPr>
      <w:r>
        <w:rPr>
          <w:sz w:val="22"/>
          <w:szCs w:val="22"/>
        </w:rPr>
        <w:t xml:space="preserve">Adding a new signal field requires only a one-line addition to the Signal struct. No other changes.</w:t>
      </w:r>
    </w:p>
    <w:p>
      <w:pPr>
        <w:pStyle w:val="ListParagraph"/>
        <w:numPr>
          <w:ilvl w:val="0"/>
          <w:numId w:val="2"/>
        </w:numPr>
        <w:spacing w:after="40" w:before="40"/>
      </w:pPr>
      <w:r>
        <w:rPr>
          <w:sz w:val="22"/>
          <w:szCs w:val="22"/>
        </w:rPr>
        <w:t xml:space="preserve">Adapters must always check signal presence (if (signals.emotion.has_value())) before consuming.</w:t>
      </w:r>
    </w:p>
    <w:p>
      <w:pPr>
        <w:pStyle w:val="ListParagraph"/>
        <w:numPr>
          <w:ilvl w:val="0"/>
          <w:numId w:val="2"/>
        </w:numPr>
        <w:spacing w:after="40" w:before="40"/>
      </w:pPr>
      <w:r>
        <w:rPr>
          <w:sz w:val="22"/>
          <w:szCs w:val="22"/>
        </w:rPr>
        <w:t xml:space="preserve">Signals are immutable once published. No adapter may modify a signal.</w:t>
      </w:r>
    </w:p>
    <w:p>
      <w:pPr>
        <w:pStyle w:val="ListParagraph"/>
        <w:numPr>
          <w:ilvl w:val="0"/>
          <w:numId w:val="2"/>
        </w:numPr>
        <w:spacing w:after="40" w:before="40"/>
      </w:pPr>
      <w:r>
        <w:rPr>
          <w:sz w:val="22"/>
          <w:szCs w:val="22"/>
        </w:rPr>
        <w:t xml:space="preserve">Schema version in every output enables forward-compatible parsing by older SDK consumers.</w:t>
      </w:r>
    </w:p>
    <w:p>
      <w:pPr>
        <w:spacing w:after="80" w:before="80"/>
      </w:pPr>
      <w:r>
        <w:t xml:space="preserve"/>
      </w:r>
    </w:p>
    <w:p>
      <w:pPr>
        <w:pStyle w:val="Heading2"/>
        <w:spacing w:after="120" w:before="320"/>
      </w:pPr>
      <w:r>
        <w:rPr>
          <w:color w:val="2E75B6"/>
        </w:rPr>
        <w:t xml:space="preserve">3.3 Signal Routing Architecture</w:t>
      </w:r>
    </w:p>
    <w:p>
      <w:pPr>
        <w:spacing w:after="80" w:before="80"/>
        <w:jc w:val="both"/>
      </w:pPr>
      <w:r>
        <w:rPr>
          <w:sz w:val="22"/>
          <w:szCs w:val="22"/>
        </w:rPr>
        <w:t xml:space="preserve">Synchronous signals (text + embedding) are produced in the main pipeline thread within the latency budget. Asynchronous signals (emotion, speaker, intent) are computed in a background thread pool and attached via callback when ready. An async signal being null in the envelope does not indicate an error — it means the result is not yet available or this deployment does not compute it.</w:t>
      </w:r>
    </w:p>
    <w:p>
      <w:r>
        <w:br w:type="page"/>
      </w:r>
    </w:p>
    <w:p>
      <w:pPr>
        <w:pStyle w:val="Heading1"/>
        <w:pBdr>
          <w:bottom w:val="single" w:color="2E75B6" w:sz="8" w:space="4"/>
        </w:pBdr>
        <w:spacing w:after="200" w:before="480"/>
      </w:pPr>
      <w:r>
        <w:rPr>
          <w:color w:val="1F3864"/>
        </w:rPr>
        <w:t xml:space="preserve">4. Streaming Encoder Architecture</w:t>
      </w:r>
      <w:r>
        <w:rPr>
          <w:b/>
          <w:bCs/>
          <w:color w:val="C55A11"/>
          <w:sz w:val="20"/>
          <w:szCs w:val="20"/>
        </w:rPr>
        <w:t xml:space="preserve">  ★ NEW</w:t>
      </w:r>
    </w:p>
    <w:p>
      <w:pPr>
        <w:spacing w:after="80" w:before="80"/>
        <w:jc w:val="both"/>
      </w:pPr>
      <w:r>
        <w:rPr>
          <w:sz w:val="22"/>
          <w:szCs w:val="22"/>
        </w:rPr>
        <w:t xml:space="preserve">Standard full-attention transformers cannot stream 20 ms audio chunks in real time — they require the full utterance. This section specifies the model architecture that makes real-time streaming viable. This is a hard constraint, not a preference.</w:t>
      </w:r>
    </w:p>
    <w:p>
      <w:pPr>
        <w:spacing w:after="80" w:before="80"/>
      </w:pPr>
      <w:r>
        <w:t xml:space="preserve"/>
      </w:r>
    </w:p>
    <w:p>
      <w:pPr>
        <w:shd w:fill="FCE4D6" w:val="clear"/>
        <w:spacing w:after="80" w:before="80"/>
        <w:ind w:left="360" w:right="360"/>
      </w:pPr>
      <w:r>
        <w:rPr>
          <w:b/>
          <w:bCs/>
          <w:color w:val="843C0C"/>
          <w:sz w:val="22"/>
          <w:szCs w:val="22"/>
        </w:rPr>
        <w:t xml:space="preserve">⚠  Do NOT use a standard full-attention Transformer encoder for the streaming pipeline. Use Emformer or Conformer with chunk-causal attention masking only.</w:t>
      </w:r>
    </w:p>
    <w:p>
      <w:pPr>
        <w:spacing w:after="80" w:before="80"/>
      </w:pPr>
      <w:r>
        <w:t xml:space="preserve"/>
      </w:r>
    </w:p>
    <w:p>
      <w:pPr>
        <w:pStyle w:val="Heading2"/>
        <w:spacing w:after="120" w:before="320"/>
      </w:pPr>
      <w:r>
        <w:rPr>
          <w:color w:val="2E75B6"/>
        </w:rPr>
        <w:t xml:space="preserve">4.1 Architecture Selection</w:t>
      </w:r>
    </w:p>
    <w:p>
      <w:pPr>
        <w:pStyle w:val="ListParagraph"/>
        <w:numPr>
          <w:ilvl w:val="0"/>
          <w:numId w:val="2"/>
        </w:numPr>
        <w:spacing w:after="40" w:before="40"/>
      </w:pPr>
      <w:r>
        <w:rPr>
          <w:b/>
          <w:bCs/>
          <w:sz w:val="22"/>
          <w:szCs w:val="22"/>
        </w:rPr>
        <w:t xml:space="preserve">Emformer (Recommended): </w:t>
      </w:r>
      <w:r>
        <w:rPr>
          <w:sz w:val="22"/>
          <w:szCs w:val="22"/>
        </w:rPr>
        <w:t xml:space="preserve">Streaming Transformer with memory-augmented recurrence. Provides bounded, deterministic per-chunk latency. No look-ahead required. Best for minimum latency deployments. Available in torchaudio.</w:t>
      </w:r>
    </w:p>
    <w:p>
      <w:pPr>
        <w:pStyle w:val="ListParagraph"/>
        <w:numPr>
          <w:ilvl w:val="0"/>
          <w:numId w:val="2"/>
        </w:numPr>
        <w:spacing w:after="40" w:before="40"/>
      </w:pPr>
      <w:r>
        <w:rPr>
          <w:b/>
          <w:bCs/>
          <w:sz w:val="22"/>
          <w:szCs w:val="22"/>
        </w:rPr>
        <w:t xml:space="preserve">Conformer with Chunk Masking: </w:t>
      </w:r>
      <w:r>
        <w:rPr>
          <w:sz w:val="22"/>
          <w:szCs w:val="22"/>
        </w:rPr>
        <w:t xml:space="preserve">Conformer architecture with causal chunk attention mask. Slightly higher accuracy at cost of small right-context look-ahead. Use when accuracy &gt; latency is preferred.</w:t>
      </w:r>
    </w:p>
    <w:p>
      <w:pPr>
        <w:spacing w:after="80" w:before="80"/>
      </w:pPr>
      <w:r>
        <w:t xml:space="preserve"/>
      </w:r>
    </w:p>
    <w:p>
      <w:pPr>
        <w:pStyle w:val="Heading2"/>
        <w:spacing w:after="120" w:before="320"/>
      </w:pPr>
      <w:r>
        <w:rPr>
          <w:color w:val="2E75B6"/>
        </w:rPr>
        <w:t xml:space="preserve">4.2 Chunk &amp; Context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 / Recommendation</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Input chunk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20 ms = 2 frames at 10 ms hop rate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Left context (history)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640 ms = 64 frames, stored in memory bank, not recomputed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Right context (look-ahead)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0 ms minimum latency / 40 ms accuracy variant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Memory bank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4 summary vectors per chunk (tunable)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Encoder output dim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512-dim acoustic embedding per chunk</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ONNX opset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17 minimum — required for Emformer streaming ops</w:t>
            </w:r>
          </w:p>
        </w:tc>
      </w:tr>
    </w:tbl>
    <w:p>
      <w:pPr>
        <w:spacing w:after="80" w:before="80"/>
      </w:pPr>
      <w:r>
        <w:t xml:space="preserve"/>
      </w:r>
    </w:p>
    <w:p>
      <w:pPr>
        <w:pStyle w:val="Heading2"/>
        <w:spacing w:after="120" w:before="320"/>
      </w:pPr>
      <w:r>
        <w:rPr>
          <w:color w:val="2E75B6"/>
        </w:rPr>
        <w:t xml:space="preserve">4.3 Decoder</w:t>
      </w:r>
    </w:p>
    <w:p>
      <w:pPr>
        <w:pStyle w:val="ListParagraph"/>
        <w:numPr>
          <w:ilvl w:val="0"/>
          <w:numId w:val="2"/>
        </w:numPr>
        <w:spacing w:after="40" w:before="40"/>
      </w:pPr>
      <w:r>
        <w:rPr>
          <w:sz w:val="22"/>
          <w:szCs w:val="22"/>
        </w:rPr>
        <w:t xml:space="preserve">Use CTC (Connectionist Temporal Classification) — streaming-compatible, no separate attention decoder.</w:t>
      </w:r>
    </w:p>
    <w:p>
      <w:pPr>
        <w:pStyle w:val="ListParagraph"/>
        <w:numPr>
          <w:ilvl w:val="0"/>
          <w:numId w:val="2"/>
        </w:numPr>
        <w:spacing w:after="40" w:before="40"/>
      </w:pPr>
      <w:r>
        <w:rPr>
          <w:sz w:val="22"/>
          <w:szCs w:val="22"/>
        </w:rPr>
        <w:t xml:space="preserve">CTC greedy decoder: &lt; 5 ms decoding latency. Default for production.</w:t>
      </w:r>
    </w:p>
    <w:p>
      <w:pPr>
        <w:pStyle w:val="ListParagraph"/>
        <w:numPr>
          <w:ilvl w:val="0"/>
          <w:numId w:val="2"/>
        </w:numPr>
        <w:spacing w:after="40" w:before="40"/>
      </w:pPr>
      <w:r>
        <w:rPr>
          <w:sz w:val="22"/>
          <w:szCs w:val="22"/>
        </w:rPr>
        <w:t xml:space="preserve">CTC beam search (beam = 4): +15 ms, higher accuracy. Use for accuracy-sensitive deployments.</w:t>
      </w:r>
    </w:p>
    <w:p>
      <w:pPr>
        <w:pStyle w:val="ListParagraph"/>
        <w:numPr>
          <w:ilvl w:val="0"/>
          <w:numId w:val="2"/>
        </w:numPr>
        <w:spacing w:after="40" w:before="40"/>
      </w:pPr>
      <w:r>
        <w:rPr>
          <w:sz w:val="22"/>
          <w:szCs w:val="22"/>
        </w:rPr>
        <w:t xml:space="preserve">Optional: 4-gram KenLM language model for shallow fusion. Loaded once into secure memory at init.</w:t>
      </w:r>
    </w:p>
    <w:p>
      <w:pPr>
        <w:spacing w:after="80" w:before="80"/>
      </w:pPr>
      <w:r>
        <w:t xml:space="preserve"/>
      </w:r>
    </w:p>
    <w:p>
      <w:pPr>
        <w:pStyle w:val="Heading2"/>
        <w:spacing w:after="120" w:before="320"/>
      </w:pPr>
      <w:r>
        <w:rPr>
          <w:color w:val="2E75B6"/>
        </w:rPr>
        <w:t xml:space="preserve">4.4 Memory Management Rules for Streaming</w:t>
      </w:r>
    </w:p>
    <w:p>
      <w:pPr>
        <w:pStyle w:val="ListParagraph"/>
        <w:numPr>
          <w:ilvl w:val="0"/>
          <w:numId w:val="2"/>
        </w:numPr>
        <w:spacing w:after="40" w:before="40"/>
      </w:pPr>
      <w:r>
        <w:rPr>
          <w:sz w:val="22"/>
          <w:szCs w:val="22"/>
        </w:rPr>
        <w:t xml:space="preserve">Pre-allocate left-context ring buffer at initialization. Size: max_chunk_size × max_left_context_frames.</w:t>
      </w:r>
    </w:p>
    <w:p>
      <w:pPr>
        <w:pStyle w:val="ListParagraph"/>
        <w:numPr>
          <w:ilvl w:val="0"/>
          <w:numId w:val="2"/>
        </w:numPr>
        <w:spacing w:after="40" w:before="40"/>
      </w:pPr>
      <w:r>
        <w:rPr>
          <w:sz w:val="22"/>
          <w:szCs w:val="22"/>
        </w:rPr>
        <w:t xml:space="preserve">Encoder hidden states: use stateful model design — pass state tensors between chunk calls.</w:t>
      </w:r>
    </w:p>
    <w:p>
      <w:pPr>
        <w:pStyle w:val="ListParagraph"/>
        <w:numPr>
          <w:ilvl w:val="0"/>
          <w:numId w:val="2"/>
        </w:numPr>
        <w:spacing w:after="40" w:before="40"/>
      </w:pPr>
      <w:r>
        <w:rPr>
          <w:sz w:val="22"/>
          <w:szCs w:val="22"/>
        </w:rPr>
        <w:t xml:space="preserve">No heap allocation during inference. Use std::array and pre-allocated ONNX IOBinding tensors.</w:t>
      </w:r>
    </w:p>
    <w:p>
      <w:pPr>
        <w:pStyle w:val="ListParagraph"/>
        <w:numPr>
          <w:ilvl w:val="0"/>
          <w:numId w:val="2"/>
        </w:numPr>
        <w:spacing w:after="40" w:before="40"/>
      </w:pPr>
      <w:r>
        <w:rPr>
          <w:sz w:val="22"/>
          <w:szCs w:val="22"/>
        </w:rPr>
        <w:t xml:space="preserve">ONNX IOBinding for zero-copy: bind input/output tensor memory once, reuse every chunk.</w:t>
      </w:r>
    </w:p>
    <w:p>
      <w:pPr>
        <w:spacing w:after="80" w:before="80"/>
      </w:pPr>
      <w:r>
        <w:t xml:space="preserve"/>
      </w:r>
    </w:p>
    <w:p>
      <w:pPr>
        <w:pStyle w:val="Heading2"/>
        <w:spacing w:after="120" w:before="320"/>
      </w:pPr>
      <w:r>
        <w:rPr>
          <w:color w:val="2E75B6"/>
        </w:rPr>
        <w:t xml:space="preserve">4.5 ONNX Export Specification (for model training team)</w:t>
      </w:r>
    </w:p>
    <w:p>
      <w:pPr>
        <w:shd w:fill="F5F5F5" w:val="clear"/>
        <w:spacing w:after="0" w:before="0"/>
        <w:ind w:left="720"/>
      </w:pPr>
      <w:r>
        <w:rPr>
          <w:rFonts w:ascii="Courier New" w:cs="Courier New" w:eastAsia="Courier New" w:hAnsi="Courier New"/>
          <w:color w:val="1F3864"/>
          <w:sz w:val="18"/>
          <w:szCs w:val="18"/>
        </w:rPr>
        <w:t xml:space="preserve"># Required ONNX export configuration</w:t>
      </w:r>
    </w:p>
    <w:p>
      <w:pPr>
        <w:shd w:fill="F5F5F5" w:val="clear"/>
        <w:spacing w:after="0" w:before="0"/>
        <w:ind w:left="720"/>
      </w:pPr>
      <w:r>
        <w:rPr>
          <w:rFonts w:ascii="Courier New" w:cs="Courier New" w:eastAsia="Courier New" w:hAnsi="Courier New"/>
          <w:color w:val="1F3864"/>
          <w:sz w:val="18"/>
          <w:szCs w:val="18"/>
        </w:rPr>
        <w:t xml:space="preserve">torch.onnx.export(</w:t>
      </w:r>
    </w:p>
    <w:p>
      <w:pPr>
        <w:shd w:fill="F5F5F5" w:val="clear"/>
        <w:spacing w:after="0" w:before="0"/>
        <w:ind w:left="720"/>
      </w:pPr>
      <w:r>
        <w:rPr>
          <w:rFonts w:ascii="Courier New" w:cs="Courier New" w:eastAsia="Courier New" w:hAnsi="Courier New"/>
          <w:color w:val="1F3864"/>
          <w:sz w:val="18"/>
          <w:szCs w:val="18"/>
        </w:rPr>
        <w:t xml:space="preserve">  model,</w:t>
      </w:r>
    </w:p>
    <w:p>
      <w:pPr>
        <w:shd w:fill="F5F5F5" w:val="clear"/>
        <w:spacing w:after="0" w:before="0"/>
        <w:ind w:left="720"/>
      </w:pPr>
      <w:r>
        <w:rPr>
          <w:rFonts w:ascii="Courier New" w:cs="Courier New" w:eastAsia="Courier New" w:hAnsi="Courier New"/>
          <w:color w:val="1F3864"/>
          <w:sz w:val="18"/>
          <w:szCs w:val="18"/>
        </w:rPr>
        <w:t xml:space="preserve">  args=(chunk, *states),</w:t>
      </w:r>
    </w:p>
    <w:p>
      <w:pPr>
        <w:shd w:fill="F5F5F5" w:val="clear"/>
        <w:spacing w:after="0" w:before="0"/>
        <w:ind w:left="720"/>
      </w:pPr>
      <w:r>
        <w:rPr>
          <w:rFonts w:ascii="Courier New" w:cs="Courier New" w:eastAsia="Courier New" w:hAnsi="Courier New"/>
          <w:color w:val="1F3864"/>
          <w:sz w:val="18"/>
          <w:szCs w:val="18"/>
        </w:rPr>
        <w:t xml:space="preserve">  input_names=["chunk", "memory", "left_context_key", "left_context_val"],</w:t>
      </w:r>
    </w:p>
    <w:p>
      <w:pPr>
        <w:shd w:fill="F5F5F5" w:val="clear"/>
        <w:spacing w:after="0" w:before="0"/>
        <w:ind w:left="720"/>
      </w:pPr>
      <w:r>
        <w:rPr>
          <w:rFonts w:ascii="Courier New" w:cs="Courier New" w:eastAsia="Courier New" w:hAnsi="Courier New"/>
          <w:color w:val="1F3864"/>
          <w:sz w:val="18"/>
          <w:szCs w:val="18"/>
        </w:rPr>
        <w:t xml:space="preserve">  output_names=["logits", "memory_out", "lc_key_out", "lc_val_out"],</w:t>
      </w:r>
    </w:p>
    <w:p>
      <w:pPr>
        <w:shd w:fill="F5F5F5" w:val="clear"/>
        <w:spacing w:after="0" w:before="0"/>
        <w:ind w:left="720"/>
      </w:pPr>
      <w:r>
        <w:rPr>
          <w:rFonts w:ascii="Courier New" w:cs="Courier New" w:eastAsia="Courier New" w:hAnsi="Courier New"/>
          <w:color w:val="1F3864"/>
          <w:sz w:val="18"/>
          <w:szCs w:val="18"/>
        </w:rPr>
        <w:t xml:space="preserve">  dynamic_axes={"chunk": {1: "T"}},  # Dynamic time axis for variable chunk lengths</w:t>
      </w:r>
    </w:p>
    <w:p>
      <w:pPr>
        <w:shd w:fill="F5F5F5" w:val="clear"/>
        <w:spacing w:after="0" w:before="0"/>
        <w:ind w:left="720"/>
      </w:pPr>
      <w:r>
        <w:rPr>
          <w:rFonts w:ascii="Courier New" w:cs="Courier New" w:eastAsia="Courier New" w:hAnsi="Courier New"/>
          <w:color w:val="1F3864"/>
          <w:sz w:val="18"/>
          <w:szCs w:val="18"/>
        </w:rPr>
        <w:t xml:space="preserve">  opset_version=17</w:t>
      </w:r>
    </w:p>
    <w:p>
      <w:pPr>
        <w:shd w:fill="F5F5F5" w:val="clear"/>
        <w:spacing w:after="0" w:before="0"/>
        <w:ind w:left="720"/>
      </w:pPr>
      <w:r>
        <w:rPr>
          <w:rFonts w:ascii="Courier New" w:cs="Courier New" w:eastAsia="Courier New" w:hAnsi="Courier New"/>
          <w:color w:val="1F3864"/>
          <w:sz w:val="18"/>
          <w:szCs w:val="18"/>
        </w:rPr>
        <w:t xml:space="preserve">)</w:t>
      </w:r>
    </w:p>
    <w:p>
      <w:r>
        <w:br w:type="page"/>
      </w:r>
    </w:p>
    <w:p>
      <w:pPr>
        <w:pStyle w:val="Heading1"/>
        <w:pBdr>
          <w:bottom w:val="single" w:color="2E75B6" w:sz="8" w:space="4"/>
        </w:pBdr>
        <w:spacing w:after="200" w:before="480"/>
      </w:pPr>
      <w:r>
        <w:rPr>
          <w:color w:val="1F3864"/>
        </w:rPr>
        <w:t xml:space="preserve">5. Voice Activity Detection (VAD)</w:t>
      </w:r>
      <w:r>
        <w:rPr>
          <w:b/>
          <w:bCs/>
          <w:color w:val="C55A11"/>
          <w:sz w:val="20"/>
          <w:szCs w:val="20"/>
        </w:rPr>
        <w:t xml:space="preserve">  ★ NEW</w:t>
      </w:r>
    </w:p>
    <w:p>
      <w:pPr>
        <w:spacing w:after="80" w:before="80"/>
        <w:jc w:val="both"/>
      </w:pPr>
      <w:r>
        <w:rPr>
          <w:sz w:val="22"/>
          <w:szCs w:val="22"/>
        </w:rPr>
        <w:t xml:space="preserve">VAD is a mandatory pipeline stage. Without it, the encoder runs continuously on silence and background noise — wasting CPU, draining battery, and producing hallucinated transcripts. This was absent from v1.0 and is now a required component.</w:t>
      </w:r>
    </w:p>
    <w:p>
      <w:pPr>
        <w:spacing w:after="80" w:before="80"/>
      </w:pPr>
      <w:r>
        <w:t xml:space="preserve"/>
      </w:r>
    </w:p>
    <w:p>
      <w:pPr>
        <w:pStyle w:val="Heading2"/>
        <w:spacing w:after="120" w:before="320"/>
      </w:pPr>
      <w:r>
        <w:rPr>
          <w:color w:val="2E75B6"/>
        </w:rPr>
        <w:t xml:space="preserve">5.1 Requirements</w:t>
      </w:r>
    </w:p>
    <w:p>
      <w:pPr>
        <w:pStyle w:val="ListParagraph"/>
        <w:numPr>
          <w:ilvl w:val="0"/>
          <w:numId w:val="2"/>
        </w:numPr>
        <w:spacing w:after="40" w:before="40"/>
      </w:pPr>
      <w:r>
        <w:rPr>
          <w:sz w:val="22"/>
          <w:szCs w:val="22"/>
        </w:rPr>
        <w:t xml:space="preserve">VAD must evaluate every 20 ms audio chunk before it reaches the Frontend stage.</w:t>
      </w:r>
    </w:p>
    <w:p>
      <w:pPr>
        <w:pStyle w:val="ListParagraph"/>
        <w:numPr>
          <w:ilvl w:val="0"/>
          <w:numId w:val="2"/>
        </w:numPr>
        <w:spacing w:after="40" w:before="40"/>
      </w:pPr>
      <w:r>
        <w:rPr>
          <w:sz w:val="22"/>
          <w:szCs w:val="22"/>
        </w:rPr>
        <w:t xml:space="preserve">Decision latency: &lt; 2 ms per chunk. VAD must not consume from the 150 ms latency budget.</w:t>
      </w:r>
    </w:p>
    <w:p>
      <w:pPr>
        <w:pStyle w:val="ListParagraph"/>
        <w:numPr>
          <w:ilvl w:val="0"/>
          <w:numId w:val="2"/>
        </w:numPr>
        <w:spacing w:after="40" w:before="40"/>
      </w:pPr>
      <w:r>
        <w:rPr>
          <w:sz w:val="22"/>
          <w:szCs w:val="22"/>
        </w:rPr>
        <w:t xml:space="preserve">False negative rate (missed speech): &lt; 1%. Missing real speech is unacceptable.</w:t>
      </w:r>
    </w:p>
    <w:p>
      <w:pPr>
        <w:pStyle w:val="ListParagraph"/>
        <w:numPr>
          <w:ilvl w:val="0"/>
          <w:numId w:val="2"/>
        </w:numPr>
        <w:spacing w:after="40" w:before="40"/>
      </w:pPr>
      <w:r>
        <w:rPr>
          <w:sz w:val="22"/>
          <w:szCs w:val="22"/>
        </w:rPr>
        <w:t xml:space="preserve">False positive rate (noise classified as speech): &lt; 5%.</w:t>
      </w:r>
    </w:p>
    <w:p>
      <w:pPr>
        <w:pStyle w:val="ListParagraph"/>
        <w:numPr>
          <w:ilvl w:val="0"/>
          <w:numId w:val="2"/>
        </w:numPr>
        <w:spacing w:after="40" w:before="40"/>
      </w:pPr>
      <w:r>
        <w:rPr>
          <w:sz w:val="22"/>
          <w:szCs w:val="22"/>
        </w:rPr>
        <w:t xml:space="preserve">Implement hangover: continue passing chunks for 200 ms after last positive VAD decision to capture trailing phonemes and avoid clipping.</w:t>
      </w:r>
    </w:p>
    <w:p>
      <w:pPr>
        <w:spacing w:after="80" w:before="80"/>
      </w:pPr>
      <w:r>
        <w:t xml:space="preserve"/>
      </w:r>
    </w:p>
    <w:p>
      <w:pPr>
        <w:pStyle w:val="Heading2"/>
        <w:spacing w:after="120" w:before="320"/>
      </w:pPr>
      <w:r>
        <w:rPr>
          <w:color w:val="2E75B6"/>
        </w:rPr>
        <w:t xml:space="preserve">5.2 Implementation Options</w:t>
      </w:r>
    </w:p>
    <w:p>
      <w:pPr>
        <w:pStyle w:val="ListParagraph"/>
        <w:numPr>
          <w:ilvl w:val="0"/>
          <w:numId w:val="2"/>
        </w:numPr>
        <w:spacing w:after="40" w:before="40"/>
      </w:pPr>
      <w:r>
        <w:rPr>
          <w:b/>
          <w:bCs/>
          <w:sz w:val="22"/>
          <w:szCs w:val="22"/>
        </w:rPr>
        <w:t xml:space="preserve">Option A — Recommended: </w:t>
      </w:r>
      <w:r>
        <w:rPr>
          <w:sz w:val="22"/>
          <w:szCs w:val="22"/>
        </w:rPr>
        <w:t xml:space="preserve">WebRTC VAD. BSD-licensed, &lt; 0.5 ms per chunk, three sensitivity modes. Use mode 2 (aggressive) for conversational speech. Wrap via C++ adapter.</w:t>
      </w:r>
    </w:p>
    <w:p>
      <w:pPr>
        <w:pStyle w:val="ListParagraph"/>
        <w:numPr>
          <w:ilvl w:val="0"/>
          <w:numId w:val="2"/>
        </w:numPr>
        <w:spacing w:after="40" w:before="40"/>
      </w:pPr>
      <w:r>
        <w:rPr>
          <w:b/>
          <w:bCs/>
          <w:sz w:val="22"/>
          <w:szCs w:val="22"/>
        </w:rPr>
        <w:t xml:space="preserve">Option B: </w:t>
      </w:r>
      <w:r>
        <w:rPr>
          <w:sz w:val="22"/>
          <w:szCs w:val="22"/>
        </w:rPr>
        <w:t xml:space="preserve">Silero VAD (ONNX). ~1 MB model, 2–3 ms per chunk, highest accuracy on noisy environments. Use when background noise is a key deployment concern.</w:t>
      </w:r>
    </w:p>
    <w:p>
      <w:pPr>
        <w:pStyle w:val="ListParagraph"/>
        <w:numPr>
          <w:ilvl w:val="0"/>
          <w:numId w:val="2"/>
        </w:numPr>
        <w:spacing w:after="40" w:before="40"/>
      </w:pPr>
      <w:r>
        <w:rPr>
          <w:b/>
          <w:bCs/>
          <w:sz w:val="22"/>
          <w:szCs w:val="22"/>
        </w:rPr>
        <w:t xml:space="preserve">Option C: </w:t>
      </w:r>
      <w:r>
        <w:rPr>
          <w:sz w:val="22"/>
          <w:szCs w:val="22"/>
        </w:rPr>
        <w:t xml:space="preserve">Energy threshold VAD. &lt; 0.1 ms, lowest accuracy. Acceptable only for clean headset environments.</w:t>
      </w:r>
    </w:p>
    <w:p>
      <w:pPr>
        <w:spacing w:after="80" w:before="80"/>
      </w:pPr>
      <w:r>
        <w:t xml:space="preserve"/>
      </w:r>
    </w:p>
    <w:p>
      <w:pPr>
        <w:pStyle w:val="Heading2"/>
        <w:spacing w:after="120" w:before="320"/>
      </w:pPr>
      <w:r>
        <w:rPr>
          <w:color w:val="2E75B6"/>
        </w:rPr>
        <w:t xml:space="preserve">5.3 VAD C++ Interface</w:t>
      </w:r>
    </w:p>
    <w:p>
      <w:pPr>
        <w:shd w:fill="F5F5F5" w:val="clear"/>
        <w:spacing w:after="0" w:before="0"/>
        <w:ind w:left="720"/>
      </w:pPr>
      <w:r>
        <w:rPr>
          <w:rFonts w:ascii="Courier New" w:cs="Courier New" w:eastAsia="Courier New" w:hAnsi="Courier New"/>
          <w:color w:val="1F3864"/>
          <w:sz w:val="18"/>
          <w:szCs w:val="18"/>
        </w:rPr>
        <w:t xml:space="preserve">class VAD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virtual bool isSpeech(const AudioChunk&amp; chunk) noexcept = 0;</w:t>
      </w:r>
    </w:p>
    <w:p>
      <w:pPr>
        <w:shd w:fill="F5F5F5" w:val="clear"/>
        <w:spacing w:after="0" w:before="0"/>
        <w:ind w:left="720"/>
      </w:pPr>
      <w:r>
        <w:rPr>
          <w:rFonts w:ascii="Courier New" w:cs="Courier New" w:eastAsia="Courier New" w:hAnsi="Courier New"/>
          <w:color w:val="1F3864"/>
          <w:sz w:val="18"/>
          <w:szCs w:val="18"/>
        </w:rPr>
        <w:t xml:space="preserve">  virtual float confidence(const AudioChunk&amp; chunk) noexcept = 0;</w:t>
      </w:r>
    </w:p>
    <w:p>
      <w:pPr>
        <w:shd w:fill="F5F5F5" w:val="clear"/>
        <w:spacing w:after="0" w:before="0"/>
        <w:ind w:left="720"/>
      </w:pPr>
      <w:r>
        <w:rPr>
          <w:rFonts w:ascii="Courier New" w:cs="Courier New" w:eastAsia="Courier New" w:hAnsi="Courier New"/>
          <w:color w:val="1F3864"/>
          <w:sz w:val="18"/>
          <w:szCs w:val="18"/>
        </w:rPr>
        <w:t xml:space="preserve">  virtual void reset() noexcept = 0;  // Reset on silence &gt; threshold</w:t>
      </w:r>
    </w:p>
    <w:p>
      <w:pPr>
        <w:shd w:fill="F5F5F5" w:val="clear"/>
        <w:spacing w:after="0" w:before="0"/>
        <w:ind w:left="720"/>
      </w:pPr>
      <w:r>
        <w:rPr>
          <w:rFonts w:ascii="Courier New" w:cs="Courier New" w:eastAsia="Courier New" w:hAnsi="Courier New"/>
          <w:color w:val="1F3864"/>
          <w:sz w:val="18"/>
          <w:szCs w:val="18"/>
        </w:rPr>
        <w:t xml:space="preserve">  virtual ~VAD() = default;</w:t>
      </w:r>
    </w:p>
    <w:p>
      <w:pPr>
        <w:shd w:fill="F5F5F5" w:val="clear"/>
        <w:spacing w:after="0" w:before="0"/>
        <w:ind w:left="720"/>
      </w:pPr>
      <w:r>
        <w:rPr>
          <w:rFonts w:ascii="Courier New" w:cs="Courier New" w:eastAsia="Courier New" w:hAnsi="Courier New"/>
          <w:color w:val="1F3864"/>
          <w:sz w:val="18"/>
          <w:szCs w:val="18"/>
        </w:rPr>
        <w:t xml:space="preserve">};</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Factory</w:t>
      </w:r>
    </w:p>
    <w:p>
      <w:pPr>
        <w:shd w:fill="F5F5F5" w:val="clear"/>
        <w:spacing w:after="0" w:before="0"/>
        <w:ind w:left="720"/>
      </w:pPr>
      <w:r>
        <w:rPr>
          <w:rFonts w:ascii="Courier New" w:cs="Courier New" w:eastAsia="Courier New" w:hAnsi="Courier New"/>
          <w:color w:val="1F3864"/>
          <w:sz w:val="18"/>
          <w:szCs w:val="18"/>
        </w:rPr>
        <w:t xml:space="preserve">std::unique_ptr&lt;VAD&gt; createVAD(VADType type, const VADConfig&amp; cfg);</w:t>
      </w:r>
    </w:p>
    <w:p>
      <w:pPr>
        <w:spacing w:after="80" w:before="80"/>
      </w:pPr>
      <w:r>
        <w:t xml:space="preserve"/>
      </w:r>
    </w:p>
    <w:p>
      <w:pPr>
        <w:pStyle w:val="ListParagraph"/>
        <w:numPr>
          <w:ilvl w:val="0"/>
          <w:numId w:val="2"/>
        </w:numPr>
        <w:spacing w:after="40" w:before="40"/>
      </w:pPr>
      <w:r>
        <w:rPr>
          <w:sz w:val="22"/>
          <w:szCs w:val="22"/>
        </w:rPr>
        <w:t xml:space="preserve">VAD instance is created once at engine startup. No allocation per chunk.</w:t>
      </w:r>
    </w:p>
    <w:p>
      <w:pPr>
        <w:pStyle w:val="ListParagraph"/>
        <w:numPr>
          <w:ilvl w:val="0"/>
          <w:numId w:val="2"/>
        </w:numPr>
        <w:spacing w:after="40" w:before="40"/>
      </w:pPr>
      <w:r>
        <w:rPr>
          <w:sz w:val="22"/>
          <w:szCs w:val="22"/>
        </w:rPr>
        <w:t xml:space="preserve">On VAD == false: chunk is dropped immediately. No further processing occurs.</w:t>
      </w:r>
    </w:p>
    <w:p>
      <w:pPr>
        <w:pStyle w:val="ListParagraph"/>
        <w:numPr>
          <w:ilvl w:val="0"/>
          <w:numId w:val="2"/>
        </w:numPr>
        <w:spacing w:after="40" w:before="40"/>
      </w:pPr>
      <w:r>
        <w:rPr>
          <w:sz w:val="22"/>
          <w:szCs w:val="22"/>
        </w:rPr>
        <w:t xml:space="preserve">VAD state resets on silence longer than configurable threshold (default: 500 ms).</w:t>
      </w:r>
    </w:p>
    <w:p>
      <w:r>
        <w:br w:type="page"/>
      </w:r>
    </w:p>
    <w:p>
      <w:pPr>
        <w:pStyle w:val="Heading1"/>
        <w:pBdr>
          <w:bottom w:val="single" w:color="2E75B6" w:sz="8" w:space="4"/>
        </w:pBdr>
        <w:spacing w:after="200" w:before="480"/>
      </w:pPr>
      <w:r>
        <w:rPr>
          <w:color w:val="1F3864"/>
        </w:rPr>
        <w:t xml:space="preserve">6. SDK API Surface — API-First Design</w:t>
      </w:r>
      <w:r>
        <w:rPr>
          <w:b/>
          <w:bCs/>
          <w:color w:val="C55A11"/>
          <w:sz w:val="20"/>
          <w:szCs w:val="20"/>
        </w:rPr>
        <w:t xml:space="preserve">  ★ NEW</w:t>
      </w:r>
    </w:p>
    <w:p>
      <w:pPr>
        <w:spacing w:after="80" w:before="80"/>
        <w:jc w:val="both"/>
      </w:pPr>
      <w:r>
        <w:rPr>
          <w:sz w:val="22"/>
          <w:szCs w:val="22"/>
        </w:rPr>
        <w:t xml:space="preserve">Define the SDK interface before implementing the engine. The SDK is the single most important design decision for enterprise adoption — everything internal is replaceable, the API is not. All changes to internal implementation must remain invisible to SDK consumers.</w:t>
      </w:r>
    </w:p>
    <w:p>
      <w:pPr>
        <w:spacing w:after="80" w:before="80"/>
      </w:pPr>
      <w:r>
        <w:t xml:space="preserve"/>
      </w:r>
    </w:p>
    <w:p>
      <w:pPr>
        <w:pStyle w:val="Heading2"/>
        <w:spacing w:after="120" w:before="320"/>
      </w:pPr>
      <w:r>
        <w:rPr>
          <w:color w:val="2E75B6"/>
        </w:rPr>
        <w:t xml:space="preserve">6.1 Design Principles</w:t>
      </w:r>
    </w:p>
    <w:p>
      <w:pPr>
        <w:pStyle w:val="ListParagraph"/>
        <w:numPr>
          <w:ilvl w:val="0"/>
          <w:numId w:val="2"/>
        </w:numPr>
        <w:spacing w:after="40" w:before="40"/>
      </w:pPr>
      <w:r>
        <w:rPr>
          <w:sz w:val="22"/>
          <w:szCs w:val="22"/>
        </w:rPr>
        <w:t xml:space="preserve">Opaque handle pattern: SDK users never touch internal C++ types.</w:t>
      </w:r>
    </w:p>
    <w:p>
      <w:pPr>
        <w:pStyle w:val="ListParagraph"/>
        <w:numPr>
          <w:ilvl w:val="0"/>
          <w:numId w:val="2"/>
        </w:numPr>
        <w:spacing w:after="40" w:before="40"/>
      </w:pPr>
      <w:r>
        <w:rPr>
          <w:sz w:val="22"/>
          <w:szCs w:val="22"/>
        </w:rPr>
        <w:t xml:space="preserve">C-compatible extern "C" ABI: maximum cross-language and binary interoperability.</w:t>
      </w:r>
    </w:p>
    <w:p>
      <w:pPr>
        <w:pStyle w:val="ListParagraph"/>
        <w:numPr>
          <w:ilvl w:val="0"/>
          <w:numId w:val="2"/>
        </w:numPr>
        <w:spacing w:after="40" w:before="40"/>
      </w:pPr>
      <w:r>
        <w:rPr>
          <w:sz w:val="22"/>
          <w:szCs w:val="22"/>
        </w:rPr>
        <w:t xml:space="preserve">Memory ownership: all buffers owned by SDK. Callers never allocate or free engine memory.</w:t>
      </w:r>
    </w:p>
    <w:p>
      <w:pPr>
        <w:pStyle w:val="ListParagraph"/>
        <w:numPr>
          <w:ilvl w:val="0"/>
          <w:numId w:val="2"/>
        </w:numPr>
        <w:spacing w:after="40" w:before="40"/>
      </w:pPr>
      <w:r>
        <w:rPr>
          <w:sz w:val="22"/>
          <w:szCs w:val="22"/>
        </w:rPr>
        <w:t xml:space="preserve">Error handling via error codes — not C++ exceptions (incompatible with C ABI).</w:t>
      </w:r>
    </w:p>
    <w:p>
      <w:pPr>
        <w:pStyle w:val="ListParagraph"/>
        <w:numPr>
          <w:ilvl w:val="0"/>
          <w:numId w:val="2"/>
        </w:numPr>
        <w:spacing w:after="40" w:before="40"/>
      </w:pPr>
      <w:r>
        <w:rPr>
          <w:sz w:val="22"/>
          <w:szCs w:val="22"/>
        </w:rPr>
        <w:t xml:space="preserve">Async signal delivery via registered callback — non-blocking, from a dedicated callback thread.</w:t>
      </w:r>
    </w:p>
    <w:p>
      <w:pPr>
        <w:spacing w:after="80" w:before="80"/>
      </w:pPr>
      <w:r>
        <w:t xml:space="preserve"/>
      </w:r>
    </w:p>
    <w:p>
      <w:pPr>
        <w:pStyle w:val="Heading2"/>
        <w:spacing w:after="120" w:before="320"/>
      </w:pPr>
      <w:r>
        <w:rPr>
          <w:color w:val="2E75B6"/>
        </w:rPr>
        <w:t xml:space="preserve">6.2 Core C ABI</w:t>
      </w:r>
    </w:p>
    <w:p>
      <w:pPr>
        <w:shd w:fill="F5F5F5" w:val="clear"/>
        <w:spacing w:after="0" w:before="0"/>
        <w:ind w:left="720"/>
      </w:pPr>
      <w:r>
        <w:rPr>
          <w:rFonts w:ascii="Courier New" w:cs="Courier New" w:eastAsia="Courier New" w:hAnsi="Courier New"/>
          <w:color w:val="1F3864"/>
          <w:sz w:val="18"/>
          <w:szCs w:val="18"/>
        </w:rPr>
        <w:t xml:space="preserve">// Opaque handle — callers hold this, never dereference it</w:t>
      </w:r>
    </w:p>
    <w:p>
      <w:pPr>
        <w:shd w:fill="F5F5F5" w:val="clear"/>
        <w:spacing w:after="0" w:before="0"/>
        <w:ind w:left="720"/>
      </w:pPr>
      <w:r>
        <w:rPr>
          <w:rFonts w:ascii="Courier New" w:cs="Courier New" w:eastAsia="Courier New" w:hAnsi="Courier New"/>
          <w:color w:val="1F3864"/>
          <w:sz w:val="18"/>
          <w:szCs w:val="18"/>
        </w:rPr>
        <w:t xml:space="preserve">typedef void* BIONA_Engine;</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Engine configuration</w:t>
      </w:r>
    </w:p>
    <w:p>
      <w:pPr>
        <w:shd w:fill="F5F5F5" w:val="clear"/>
        <w:spacing w:after="0" w:before="0"/>
        <w:ind w:left="720"/>
      </w:pPr>
      <w:r>
        <w:rPr>
          <w:rFonts w:ascii="Courier New" w:cs="Courier New" w:eastAsia="Courier New" w:hAnsi="Courier New"/>
          <w:color w:val="1F3864"/>
          <w:sz w:val="18"/>
          <w:szCs w:val="18"/>
        </w:rPr>
        <w:t xml:space="preserve">typedef struct {</w:t>
      </w:r>
    </w:p>
    <w:p>
      <w:pPr>
        <w:shd w:fill="F5F5F5" w:val="clear"/>
        <w:spacing w:after="0" w:before="0"/>
        <w:ind w:left="720"/>
      </w:pPr>
      <w:r>
        <w:rPr>
          <w:rFonts w:ascii="Courier New" w:cs="Courier New" w:eastAsia="Courier New" w:hAnsi="Courier New"/>
          <w:color w:val="1F3864"/>
          <w:sz w:val="18"/>
          <w:szCs w:val="18"/>
        </w:rPr>
        <w:t xml:space="preserve">  const char* model_bundle_path; // Path to encrypted .biona bundle</w:t>
      </w:r>
    </w:p>
    <w:p>
      <w:pPr>
        <w:shd w:fill="F5F5F5" w:val="clear"/>
        <w:spacing w:after="0" w:before="0"/>
        <w:ind w:left="720"/>
      </w:pPr>
      <w:r>
        <w:rPr>
          <w:rFonts w:ascii="Courier New" w:cs="Courier New" w:eastAsia="Courier New" w:hAnsi="Courier New"/>
          <w:color w:val="1F3864"/>
          <w:sz w:val="18"/>
          <w:szCs w:val="18"/>
        </w:rPr>
        <w:t xml:space="preserve">  int         sample_rate_hz;    // Must be 16000</w:t>
      </w:r>
    </w:p>
    <w:p>
      <w:pPr>
        <w:shd w:fill="F5F5F5" w:val="clear"/>
        <w:spacing w:after="0" w:before="0"/>
        <w:ind w:left="720"/>
      </w:pPr>
      <w:r>
        <w:rPr>
          <w:rFonts w:ascii="Courier New" w:cs="Courier New" w:eastAsia="Courier New" w:hAnsi="Courier New"/>
          <w:color w:val="1F3864"/>
          <w:sz w:val="18"/>
          <w:szCs w:val="18"/>
        </w:rPr>
        <w:t xml:space="preserve">  int         chunk_size_ms;     // Recommended: 20</w:t>
      </w:r>
    </w:p>
    <w:p>
      <w:pPr>
        <w:shd w:fill="F5F5F5" w:val="clear"/>
        <w:spacing w:after="0" w:before="0"/>
        <w:ind w:left="720"/>
      </w:pPr>
      <w:r>
        <w:rPr>
          <w:rFonts w:ascii="Courier New" w:cs="Courier New" w:eastAsia="Courier New" w:hAnsi="Courier New"/>
          <w:color w:val="1F3864"/>
          <w:sz w:val="18"/>
          <w:szCs w:val="18"/>
        </w:rPr>
        <w:t xml:space="preserve">  bool        enable_async;      // Enable SER / speaker / intent signals</w:t>
      </w:r>
    </w:p>
    <w:p>
      <w:pPr>
        <w:shd w:fill="F5F5F5" w:val="clear"/>
        <w:spacing w:after="0" w:before="0"/>
        <w:ind w:left="720"/>
      </w:pPr>
      <w:r>
        <w:rPr>
          <w:rFonts w:ascii="Courier New" w:cs="Courier New" w:eastAsia="Courier New" w:hAnsi="Courier New"/>
          <w:color w:val="1F3864"/>
          <w:sz w:val="18"/>
          <w:szCs w:val="18"/>
        </w:rPr>
        <w:t xml:space="preserve">  int         log_level;         // 0=PERF_ONLY 1=SYSTEM_STATE 2=DEBUG</w:t>
      </w:r>
    </w:p>
    <w:p>
      <w:pPr>
        <w:shd w:fill="F5F5F5" w:val="clear"/>
        <w:spacing w:after="0" w:before="0"/>
        <w:ind w:left="720"/>
      </w:pPr>
      <w:r>
        <w:rPr>
          <w:rFonts w:ascii="Courier New" w:cs="Courier New" w:eastAsia="Courier New" w:hAnsi="Courier New"/>
          <w:color w:val="1F3864"/>
          <w:sz w:val="18"/>
          <w:szCs w:val="18"/>
        </w:rPr>
        <w:t xml:space="preserve">} BIONA_Config;</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Signal result (output envelope)</w:t>
      </w:r>
    </w:p>
    <w:p>
      <w:pPr>
        <w:shd w:fill="F5F5F5" w:val="clear"/>
        <w:spacing w:after="0" w:before="0"/>
        <w:ind w:left="720"/>
      </w:pPr>
      <w:r>
        <w:rPr>
          <w:rFonts w:ascii="Courier New" w:cs="Courier New" w:eastAsia="Courier New" w:hAnsi="Courier New"/>
          <w:color w:val="1F3864"/>
          <w:sz w:val="18"/>
          <w:szCs w:val="18"/>
        </w:rPr>
        <w:t xml:space="preserve">typedef struct {</w:t>
      </w:r>
    </w:p>
    <w:p>
      <w:pPr>
        <w:shd w:fill="F5F5F5" w:val="clear"/>
        <w:spacing w:after="0" w:before="0"/>
        <w:ind w:left="720"/>
      </w:pPr>
      <w:r>
        <w:rPr>
          <w:rFonts w:ascii="Courier New" w:cs="Courier New" w:eastAsia="Courier New" w:hAnsi="Courier New"/>
          <w:color w:val="1F3864"/>
          <w:sz w:val="18"/>
          <w:szCs w:val="18"/>
        </w:rPr>
        <w:t xml:space="preserve">  const char*  text;             // Null-terminated transcript</w:t>
      </w:r>
    </w:p>
    <w:p>
      <w:pPr>
        <w:shd w:fill="F5F5F5" w:val="clear"/>
        <w:spacing w:after="0" w:before="0"/>
        <w:ind w:left="720"/>
      </w:pPr>
      <w:r>
        <w:rPr>
          <w:rFonts w:ascii="Courier New" w:cs="Courier New" w:eastAsia="Courier New" w:hAnsi="Courier New"/>
          <w:color w:val="1F3864"/>
          <w:sz w:val="18"/>
          <w:szCs w:val="18"/>
        </w:rPr>
        <w:t xml:space="preserve">  int64_t      timestamp_ms;</w:t>
      </w:r>
    </w:p>
    <w:p>
      <w:pPr>
        <w:shd w:fill="F5F5F5" w:val="clear"/>
        <w:spacing w:after="0" w:before="0"/>
        <w:ind w:left="720"/>
      </w:pPr>
      <w:r>
        <w:rPr>
          <w:rFonts w:ascii="Courier New" w:cs="Courier New" w:eastAsia="Courier New" w:hAnsi="Courier New"/>
          <w:color w:val="1F3864"/>
          <w:sz w:val="18"/>
          <w:szCs w:val="18"/>
        </w:rPr>
        <w:t xml:space="preserve">  int32_t      latency_ms;</w:t>
      </w:r>
    </w:p>
    <w:p>
      <w:pPr>
        <w:shd w:fill="F5F5F5" w:val="clear"/>
        <w:spacing w:after="0" w:before="0"/>
        <w:ind w:left="720"/>
      </w:pPr>
      <w:r>
        <w:rPr>
          <w:rFonts w:ascii="Courier New" w:cs="Courier New" w:eastAsia="Courier New" w:hAnsi="Courier New"/>
          <w:color w:val="1F3864"/>
          <w:sz w:val="18"/>
          <w:szCs w:val="18"/>
        </w:rPr>
        <w:t xml:space="preserve">  const float* embedding;        // 512 floats, owned by SDK</w:t>
      </w:r>
    </w:p>
    <w:p>
      <w:pPr>
        <w:shd w:fill="F5F5F5" w:val="clear"/>
        <w:spacing w:after="0" w:before="0"/>
        <w:ind w:left="720"/>
      </w:pPr>
      <w:r>
        <w:rPr>
          <w:rFonts w:ascii="Courier New" w:cs="Courier New" w:eastAsia="Courier New" w:hAnsi="Courier New"/>
          <w:color w:val="1F3864"/>
          <w:sz w:val="18"/>
          <w:szCs w:val="18"/>
        </w:rPr>
        <w:t xml:space="preserve">  int32_t      embedding_len;</w:t>
      </w:r>
    </w:p>
    <w:p>
      <w:pPr>
        <w:shd w:fill="F5F5F5" w:val="clear"/>
        <w:spacing w:after="0" w:before="0"/>
        <w:ind w:left="720"/>
      </w:pPr>
      <w:r>
        <w:rPr>
          <w:rFonts w:ascii="Courier New" w:cs="Courier New" w:eastAsia="Courier New" w:hAnsi="Courier New"/>
          <w:color w:val="1F3864"/>
          <w:sz w:val="18"/>
          <w:szCs w:val="18"/>
        </w:rPr>
        <w:t xml:space="preserve">} BIONA_Result;</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Lifecycle</w:t>
      </w:r>
    </w:p>
    <w:p>
      <w:pPr>
        <w:shd w:fill="F5F5F5" w:val="clear"/>
        <w:spacing w:after="0" w:before="0"/>
        <w:ind w:left="720"/>
      </w:pPr>
      <w:r>
        <w:rPr>
          <w:rFonts w:ascii="Courier New" w:cs="Courier New" w:eastAsia="Courier New" w:hAnsi="Courier New"/>
          <w:color w:val="1F3864"/>
          <w:sz w:val="18"/>
          <w:szCs w:val="18"/>
        </w:rPr>
        <w:t xml:space="preserve">BIONA_Error BIONA_Create (const BIONA_Config* cfg, BIONA_Engine* out);</w:t>
      </w:r>
    </w:p>
    <w:p>
      <w:pPr>
        <w:shd w:fill="F5F5F5" w:val="clear"/>
        <w:spacing w:after="0" w:before="0"/>
        <w:ind w:left="720"/>
      </w:pPr>
      <w:r>
        <w:rPr>
          <w:rFonts w:ascii="Courier New" w:cs="Courier New" w:eastAsia="Courier New" w:hAnsi="Courier New"/>
          <w:color w:val="1F3864"/>
          <w:sz w:val="18"/>
          <w:szCs w:val="18"/>
        </w:rPr>
        <w:t xml:space="preserve">void       BIONA_Destroy(BIONA_Engine engine);</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Inference (synchronous, must return &lt; latency budget)</w:t>
      </w:r>
    </w:p>
    <w:p>
      <w:pPr>
        <w:shd w:fill="F5F5F5" w:val="clear"/>
        <w:spacing w:after="0" w:before="0"/>
        <w:ind w:left="720"/>
      </w:pPr>
      <w:r>
        <w:rPr>
          <w:rFonts w:ascii="Courier New" w:cs="Courier New" w:eastAsia="Courier New" w:hAnsi="Courier New"/>
          <w:color w:val="1F3864"/>
          <w:sz w:val="18"/>
          <w:szCs w:val="18"/>
        </w:rPr>
        <w:t xml:space="preserve">BIONA_Error BIONA_ProcessChunk(BIONA_Engine engine,</w:t>
      </w:r>
    </w:p>
    <w:p>
      <w:pPr>
        <w:shd w:fill="F5F5F5" w:val="clear"/>
        <w:spacing w:after="0" w:before="0"/>
        <w:ind w:left="720"/>
      </w:pPr>
      <w:r>
        <w:rPr>
          <w:rFonts w:ascii="Courier New" w:cs="Courier New" w:eastAsia="Courier New" w:hAnsi="Courier New"/>
          <w:color w:val="1F3864"/>
          <w:sz w:val="18"/>
          <w:szCs w:val="18"/>
        </w:rPr>
        <w:t xml:space="preserve">                             const int16_t* pcm, size_t n_samples,</w:t>
      </w:r>
    </w:p>
    <w:p>
      <w:pPr>
        <w:shd w:fill="F5F5F5" w:val="clear"/>
        <w:spacing w:after="0" w:before="0"/>
        <w:ind w:left="720"/>
      </w:pPr>
      <w:r>
        <w:rPr>
          <w:rFonts w:ascii="Courier New" w:cs="Courier New" w:eastAsia="Courier New" w:hAnsi="Courier New"/>
          <w:color w:val="1F3864"/>
          <w:sz w:val="18"/>
          <w:szCs w:val="18"/>
        </w:rPr>
        <w:t xml:space="preserve">                             BIONA_Result*   out_result);</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Async signal callback (called from SDK callback thread, not caller thread)</w:t>
      </w:r>
    </w:p>
    <w:p>
      <w:pPr>
        <w:shd w:fill="F5F5F5" w:val="clear"/>
        <w:spacing w:after="0" w:before="0"/>
        <w:ind w:left="720"/>
      </w:pPr>
      <w:r>
        <w:rPr>
          <w:rFonts w:ascii="Courier New" w:cs="Courier New" w:eastAsia="Courier New" w:hAnsi="Courier New"/>
          <w:color w:val="1F3864"/>
          <w:sz w:val="18"/>
          <w:szCs w:val="18"/>
        </w:rPr>
        <w:t xml:space="preserve">typedef void (*BIONA_SignalCb)(const BIONA_AsyncSignal* signal, void* user_data);</w:t>
      </w:r>
    </w:p>
    <w:p>
      <w:pPr>
        <w:shd w:fill="F5F5F5" w:val="clear"/>
        <w:spacing w:after="0" w:before="0"/>
        <w:ind w:left="720"/>
      </w:pPr>
      <w:r>
        <w:rPr>
          <w:rFonts w:ascii="Courier New" w:cs="Courier New" w:eastAsia="Courier New" w:hAnsi="Courier New"/>
          <w:color w:val="1F3864"/>
          <w:sz w:val="18"/>
          <w:szCs w:val="18"/>
        </w:rPr>
        <w:t xml:space="preserve">BIONA_Error BIONA_RegisterSignalCallback(BIONA_Engine engine,</w:t>
      </w:r>
    </w:p>
    <w:p>
      <w:pPr>
        <w:shd w:fill="F5F5F5" w:val="clear"/>
        <w:spacing w:after="0" w:before="0"/>
        <w:ind w:left="720"/>
      </w:pPr>
      <w:r>
        <w:rPr>
          <w:rFonts w:ascii="Courier New" w:cs="Courier New" w:eastAsia="Courier New" w:hAnsi="Courier New"/>
          <w:color w:val="1F3864"/>
          <w:sz w:val="18"/>
          <w:szCs w:val="18"/>
        </w:rPr>
        <w:t xml:space="preserve">                                        BIONA_SignalCb cb, void* user_data);</w:t>
      </w:r>
    </w:p>
    <w:p>
      <w:pPr>
        <w:shd w:fill="F5F5F5" w:val="clear"/>
        <w:spacing w:after="0" w:before="0"/>
        <w:ind w:left="720"/>
      </w:pPr>
      <w:r>
        <w:rPr>
          <w:rFonts w:ascii="Courier New" w:cs="Courier New" w:eastAsia="Courier New" w:hAnsi="Courier New"/>
          <w:color w:val="1F3864"/>
          <w:sz w:val="18"/>
          <w:szCs w:val="18"/>
        </w:rPr>
        <w:t xml:space="preserve"/>
      </w:r>
    </w:p>
    <w:p>
      <w:pPr>
        <w:shd w:fill="F5F5F5" w:val="clear"/>
        <w:spacing w:after="0" w:before="0"/>
        <w:ind w:left="720"/>
      </w:pPr>
      <w:r>
        <w:rPr>
          <w:rFonts w:ascii="Courier New" w:cs="Courier New" w:eastAsia="Courier New" w:hAnsi="Courier New"/>
          <w:color w:val="1F3864"/>
          <w:sz w:val="18"/>
          <w:szCs w:val="18"/>
        </w:rPr>
        <w:t xml:space="preserve">// Error codes</w:t>
      </w:r>
    </w:p>
    <w:p>
      <w:pPr>
        <w:shd w:fill="F5F5F5" w:val="clear"/>
        <w:spacing w:after="0" w:before="0"/>
        <w:ind w:left="720"/>
      </w:pPr>
      <w:r>
        <w:rPr>
          <w:rFonts w:ascii="Courier New" w:cs="Courier New" w:eastAsia="Courier New" w:hAnsi="Courier New"/>
          <w:color w:val="1F3864"/>
          <w:sz w:val="18"/>
          <w:szCs w:val="18"/>
        </w:rPr>
        <w:t xml:space="preserve">typedef enum {</w:t>
      </w:r>
    </w:p>
    <w:p>
      <w:pPr>
        <w:shd w:fill="F5F5F5" w:val="clear"/>
        <w:spacing w:after="0" w:before="0"/>
        <w:ind w:left="720"/>
      </w:pPr>
      <w:r>
        <w:rPr>
          <w:rFonts w:ascii="Courier New" w:cs="Courier New" w:eastAsia="Courier New" w:hAnsi="Courier New"/>
          <w:color w:val="1F3864"/>
          <w:sz w:val="18"/>
          <w:szCs w:val="18"/>
        </w:rPr>
        <w:t xml:space="preserve">  BIONA_OK                   = 0,</w:t>
      </w:r>
    </w:p>
    <w:p>
      <w:pPr>
        <w:shd w:fill="F5F5F5" w:val="clear"/>
        <w:spacing w:after="0" w:before="0"/>
        <w:ind w:left="720"/>
      </w:pPr>
      <w:r>
        <w:rPr>
          <w:rFonts w:ascii="Courier New" w:cs="Courier New" w:eastAsia="Courier New" w:hAnsi="Courier New"/>
          <w:color w:val="1F3864"/>
          <w:sz w:val="18"/>
          <w:szCs w:val="18"/>
        </w:rPr>
        <w:t xml:space="preserve">  BIONA_ERR_INIT_FAILED      = 1,</w:t>
      </w:r>
    </w:p>
    <w:p>
      <w:pPr>
        <w:shd w:fill="F5F5F5" w:val="clear"/>
        <w:spacing w:after="0" w:before="0"/>
        <w:ind w:left="720"/>
      </w:pPr>
      <w:r>
        <w:rPr>
          <w:rFonts w:ascii="Courier New" w:cs="Courier New" w:eastAsia="Courier New" w:hAnsi="Courier New"/>
          <w:color w:val="1F3864"/>
          <w:sz w:val="18"/>
          <w:szCs w:val="18"/>
        </w:rPr>
        <w:t xml:space="preserve">  BIONA_ERR_DECRYPT_FAILED   = 2,</w:t>
      </w:r>
    </w:p>
    <w:p>
      <w:pPr>
        <w:shd w:fill="F5F5F5" w:val="clear"/>
        <w:spacing w:after="0" w:before="0"/>
        <w:ind w:left="720"/>
      </w:pPr>
      <w:r>
        <w:rPr>
          <w:rFonts w:ascii="Courier New" w:cs="Courier New" w:eastAsia="Courier New" w:hAnsi="Courier New"/>
          <w:color w:val="1F3864"/>
          <w:sz w:val="18"/>
          <w:szCs w:val="18"/>
        </w:rPr>
        <w:t xml:space="preserve">  BIONA_ERR_INVALID_AUDIO    = 3,</w:t>
      </w:r>
    </w:p>
    <w:p>
      <w:pPr>
        <w:shd w:fill="F5F5F5" w:val="clear"/>
        <w:spacing w:after="0" w:before="0"/>
        <w:ind w:left="720"/>
      </w:pPr>
      <w:r>
        <w:rPr>
          <w:rFonts w:ascii="Courier New" w:cs="Courier New" w:eastAsia="Courier New" w:hAnsi="Courier New"/>
          <w:color w:val="1F3864"/>
          <w:sz w:val="18"/>
          <w:szCs w:val="18"/>
        </w:rPr>
        <w:t xml:space="preserve">  BIONA_ERR_INFERENCE_FAILED = 4,</w:t>
      </w:r>
    </w:p>
    <w:p>
      <w:pPr>
        <w:shd w:fill="F5F5F5" w:val="clear"/>
        <w:spacing w:after="0" w:before="0"/>
        <w:ind w:left="720"/>
      </w:pPr>
      <w:r>
        <w:rPr>
          <w:rFonts w:ascii="Courier New" w:cs="Courier New" w:eastAsia="Courier New" w:hAnsi="Courier New"/>
          <w:color w:val="1F3864"/>
          <w:sz w:val="18"/>
          <w:szCs w:val="18"/>
        </w:rPr>
        <w:t xml:space="preserve">  BIONA_ERR_OOM              = 5,</w:t>
      </w:r>
    </w:p>
    <w:p>
      <w:pPr>
        <w:shd w:fill="F5F5F5" w:val="clear"/>
        <w:spacing w:after="0" w:before="0"/>
        <w:ind w:left="720"/>
      </w:pPr>
      <w:r>
        <w:rPr>
          <w:rFonts w:ascii="Courier New" w:cs="Courier New" w:eastAsia="Courier New" w:hAnsi="Courier New"/>
          <w:color w:val="1F3864"/>
          <w:sz w:val="18"/>
          <w:szCs w:val="18"/>
        </w:rPr>
        <w:t xml:space="preserve">} BIONA_Error;</w:t>
      </w:r>
    </w:p>
    <w:p>
      <w:pPr>
        <w:spacing w:after="80" w:before="80"/>
      </w:pPr>
      <w:r>
        <w:t xml:space="preserve"/>
      </w:r>
    </w:p>
    <w:p>
      <w:pPr>
        <w:pStyle w:val="Heading2"/>
        <w:spacing w:after="120" w:before="320"/>
      </w:pPr>
      <w:r>
        <w:rPr>
          <w:color w:val="2E75B6"/>
        </w:rPr>
        <w:t xml:space="preserve">6.3 Language Wrappers (Built on C ABI)</w:t>
      </w:r>
    </w:p>
    <w:p>
      <w:pPr>
        <w:pStyle w:val="ListParagraph"/>
        <w:numPr>
          <w:ilvl w:val="0"/>
          <w:numId w:val="2"/>
        </w:numPr>
        <w:spacing w:after="40" w:before="40"/>
      </w:pPr>
      <w:r>
        <w:rPr>
          <w:b/>
          <w:bCs/>
          <w:sz w:val="22"/>
          <w:szCs w:val="22"/>
        </w:rPr>
        <w:t xml:space="preserve">Swift (iOS): </w:t>
      </w:r>
      <w:r>
        <w:rPr>
          <w:sz w:val="22"/>
          <w:szCs w:val="22"/>
        </w:rPr>
        <w:t xml:space="preserve">Bridging header exposing C ABI. Swift overlay adds async/await surface. Distributed as XCFramework.</w:t>
      </w:r>
    </w:p>
    <w:p>
      <w:pPr>
        <w:pStyle w:val="ListParagraph"/>
        <w:numPr>
          <w:ilvl w:val="0"/>
          <w:numId w:val="2"/>
        </w:numPr>
        <w:spacing w:after="40" w:before="40"/>
      </w:pPr>
      <w:r>
        <w:rPr>
          <w:b/>
          <w:bCs/>
          <w:sz w:val="22"/>
          <w:szCs w:val="22"/>
        </w:rPr>
        <w:t xml:space="preserve">Kotlin (Android): </w:t>
      </w:r>
      <w:r>
        <w:rPr>
          <w:sz w:val="22"/>
          <w:szCs w:val="22"/>
        </w:rPr>
        <w:t xml:space="preserve">JNI wrapper. Kotlin coroutine-based API surface. Distributed as AAR.</w:t>
      </w:r>
    </w:p>
    <w:p>
      <w:pPr>
        <w:pStyle w:val="ListParagraph"/>
        <w:numPr>
          <w:ilvl w:val="0"/>
          <w:numId w:val="2"/>
        </w:numPr>
        <w:spacing w:after="40" w:before="40"/>
      </w:pPr>
      <w:r>
        <w:rPr>
          <w:b/>
          <w:bCs/>
          <w:sz w:val="22"/>
          <w:szCs w:val="22"/>
        </w:rPr>
        <w:t xml:space="preserve">Python (testing / desktop): </w:t>
      </w:r>
      <w:r>
        <w:rPr>
          <w:sz w:val="22"/>
          <w:szCs w:val="22"/>
        </w:rPr>
        <w:t xml:space="preserve">ctypes binding. Used in CI eval harness and developer tooling. Not for production mobile.</w:t>
      </w:r>
    </w:p>
    <w:p>
      <w:pPr>
        <w:shd w:fill="FCE4D6" w:val="clear"/>
        <w:spacing w:after="80" w:before="80"/>
        <w:ind w:left="360" w:right="360"/>
      </w:pPr>
      <w:r>
        <w:rPr>
          <w:b/>
          <w:bCs/>
          <w:color w:val="843C0C"/>
          <w:sz w:val="22"/>
          <w:szCs w:val="22"/>
        </w:rPr>
        <w:t xml:space="preserve">⚠  External developers only interact with the C ABI or language wrappers. Internal C++ headers are never exposed in distribution packages.</w:t>
      </w:r>
    </w:p>
    <w:p>
      <w:r>
        <w:br w:type="page"/>
      </w:r>
    </w:p>
    <w:p>
      <w:pPr>
        <w:pStyle w:val="Heading1"/>
        <w:pBdr>
          <w:bottom w:val="single" w:color="2E75B6" w:sz="8" w:space="4"/>
        </w:pBdr>
        <w:spacing w:after="200" w:before="480"/>
      </w:pPr>
      <w:r>
        <w:rPr>
          <w:color w:val="1F3864"/>
        </w:rPr>
        <w:t xml:space="preserve">7. Inference Engine Design</w:t>
      </w:r>
    </w:p>
    <w:p>
      <w:pPr>
        <w:spacing w:after="80" w:before="80"/>
        <w:jc w:val="both"/>
      </w:pPr>
      <w:r>
        <w:rPr>
          <w:sz w:val="22"/>
          <w:szCs w:val="22"/>
        </w:rPr>
        <w:t xml:space="preserve">The inference engine abstraction isolates the core signal pipeline from any specific ML runtime. The core must compile and link cleanly with no ONNX, TFLite, or CoreML headers in its translation units.</w:t>
      </w:r>
    </w:p>
    <w:p>
      <w:pPr>
        <w:spacing w:after="80" w:before="80"/>
      </w:pPr>
      <w:r>
        <w:t xml:space="preserve"/>
      </w:r>
    </w:p>
    <w:p>
      <w:pPr>
        <w:pStyle w:val="Heading2"/>
        <w:spacing w:after="120" w:before="320"/>
      </w:pPr>
      <w:r>
        <w:rPr>
          <w:color w:val="2E75B6"/>
        </w:rPr>
        <w:t xml:space="preserve">7.1 Abstract Interface</w:t>
      </w:r>
    </w:p>
    <w:p>
      <w:pPr>
        <w:shd w:fill="F5F5F5" w:val="clear"/>
        <w:spacing w:after="0" w:before="0"/>
        <w:ind w:left="720"/>
      </w:pPr>
      <w:r>
        <w:rPr>
          <w:rFonts w:ascii="Courier New" w:cs="Courier New" w:eastAsia="Courier New" w:hAnsi="Courier New"/>
          <w:color w:val="1F3864"/>
          <w:sz w:val="18"/>
          <w:szCs w:val="18"/>
        </w:rPr>
        <w:t xml:space="preserve">class InferenceEngine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virtual ~InferenceEngine()                               = default;</w:t>
      </w:r>
    </w:p>
    <w:p>
      <w:pPr>
        <w:shd w:fill="F5F5F5" w:val="clear"/>
        <w:spacing w:after="0" w:before="0"/>
        <w:ind w:left="720"/>
      </w:pPr>
      <w:r>
        <w:rPr>
          <w:rFonts w:ascii="Courier New" w:cs="Courier New" w:eastAsia="Courier New" w:hAnsi="Courier New"/>
          <w:color w:val="1F3864"/>
          <w:sz w:val="18"/>
          <w:szCs w:val="18"/>
        </w:rPr>
        <w:t xml:space="preserve">  virtual bool            initialize(const ModelConfig&amp;)   = 0;</w:t>
      </w:r>
    </w:p>
    <w:p>
      <w:pPr>
        <w:shd w:fill="F5F5F5" w:val="clear"/>
        <w:spacing w:after="0" w:before="0"/>
        <w:ind w:left="720"/>
      </w:pPr>
      <w:r>
        <w:rPr>
          <w:rFonts w:ascii="Courier New" w:cs="Courier New" w:eastAsia="Courier New" w:hAnsi="Courier New"/>
          <w:color w:val="1F3864"/>
          <w:sz w:val="18"/>
          <w:szCs w:val="18"/>
        </w:rPr>
        <w:t xml:space="preserve">  virtual InferenceResult run(const AudioFeatures&amp;)        = 0;</w:t>
      </w:r>
    </w:p>
    <w:p>
      <w:pPr>
        <w:shd w:fill="F5F5F5" w:val="clear"/>
        <w:spacing w:after="0" w:before="0"/>
        <w:ind w:left="720"/>
      </w:pPr>
      <w:r>
        <w:rPr>
          <w:rFonts w:ascii="Courier New" w:cs="Courier New" w:eastAsia="Courier New" w:hAnsi="Courier New"/>
          <w:color w:val="1F3864"/>
          <w:sz w:val="18"/>
          <w:szCs w:val="18"/>
        </w:rPr>
        <w:t xml:space="preserve">  virtual void            reset()                          = 0;</w:t>
      </w:r>
    </w:p>
    <w:p>
      <w:pPr>
        <w:shd w:fill="F5F5F5" w:val="clear"/>
        <w:spacing w:after="0" w:before="0"/>
        <w:ind w:left="720"/>
      </w:pPr>
      <w:r>
        <w:rPr>
          <w:rFonts w:ascii="Courier New" w:cs="Courier New" w:eastAsia="Courier New" w:hAnsi="Courier New"/>
          <w:color w:val="1F3864"/>
          <w:sz w:val="18"/>
          <w:szCs w:val="18"/>
        </w:rPr>
        <w:t xml:space="preserve">  virtual EngineInfo      info() const                     = 0;</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pStyle w:val="Heading2"/>
        <w:spacing w:after="120" w:before="320"/>
      </w:pPr>
      <w:r>
        <w:rPr>
          <w:color w:val="2E75B6"/>
        </w:rPr>
        <w:t xml:space="preserve">7.2 Implementations</w:t>
      </w:r>
    </w:p>
    <w:p>
      <w:pPr>
        <w:pStyle w:val="ListParagraph"/>
        <w:numPr>
          <w:ilvl w:val="0"/>
          <w:numId w:val="2"/>
        </w:numPr>
        <w:spacing w:after="40" w:before="40"/>
      </w:pPr>
      <w:r>
        <w:rPr>
          <w:b/>
          <w:bCs/>
          <w:sz w:val="22"/>
          <w:szCs w:val="22"/>
        </w:rPr>
        <w:t xml:space="preserve">OnnxEngine: </w:t>
      </w:r>
      <w:r>
        <w:rPr>
          <w:sz w:val="22"/>
          <w:szCs w:val="22"/>
        </w:rPr>
        <w:t xml:space="preserve">ONNX Runtime. Primary target for Linux and Windows. Use IOBinding for zero-copy tensor management. CUDA EP optional for server deployments.</w:t>
      </w:r>
    </w:p>
    <w:p>
      <w:pPr>
        <w:pStyle w:val="ListParagraph"/>
        <w:numPr>
          <w:ilvl w:val="0"/>
          <w:numId w:val="2"/>
        </w:numPr>
        <w:spacing w:after="40" w:before="40"/>
      </w:pPr>
      <w:r>
        <w:rPr>
          <w:b/>
          <w:bCs/>
          <w:sz w:val="22"/>
          <w:szCs w:val="22"/>
        </w:rPr>
        <w:t xml:space="preserve">TFLiteEngine: </w:t>
      </w:r>
      <w:r>
        <w:rPr>
          <w:sz w:val="22"/>
          <w:szCs w:val="22"/>
        </w:rPr>
        <w:t xml:space="preserve">TensorFlow Lite. Android primary. Enable NNAPI delegate for hardware NPU acceleration. Hexagon DSP delegate for Snapdragon devices.</w:t>
      </w:r>
    </w:p>
    <w:p>
      <w:pPr>
        <w:pStyle w:val="ListParagraph"/>
        <w:numPr>
          <w:ilvl w:val="0"/>
          <w:numId w:val="2"/>
        </w:numPr>
        <w:spacing w:after="40" w:before="40"/>
      </w:pPr>
      <w:r>
        <w:rPr>
          <w:b/>
          <w:bCs/>
          <w:sz w:val="22"/>
          <w:szCs w:val="22"/>
        </w:rPr>
        <w:t xml:space="preserve">CoreMLEngine: </w:t>
      </w:r>
      <w:r>
        <w:rPr>
          <w:sz w:val="22"/>
          <w:szCs w:val="22"/>
        </w:rPr>
        <w:t xml:space="preserve">CoreML + Apple Neural Engine. iOS and macOS. Compile model to .mlmodelc at first launch for ANE optimization.</w:t>
      </w:r>
    </w:p>
    <w:p>
      <w:pPr>
        <w:spacing w:after="80" w:before="80"/>
      </w:pPr>
      <w:r>
        <w:t xml:space="preserve"/>
      </w:r>
    </w:p>
    <w:p>
      <w:pPr>
        <w:pStyle w:val="Heading2"/>
        <w:spacing w:after="120" w:before="320"/>
      </w:pPr>
      <w:r>
        <w:rPr>
          <w:color w:val="2E75B6"/>
        </w:rPr>
        <w:t xml:space="preserve">7.3 Factory</w:t>
      </w:r>
    </w:p>
    <w:p>
      <w:pPr>
        <w:shd w:fill="F5F5F5" w:val="clear"/>
        <w:spacing w:after="0" w:before="0"/>
        <w:ind w:left="720"/>
      </w:pPr>
      <w:r>
        <w:rPr>
          <w:rFonts w:ascii="Courier New" w:cs="Courier New" w:eastAsia="Courier New" w:hAnsi="Courier New"/>
          <w:color w:val="1F3864"/>
          <w:sz w:val="18"/>
          <w:szCs w:val="18"/>
        </w:rPr>
        <w:t xml:space="preserve">class InferenceEngineFactory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static std::unique_ptr&lt;InferenceEngine&gt;</w:t>
      </w:r>
    </w:p>
    <w:p>
      <w:pPr>
        <w:shd w:fill="F5F5F5" w:val="clear"/>
        <w:spacing w:after="0" w:before="0"/>
        <w:ind w:left="720"/>
      </w:pPr>
      <w:r>
        <w:rPr>
          <w:rFonts w:ascii="Courier New" w:cs="Courier New" w:eastAsia="Courier New" w:hAnsi="Courier New"/>
          <w:color w:val="1F3864"/>
          <w:sz w:val="18"/>
          <w:szCs w:val="18"/>
        </w:rPr>
        <w:t xml:space="preserve">    create(EngineType type, const ModelConfig&amp; cfg);</w:t>
      </w:r>
    </w:p>
    <w:p>
      <w:pPr>
        <w:shd w:fill="F5F5F5" w:val="clear"/>
        <w:spacing w:after="0" w:before="0"/>
        <w:ind w:left="720"/>
      </w:pPr>
      <w:r>
        <w:rPr>
          <w:rFonts w:ascii="Courier New" w:cs="Courier New" w:eastAsia="Courier New" w:hAnsi="Courier New"/>
          <w:color w:val="1F3864"/>
          <w:sz w:val="18"/>
          <w:szCs w:val="18"/>
        </w:rPr>
        <w:t xml:space="preserve">  // Adding a new runtime: one registerEngine() call, zero existing code changes.</w:t>
      </w:r>
    </w:p>
    <w:p>
      <w:pPr>
        <w:shd w:fill="F5F5F5" w:val="clear"/>
        <w:spacing w:after="0" w:before="0"/>
        <w:ind w:left="720"/>
      </w:pPr>
      <w:r>
        <w:rPr>
          <w:rFonts w:ascii="Courier New" w:cs="Courier New" w:eastAsia="Courier New" w:hAnsi="Courier New"/>
          <w:color w:val="1F3864"/>
          <w:sz w:val="18"/>
          <w:szCs w:val="18"/>
        </w:rPr>
        <w:t xml:space="preserve">  static void registerEngine(EngineType, EngineCreator creator);</w:t>
      </w:r>
    </w:p>
    <w:p>
      <w:pPr>
        <w:shd w:fill="F5F5F5" w:val="clear"/>
        <w:spacing w:after="0" w:before="0"/>
        <w:ind w:left="720"/>
      </w:pPr>
      <w:r>
        <w:rPr>
          <w:rFonts w:ascii="Courier New" w:cs="Courier New" w:eastAsia="Courier New" w:hAnsi="Courier New"/>
          <w:color w:val="1F3864"/>
          <w:sz w:val="18"/>
          <w:szCs w:val="18"/>
        </w:rPr>
        <w:t xml:space="preserve">};</w:t>
      </w:r>
    </w:p>
    <w:p>
      <w:pPr>
        <w:shd w:fill="FFF2CC" w:val="clear"/>
        <w:spacing w:after="80" w:before="80"/>
        <w:ind w:left="360" w:right="360"/>
      </w:pPr>
      <w:r>
        <w:rPr>
          <w:color w:val="1F3864"/>
          <w:sz w:val="22"/>
          <w:szCs w:val="22"/>
        </w:rPr>
        <w:t xml:space="preserve">★  Adding a new backend requires only: (1) a new class implementing InferenceEngine, (2) one registerEngine call. Zero changes to existing code. This is the Open/Closed Principle enforced at the type system level.</w:t>
      </w:r>
    </w:p>
    <w:p>
      <w:r>
        <w:br w:type="page"/>
      </w:r>
    </w:p>
    <w:p>
      <w:pPr>
        <w:pStyle w:val="Heading1"/>
        <w:pBdr>
          <w:bottom w:val="single" w:color="2E75B6" w:sz="8" w:space="4"/>
        </w:pBdr>
        <w:spacing w:after="200" w:before="480"/>
      </w:pPr>
      <w:r>
        <w:rPr>
          <w:color w:val="1F3864"/>
        </w:rPr>
        <w:t xml:space="preserve">8. Async Signal Processing (Enhanced)</w:t>
      </w:r>
    </w:p>
    <w:p>
      <w:pPr>
        <w:spacing w:after="80" w:before="80"/>
        <w:jc w:val="both"/>
      </w:pPr>
      <w:r>
        <w:rPr>
          <w:sz w:val="22"/>
          <w:szCs w:val="22"/>
        </w:rPr>
        <w:t xml:space="preserve">Optional signals (SER, speaker ID, intent) run in background threads to avoid impacting main pipeline latency. "Background threads" is not a design — this section specifies exact C++ mechanisms required for correctness and performance.</w:t>
      </w:r>
    </w:p>
    <w:p>
      <w:pPr>
        <w:spacing w:after="80" w:before="80"/>
      </w:pPr>
      <w:r>
        <w:t xml:space="preserve"/>
      </w:r>
    </w:p>
    <w:p>
      <w:pPr>
        <w:pStyle w:val="Heading2"/>
        <w:spacing w:after="120" w:before="320"/>
      </w:pPr>
      <w:r>
        <w:rPr>
          <w:color w:val="2E75B6"/>
        </w:rPr>
        <w:t xml:space="preserve">8.1 Threading Architecture</w:t>
      </w:r>
    </w:p>
    <w:p>
      <w:pPr>
        <w:pStyle w:val="ListParagraph"/>
        <w:numPr>
          <w:ilvl w:val="0"/>
          <w:numId w:val="2"/>
        </w:numPr>
        <w:spacing w:after="40" w:before="40"/>
      </w:pPr>
      <w:r>
        <w:rPr>
          <w:sz w:val="22"/>
          <w:szCs w:val="22"/>
        </w:rPr>
        <w:t xml:space="preserve">Main thread: audio capture → VAD → frontend → encoder → text + embedding. Must complete within the latency budget.</w:t>
      </w:r>
    </w:p>
    <w:p>
      <w:pPr>
        <w:pStyle w:val="ListParagraph"/>
        <w:numPr>
          <w:ilvl w:val="0"/>
          <w:numId w:val="2"/>
        </w:numPr>
        <w:spacing w:after="40" w:before="40"/>
      </w:pPr>
      <w:r>
        <w:rPr>
          <w:sz w:val="22"/>
          <w:szCs w:val="22"/>
        </w:rPr>
        <w:t xml:space="preserve">Signal thread pool: fixed size (2–4 threads, set at init, not runtime). Each thread owns its own model instance.</w:t>
      </w:r>
    </w:p>
    <w:p>
      <w:pPr>
        <w:pStyle w:val="ListParagraph"/>
        <w:numPr>
          <w:ilvl w:val="0"/>
          <w:numId w:val="2"/>
        </w:numPr>
        <w:spacing w:after="40" w:before="40"/>
      </w:pPr>
      <w:r>
        <w:rPr>
          <w:sz w:val="22"/>
          <w:szCs w:val="22"/>
        </w:rPr>
        <w:t xml:space="preserve">Callback thread: single thread that delivers async signal results to registered SDK callbacks.</w:t>
      </w:r>
    </w:p>
    <w:p>
      <w:pPr>
        <w:spacing w:after="80" w:before="80"/>
      </w:pPr>
      <w:r>
        <w:t xml:space="preserve"/>
      </w:r>
    </w:p>
    <w:p>
      <w:pPr>
        <w:pStyle w:val="Heading2"/>
        <w:spacing w:after="120" w:before="320"/>
      </w:pPr>
      <w:r>
        <w:rPr>
          <w:color w:val="2E75B6"/>
        </w:rPr>
        <w:t xml:space="preserve">8.2 Lock-Free Work Queue (SPSC Ring Buffer)</w:t>
      </w:r>
    </w:p>
    <w:p>
      <w:pPr>
        <w:spacing w:after="80" w:before="80"/>
        <w:jc w:val="both"/>
      </w:pPr>
      <w:r>
        <w:rPr>
          <w:sz w:val="22"/>
          <w:szCs w:val="22"/>
        </w:rPr>
        <w:t xml:space="preserve">Main thread → signal thread communication uses a lock-free single-producer, single-consumer ring queue. This prevents blocking the main thread on mutex contention.</w:t>
      </w:r>
    </w:p>
    <w:p>
      <w:pPr>
        <w:shd w:fill="F5F5F5" w:val="clear"/>
        <w:spacing w:after="0" w:before="0"/>
        <w:ind w:left="720"/>
      </w:pPr>
      <w:r>
        <w:rPr>
          <w:rFonts w:ascii="Courier New" w:cs="Courier New" w:eastAsia="Courier New" w:hAnsi="Courier New"/>
          <w:color w:val="1F3864"/>
          <w:sz w:val="18"/>
          <w:szCs w:val="18"/>
        </w:rPr>
        <w:t xml:space="preserve">template&lt;typename T, size_t Capacity&gt;</w:t>
      </w:r>
    </w:p>
    <w:p>
      <w:pPr>
        <w:shd w:fill="F5F5F5" w:val="clear"/>
        <w:spacing w:after="0" w:before="0"/>
        <w:ind w:left="720"/>
      </w:pPr>
      <w:r>
        <w:rPr>
          <w:rFonts w:ascii="Courier New" w:cs="Courier New" w:eastAsia="Courier New" w:hAnsi="Courier New"/>
          <w:color w:val="1F3864"/>
          <w:sz w:val="18"/>
          <w:szCs w:val="18"/>
        </w:rPr>
        <w:t xml:space="preserve">class SPSCQueue {</w:t>
      </w:r>
    </w:p>
    <w:p>
      <w:pPr>
        <w:shd w:fill="F5F5F5" w:val="clear"/>
        <w:spacing w:after="0" w:before="0"/>
        <w:ind w:left="720"/>
      </w:pPr>
      <w:r>
        <w:rPr>
          <w:rFonts w:ascii="Courier New" w:cs="Courier New" w:eastAsia="Courier New" w:hAnsi="Courier New"/>
          <w:color w:val="1F3864"/>
          <w:sz w:val="18"/>
          <w:szCs w:val="18"/>
        </w:rPr>
        <w:t xml:space="preserve">  alignas(64) std::array&lt;T, Capacity&gt; buf_;     // cache-line aligned</w:t>
      </w:r>
    </w:p>
    <w:p>
      <w:pPr>
        <w:shd w:fill="F5F5F5" w:val="clear"/>
        <w:spacing w:after="0" w:before="0"/>
        <w:ind w:left="720"/>
      </w:pPr>
      <w:r>
        <w:rPr>
          <w:rFonts w:ascii="Courier New" w:cs="Courier New" w:eastAsia="Courier New" w:hAnsi="Courier New"/>
          <w:color w:val="1F3864"/>
          <w:sz w:val="18"/>
          <w:szCs w:val="18"/>
        </w:rPr>
        <w:t xml:space="preserve">  alignas(64) std::atomic&lt;size_t&gt;     rd_{0};</w:t>
      </w:r>
    </w:p>
    <w:p>
      <w:pPr>
        <w:shd w:fill="F5F5F5" w:val="clear"/>
        <w:spacing w:after="0" w:before="0"/>
        <w:ind w:left="720"/>
      </w:pPr>
      <w:r>
        <w:rPr>
          <w:rFonts w:ascii="Courier New" w:cs="Courier New" w:eastAsia="Courier New" w:hAnsi="Courier New"/>
          <w:color w:val="1F3864"/>
          <w:sz w:val="18"/>
          <w:szCs w:val="18"/>
        </w:rPr>
        <w:t xml:space="preserve">  alignas(64) std::atomic&lt;size_t&gt;     wr_{0};</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bool push(T&amp;&amp; item) noexcept;   // Called from main thread only</w:t>
      </w:r>
    </w:p>
    <w:p>
      <w:pPr>
        <w:shd w:fill="F5F5F5" w:val="clear"/>
        <w:spacing w:after="0" w:before="0"/>
        <w:ind w:left="720"/>
      </w:pPr>
      <w:r>
        <w:rPr>
          <w:rFonts w:ascii="Courier New" w:cs="Courier New" w:eastAsia="Courier New" w:hAnsi="Courier New"/>
          <w:color w:val="1F3864"/>
          <w:sz w:val="18"/>
          <w:szCs w:val="18"/>
        </w:rPr>
        <w:t xml:space="preserve">  bool pop(T&amp; out)   noexcept;   // Called from signal thread only</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pStyle w:val="Heading2"/>
        <w:spacing w:after="120" w:before="320"/>
      </w:pPr>
      <w:r>
        <w:rPr>
          <w:color w:val="2E75B6"/>
        </w:rPr>
        <w:t xml:space="preserve">8.3 Signal Lifecycle &amp; Backpressure</w:t>
      </w:r>
    </w:p>
    <w:p>
      <w:pPr>
        <w:pStyle w:val="ListParagraph"/>
        <w:numPr>
          <w:ilvl w:val="0"/>
          <w:numId w:val="2"/>
        </w:numPr>
        <w:spacing w:after="40" w:before="40"/>
      </w:pPr>
      <w:r>
        <w:rPr>
          <w:sz w:val="22"/>
          <w:szCs w:val="22"/>
        </w:rPr>
        <w:t xml:space="preserve">Main thread produces embedding + text, pushes SignalTask to SPSC queue.</w:t>
      </w:r>
    </w:p>
    <w:p>
      <w:pPr>
        <w:pStyle w:val="ListParagraph"/>
        <w:numPr>
          <w:ilvl w:val="0"/>
          <w:numId w:val="2"/>
        </w:numPr>
        <w:spacing w:after="40" w:before="40"/>
      </w:pPr>
      <w:r>
        <w:rPr>
          <w:sz w:val="22"/>
          <w:szCs w:val="22"/>
        </w:rPr>
        <w:t xml:space="preserve">If queue is full (signal threads are behind real time): drop the task, emit QUEUE_OVERFLOW metric. NEVER block the main thread.</w:t>
      </w:r>
    </w:p>
    <w:p>
      <w:pPr>
        <w:pStyle w:val="ListParagraph"/>
        <w:numPr>
          <w:ilvl w:val="0"/>
          <w:numId w:val="2"/>
        </w:numPr>
        <w:spacing w:after="40" w:before="40"/>
      </w:pPr>
      <w:r>
        <w:rPr>
          <w:sz w:val="22"/>
          <w:szCs w:val="22"/>
        </w:rPr>
        <w:t xml:space="preserve">Signal thread pops task, runs inference (SER / speaker / intent) independently.</w:t>
      </w:r>
    </w:p>
    <w:p>
      <w:pPr>
        <w:pStyle w:val="ListParagraph"/>
        <w:numPr>
          <w:ilvl w:val="0"/>
          <w:numId w:val="2"/>
        </w:numPr>
        <w:spacing w:after="40" w:before="40"/>
      </w:pPr>
      <w:r>
        <w:rPr>
          <w:sz w:val="22"/>
          <w:szCs w:val="22"/>
        </w:rPr>
        <w:t xml:space="preserve">Result is enqueued to callback queue. Callback thread delivers to SDK consumer.</w:t>
      </w:r>
    </w:p>
    <w:p>
      <w:pPr>
        <w:pStyle w:val="ListParagraph"/>
        <w:numPr>
          <w:ilvl w:val="0"/>
          <w:numId w:val="2"/>
        </w:numPr>
        <w:spacing w:after="40" w:before="40"/>
      </w:pPr>
      <w:r>
        <w:rPr>
          <w:sz w:val="22"/>
          <w:szCs w:val="22"/>
        </w:rPr>
        <w:t xml:space="preserve">If signal inference exceeds configurable timeout (default 500 ms): deliver null for that signal, emit SIGNAL_TIMEOUT metric.</w:t>
      </w:r>
    </w:p>
    <w:p>
      <w:pPr>
        <w:spacing w:after="80" w:before="80"/>
      </w:pPr>
      <w:r>
        <w:t xml:space="preserve"/>
      </w:r>
    </w:p>
    <w:p>
      <w:pPr>
        <w:pStyle w:val="Heading2"/>
        <w:spacing w:after="120" w:before="320"/>
      </w:pPr>
      <w:r>
        <w:rPr>
          <w:color w:val="2E75B6"/>
        </w:rPr>
        <w:t xml:space="preserve">8.4 Thread Safety Rules</w:t>
      </w:r>
    </w:p>
    <w:p>
      <w:pPr>
        <w:pStyle w:val="ListParagraph"/>
        <w:numPr>
          <w:ilvl w:val="0"/>
          <w:numId w:val="2"/>
        </w:numPr>
        <w:spacing w:after="40" w:before="40"/>
      </w:pPr>
      <w:r>
        <w:rPr>
          <w:sz w:val="22"/>
          <w:szCs w:val="22"/>
        </w:rPr>
        <w:t xml:space="preserve">No shared mutable state between main thread and signal threads. Period.</w:t>
      </w:r>
    </w:p>
    <w:p>
      <w:pPr>
        <w:pStyle w:val="ListParagraph"/>
        <w:numPr>
          <w:ilvl w:val="0"/>
          <w:numId w:val="2"/>
        </w:numPr>
        <w:spacing w:after="40" w:before="40"/>
      </w:pPr>
      <w:r>
        <w:rPr>
          <w:sz w:val="22"/>
          <w:szCs w:val="22"/>
        </w:rPr>
        <w:t xml:space="preserve">Signal struct is immutable once emitted by main thread.</w:t>
      </w:r>
    </w:p>
    <w:p>
      <w:pPr>
        <w:pStyle w:val="ListParagraph"/>
        <w:numPr>
          <w:ilvl w:val="0"/>
          <w:numId w:val="2"/>
        </w:numPr>
        <w:spacing w:after="40" w:before="40"/>
      </w:pPr>
      <w:r>
        <w:rPr>
          <w:sz w:val="22"/>
          <w:szCs w:val="22"/>
        </w:rPr>
        <w:t xml:space="preserve">Each signal thread holds its own model instance — no model sharing between threads.</w:t>
      </w:r>
    </w:p>
    <w:p>
      <w:pPr>
        <w:pStyle w:val="ListParagraph"/>
        <w:numPr>
          <w:ilvl w:val="0"/>
          <w:numId w:val="2"/>
        </w:numPr>
        <w:spacing w:after="40" w:before="40"/>
      </w:pPr>
      <w:r>
        <w:rPr>
          <w:sz w:val="22"/>
          <w:szCs w:val="22"/>
        </w:rPr>
        <w:t xml:space="preserve">All cross-thread counters use std::atomic. No raw mutexes in hot paths.</w:t>
      </w:r>
    </w:p>
    <w:p>
      <w:pPr>
        <w:pStyle w:val="ListParagraph"/>
        <w:numPr>
          <w:ilvl w:val="0"/>
          <w:numId w:val="2"/>
        </w:numPr>
        <w:spacing w:after="40" w:before="40"/>
      </w:pPr>
      <w:r>
        <w:rPr>
          <w:sz w:val="22"/>
          <w:szCs w:val="22"/>
        </w:rPr>
        <w:t xml:space="preserve">std::mutex is permitted only in the callback delivery queue (low frequency path).</w:t>
      </w:r>
    </w:p>
    <w:p>
      <w:r>
        <w:br w:type="page"/>
      </w:r>
    </w:p>
    <w:p>
      <w:pPr>
        <w:pStyle w:val="Heading1"/>
        <w:pBdr>
          <w:bottom w:val="single" w:color="2E75B6" w:sz="8" w:space="4"/>
        </w:pBdr>
        <w:spacing w:after="200" w:before="480"/>
      </w:pPr>
      <w:r>
        <w:rPr>
          <w:color w:val="1F3864"/>
        </w:rPr>
        <w:t xml:space="preserve">9. Security Architecture</w:t>
      </w:r>
    </w:p>
    <w:p>
      <w:pPr>
        <w:spacing w:after="80" w:before="80"/>
        <w:jc w:val="both"/>
      </w:pPr>
      <w:r>
        <w:rPr>
          <w:sz w:val="22"/>
          <w:szCs w:val="22"/>
        </w:rPr>
        <w:t xml:space="preserve">Assume: source code will leak, binaries will be reverse engineered, logs may be subpoenaed, and at least one dependency will be compromised over the product lifetime. Design accordingly.</w:t>
      </w:r>
    </w:p>
    <w:p>
      <w:pPr>
        <w:spacing w:after="80" w:before="80"/>
      </w:pPr>
      <w:r>
        <w:t xml:space="preserve"/>
      </w:r>
    </w:p>
    <w:p>
      <w:pPr>
        <w:pStyle w:val="Heading2"/>
        <w:spacing w:after="120" w:before="320"/>
      </w:pPr>
      <w:r>
        <w:rPr>
          <w:color w:val="2E75B6"/>
        </w:rPr>
        <w:t xml:space="preserve">9.1 Model Protection — Encrypted Loading</w:t>
      </w:r>
    </w:p>
    <w:p>
      <w:pPr>
        <w:pStyle w:val="Heading3"/>
        <w:spacing w:after="80" w:before="200"/>
      </w:pPr>
      <w:r>
        <w:rPr>
          <w:b/>
          <w:bCs/>
          <w:color w:val="404040"/>
        </w:rPr>
        <w:t xml:space="preserve">Platform-Specific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Storage Strategy</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Secure Enclave (SEP). Derive model decryption key via CryptoKit with SEP-backed key. Key never leaves hardware. Use kSecAttrTokenIDSecureEnclave.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Android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Android Keystore with StrongBox backing (hardware security module). Key operations inside StrongBox — only ciphertext crosses the API boundary.</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Linux (enterprise)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TPM 2.0 key sealing. Fallback: HKDF key derivation from env var + device fingerprint. Raw key never written to disk.</w:t>
            </w:r>
          </w:p>
        </w:tc>
      </w:tr>
    </w:tbl>
    <w:p>
      <w:pPr>
        <w:spacing w:after="80" w:before="80"/>
      </w:pPr>
      <w:r>
        <w:t xml:space="preserve"/>
      </w:r>
    </w:p>
    <w:p>
      <w:pPr>
        <w:pStyle w:val="Heading3"/>
        <w:spacing w:after="80" w:before="200"/>
      </w:pPr>
      <w:r>
        <w:rPr>
          <w:b/>
          <w:bCs/>
          <w:color w:val="404040"/>
        </w:rPr>
        <w:t xml:space="preserve">ModelLoader Design</w:t>
      </w:r>
    </w:p>
    <w:p>
      <w:pPr>
        <w:shd w:fill="F5F5F5" w:val="clear"/>
        <w:spacing w:after="0" w:before="0"/>
        <w:ind w:left="720"/>
      </w:pPr>
      <w:r>
        <w:rPr>
          <w:rFonts w:ascii="Courier New" w:cs="Courier New" w:eastAsia="Courier New" w:hAnsi="Courier New"/>
          <w:color w:val="1F3864"/>
          <w:sz w:val="18"/>
          <w:szCs w:val="18"/>
        </w:rPr>
        <w:t xml:space="preserve">class ModelLoader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 Returns decrypted model bytes in locked memory region.</w:t>
      </w:r>
    </w:p>
    <w:p>
      <w:pPr>
        <w:shd w:fill="F5F5F5" w:val="clear"/>
        <w:spacing w:after="0" w:before="0"/>
        <w:ind w:left="720"/>
      </w:pPr>
      <w:r>
        <w:rPr>
          <w:rFonts w:ascii="Courier New" w:cs="Courier New" w:eastAsia="Courier New" w:hAnsi="Courier New"/>
          <w:color w:val="1F3864"/>
          <w:sz w:val="18"/>
          <w:szCs w:val="18"/>
        </w:rPr>
        <w:t xml:space="preserve">  // Throws SecureLoadException on any error — partial loads are always errors.</w:t>
      </w:r>
    </w:p>
    <w:p>
      <w:pPr>
        <w:shd w:fill="F5F5F5" w:val="clear"/>
        <w:spacing w:after="0" w:before="0"/>
        <w:ind w:left="720"/>
      </w:pPr>
      <w:r>
        <w:rPr>
          <w:rFonts w:ascii="Courier New" w:cs="Courier New" w:eastAsia="Courier New" w:hAnsi="Courier New"/>
          <w:color w:val="1F3864"/>
          <w:sz w:val="18"/>
          <w:szCs w:val="18"/>
        </w:rPr>
        <w:t xml:space="preserve">  SecureBuffer load(const fs::path&amp; encrypted_path,</w:t>
      </w:r>
    </w:p>
    <w:p>
      <w:pPr>
        <w:shd w:fill="F5F5F5" w:val="clear"/>
        <w:spacing w:after="0" w:before="0"/>
        <w:ind w:left="720"/>
      </w:pPr>
      <w:r>
        <w:rPr>
          <w:rFonts w:ascii="Courier New" w:cs="Courier New" w:eastAsia="Courier New" w:hAnsi="Courier New"/>
          <w:color w:val="1F3864"/>
          <w:sz w:val="18"/>
          <w:szCs w:val="18"/>
        </w:rPr>
        <w:t xml:space="preserve">                    const KeyHandle&amp; key_handle);</w:t>
      </w:r>
    </w:p>
    <w:p>
      <w:pPr>
        <w:shd w:fill="F5F5F5" w:val="clear"/>
        <w:spacing w:after="0" w:before="0"/>
        <w:ind w:left="720"/>
      </w:pPr>
      <w:r>
        <w:rPr>
          <w:rFonts w:ascii="Courier New" w:cs="Courier New" w:eastAsia="Courier New" w:hAnsi="Courier New"/>
          <w:color w:val="1F3864"/>
          <w:sz w:val="18"/>
          <w:szCs w:val="18"/>
        </w:rPr>
        <w:t xml:space="preserve">private:</w:t>
      </w:r>
    </w:p>
    <w:p>
      <w:pPr>
        <w:shd w:fill="F5F5F5" w:val="clear"/>
        <w:spacing w:after="0" w:before="0"/>
        <w:ind w:left="720"/>
      </w:pPr>
      <w:r>
        <w:rPr>
          <w:rFonts w:ascii="Courier New" w:cs="Courier New" w:eastAsia="Courier New" w:hAnsi="Courier New"/>
          <w:color w:val="1F3864"/>
          <w:sz w:val="18"/>
          <w:szCs w:val="18"/>
        </w:rPr>
        <w:t xml:space="preserve">  SecureBuffer decryptAESGCM(const EncryptedBlob&amp;, const KeyMaterial&amp;);</w:t>
      </w:r>
    </w:p>
    <w:p>
      <w:pPr>
        <w:shd w:fill="F5F5F5" w:val="clear"/>
        <w:spacing w:after="0" w:before="0"/>
        <w:ind w:left="720"/>
      </w:pPr>
      <w:r>
        <w:rPr>
          <w:rFonts w:ascii="Courier New" w:cs="Courier New" w:eastAsia="Courier New" w:hAnsi="Courier New"/>
          <w:color w:val="1F3864"/>
          <w:sz w:val="18"/>
          <w:szCs w:val="18"/>
        </w:rPr>
        <w:t xml:space="preserve">  void lockMemory(SecureBuffer&amp;);   // mlock() — prevent OS paging to swap</w:t>
      </w:r>
    </w:p>
    <w:p>
      <w:pPr>
        <w:shd w:fill="F5F5F5" w:val="clear"/>
        <w:spacing w:after="0" w:before="0"/>
        <w:ind w:left="720"/>
      </w:pPr>
      <w:r>
        <w:rPr>
          <w:rFonts w:ascii="Courier New" w:cs="Courier New" w:eastAsia="Courier New" w:hAnsi="Courier New"/>
          <w:color w:val="1F3864"/>
          <w:sz w:val="18"/>
          <w:szCs w:val="18"/>
        </w:rPr>
        <w:t xml:space="preserve">  void secureZero(SecureBuffer&amp;);   // explicit_bzero() on destruction</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shd w:fill="FCE4D6" w:val="clear"/>
        <w:spacing w:after="80" w:before="80"/>
        <w:ind w:left="360" w:right="360"/>
      </w:pPr>
      <w:r>
        <w:rPr>
          <w:b/>
          <w:bCs/>
          <w:color w:val="843C0C"/>
          <w:sz w:val="22"/>
          <w:szCs w:val="22"/>
        </w:rPr>
        <w:t xml:space="preserve">⚠  Verify the AEAD authentication tag BEFORE using ANY plaintext bytes. Decrypt-then-verify is the correct order. Verify-then-use.</w:t>
      </w:r>
    </w:p>
    <w:p>
      <w:pPr>
        <w:shd w:fill="FCE4D6" w:val="clear"/>
        <w:spacing w:after="80" w:before="80"/>
        <w:ind w:left="360" w:right="360"/>
      </w:pPr>
      <w:r>
        <w:rPr>
          <w:b/>
          <w:bCs/>
          <w:color w:val="843C0C"/>
          <w:sz w:val="22"/>
          <w:szCs w:val="22"/>
        </w:rPr>
        <w:t xml:space="preserve">⚠  Call mlock() on all decrypted model memory immediately after allocation. Call munlock() + explicit_bzero() on destruction.</w:t>
      </w:r>
    </w:p>
    <w:p>
      <w:pPr>
        <w:spacing w:after="80" w:before="80"/>
      </w:pPr>
      <w:r>
        <w:t xml:space="preserve"/>
      </w:r>
    </w:p>
    <w:p>
      <w:pPr>
        <w:pStyle w:val="Heading2"/>
        <w:spacing w:after="120" w:before="320"/>
      </w:pPr>
      <w:r>
        <w:rPr>
          <w:color w:val="2E75B6"/>
        </w:rPr>
        <w:t xml:space="preserve">9.2 Safe Logging &amp; Telemetry</w:t>
      </w:r>
    </w:p>
    <w:p>
      <w:pPr>
        <w:spacing w:after="80" w:before="80"/>
        <w:jc w:val="both"/>
      </w:pPr>
      <w:r>
        <w:rPr>
          <w:sz w:val="22"/>
          <w:szCs w:val="22"/>
        </w:rPr>
        <w:t xml:space="preserve">Most security-focused systems define only what cannot be logged and end up with no operational visibility. This section defines both: what is forbidden AND what is required for production observability.</w:t>
      </w:r>
    </w:p>
    <w:p>
      <w:pPr>
        <w:spacing w:after="80" w:before="80"/>
      </w:pPr>
      <w:r>
        <w:t xml:space="preserve"/>
      </w:r>
    </w:p>
    <w:p>
      <w:pPr>
        <w:pStyle w:val="Heading3"/>
        <w:spacing w:after="80" w:before="200"/>
      </w:pPr>
      <w:r>
        <w:rPr>
          <w:b/>
          <w:bCs/>
          <w:color w:val="404040"/>
        </w:rPr>
        <w:t xml:space="preserve">Forbidden — Never Log</w:t>
      </w:r>
    </w:p>
    <w:p>
      <w:pPr>
        <w:pStyle w:val="ListParagraph"/>
        <w:numPr>
          <w:ilvl w:val="0"/>
          <w:numId w:val="2"/>
        </w:numPr>
        <w:spacing w:after="40" w:before="40"/>
      </w:pPr>
      <w:r>
        <w:rPr>
          <w:sz w:val="22"/>
          <w:szCs w:val="22"/>
        </w:rPr>
        <w:t xml:space="preserve">Raw audio samples or any audio-derived bytes</w:t>
      </w:r>
    </w:p>
    <w:p>
      <w:pPr>
        <w:pStyle w:val="ListParagraph"/>
        <w:numPr>
          <w:ilvl w:val="0"/>
          <w:numId w:val="2"/>
        </w:numPr>
        <w:spacing w:after="40" w:before="40"/>
      </w:pPr>
      <w:r>
        <w:rPr>
          <w:sz w:val="22"/>
          <w:szCs w:val="22"/>
        </w:rPr>
        <w:t xml:space="preserve">Transcript text, partial transcripts, or any speech content</w:t>
      </w:r>
    </w:p>
    <w:p>
      <w:pPr>
        <w:pStyle w:val="ListParagraph"/>
        <w:numPr>
          <w:ilvl w:val="0"/>
          <w:numId w:val="2"/>
        </w:numPr>
        <w:spacing w:after="40" w:before="40"/>
      </w:pPr>
      <w:r>
        <w:rPr>
          <w:sz w:val="22"/>
          <w:szCs w:val="22"/>
        </w:rPr>
        <w:t xml:space="preserve">Embedding vectors or any model output containing speech representation</w:t>
      </w:r>
    </w:p>
    <w:p>
      <w:pPr>
        <w:pStyle w:val="ListParagraph"/>
        <w:numPr>
          <w:ilvl w:val="0"/>
          <w:numId w:val="2"/>
        </w:numPr>
        <w:spacing w:after="40" w:before="40"/>
      </w:pPr>
      <w:r>
        <w:rPr>
          <w:sz w:val="22"/>
          <w:szCs w:val="22"/>
        </w:rPr>
        <w:t xml:space="preserve">User or session identifiers linkable to individuals</w:t>
      </w:r>
    </w:p>
    <w:p>
      <w:pPr>
        <w:pStyle w:val="ListParagraph"/>
        <w:numPr>
          <w:ilvl w:val="0"/>
          <w:numId w:val="2"/>
        </w:numPr>
        <w:spacing w:after="40" w:before="40"/>
      </w:pPr>
      <w:r>
        <w:rPr>
          <w:sz w:val="22"/>
          <w:szCs w:val="22"/>
        </w:rPr>
        <w:t xml:space="preserve">Model weights or decrypted model bytes</w:t>
      </w:r>
    </w:p>
    <w:p>
      <w:pPr>
        <w:spacing w:after="80" w:before="80"/>
      </w:pPr>
      <w:r>
        <w:t xml:space="preserve"/>
      </w:r>
    </w:p>
    <w:p>
      <w:pPr>
        <w:pStyle w:val="Heading3"/>
        <w:spacing w:after="80" w:before="200"/>
      </w:pPr>
      <w:r>
        <w:rPr>
          <w:b/>
          <w:bCs/>
          <w:color w:val="404040"/>
        </w:rPr>
        <w:t xml:space="preserve">Required — Log for Operability</w:t>
      </w:r>
    </w:p>
    <w:p>
      <w:pPr>
        <w:pStyle w:val="ListParagraph"/>
        <w:numPr>
          <w:ilvl w:val="0"/>
          <w:numId w:val="2"/>
        </w:numPr>
        <w:spacing w:after="40" w:before="40"/>
      </w:pPr>
      <w:r>
        <w:rPr>
          <w:sz w:val="22"/>
          <w:szCs w:val="22"/>
        </w:rPr>
        <w:t xml:space="preserve">Inference latency per chunk: emit as structured metric (name, value). Aggregate P50/P95/P99 in the telemetry layer, do not store individual samples.</w:t>
      </w:r>
    </w:p>
    <w:p>
      <w:pPr>
        <w:pStyle w:val="ListParagraph"/>
        <w:numPr>
          <w:ilvl w:val="0"/>
          <w:numId w:val="2"/>
        </w:numPr>
        <w:spacing w:after="40" w:before="40"/>
      </w:pPr>
      <w:r>
        <w:rPr>
          <w:sz w:val="22"/>
          <w:szCs w:val="22"/>
        </w:rPr>
        <w:t xml:space="preserve">VAD decision counts per session: speech_frames vs. silence_frames (no timing linkable to content).</w:t>
      </w:r>
    </w:p>
    <w:p>
      <w:pPr>
        <w:pStyle w:val="ListParagraph"/>
        <w:numPr>
          <w:ilvl w:val="0"/>
          <w:numId w:val="2"/>
        </w:numPr>
        <w:spacing w:after="40" w:before="40"/>
      </w:pPr>
      <w:r>
        <w:rPr>
          <w:sz w:val="22"/>
          <w:szCs w:val="22"/>
        </w:rPr>
        <w:t xml:space="preserve">Signal queue overflow events: QUEUE_OVERFLOW counter.</w:t>
      </w:r>
    </w:p>
    <w:p>
      <w:pPr>
        <w:pStyle w:val="ListParagraph"/>
        <w:numPr>
          <w:ilvl w:val="0"/>
          <w:numId w:val="2"/>
        </w:numPr>
        <w:spacing w:after="40" w:before="40"/>
      </w:pPr>
      <w:r>
        <w:rPr>
          <w:sz w:val="22"/>
          <w:szCs w:val="22"/>
        </w:rPr>
        <w:t xml:space="preserve">Signal timeout events: SIGNAL_TIMEOUT counter + signal_type label.</w:t>
      </w:r>
    </w:p>
    <w:p>
      <w:pPr>
        <w:pStyle w:val="ListParagraph"/>
        <w:numPr>
          <w:ilvl w:val="0"/>
          <w:numId w:val="2"/>
        </w:numPr>
        <w:spacing w:after="40" w:before="40"/>
      </w:pPr>
      <w:r>
        <w:rPr>
          <w:sz w:val="22"/>
          <w:szCs w:val="22"/>
        </w:rPr>
        <w:t xml:space="preserve">Model load outcome: success boolean only. No path, no size, no timing.</w:t>
      </w:r>
    </w:p>
    <w:p>
      <w:pPr>
        <w:pStyle w:val="ListParagraph"/>
        <w:numPr>
          <w:ilvl w:val="0"/>
          <w:numId w:val="2"/>
        </w:numPr>
        <w:spacing w:after="40" w:before="40"/>
      </w:pPr>
      <w:r>
        <w:rPr>
          <w:sz w:val="22"/>
          <w:szCs w:val="22"/>
        </w:rPr>
        <w:t xml:space="preserve">Engine initialization state: initialized | failed + error_code.</w:t>
      </w:r>
    </w:p>
    <w:p>
      <w:pPr>
        <w:pStyle w:val="ListParagraph"/>
        <w:numPr>
          <w:ilvl w:val="0"/>
          <w:numId w:val="2"/>
        </w:numPr>
        <w:spacing w:after="40" w:before="40"/>
      </w:pPr>
      <w:r>
        <w:rPr>
          <w:sz w:val="22"/>
          <w:szCs w:val="22"/>
        </w:rPr>
        <w:t xml:space="preserve">Memory pressure events: RSS &gt; configurable threshold.</w:t>
      </w:r>
    </w:p>
    <w:p>
      <w:pPr>
        <w:spacing w:after="80" w:before="80"/>
      </w:pPr>
      <w:r>
        <w:t xml:space="preserve"/>
      </w:r>
    </w:p>
    <w:p>
      <w:pPr>
        <w:pStyle w:val="Heading3"/>
        <w:spacing w:after="80" w:before="200"/>
      </w:pPr>
      <w:r>
        <w:rPr>
          <w:b/>
          <w:bCs/>
          <w:color w:val="404040"/>
        </w:rPr>
        <w:t xml:space="preserve">SafeLog Interface</w:t>
      </w:r>
    </w:p>
    <w:p>
      <w:pPr>
        <w:shd w:fill="F5F5F5" w:val="clear"/>
        <w:spacing w:after="0" w:before="0"/>
        <w:ind w:left="720"/>
      </w:pPr>
      <w:r>
        <w:rPr>
          <w:rFonts w:ascii="Courier New" w:cs="Courier New" w:eastAsia="Courier New" w:hAnsi="Courier New"/>
          <w:color w:val="1F3864"/>
          <w:sz w:val="18"/>
          <w:szCs w:val="18"/>
        </w:rPr>
        <w:t xml:space="preserve">class SafeLog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 Structured metrics only — no freeform text with user data</w:t>
      </w:r>
    </w:p>
    <w:p>
      <w:pPr>
        <w:shd w:fill="F5F5F5" w:val="clear"/>
        <w:spacing w:after="0" w:before="0"/>
        <w:ind w:left="720"/>
      </w:pPr>
      <w:r>
        <w:rPr>
          <w:rFonts w:ascii="Courier New" w:cs="Courier New" w:eastAsia="Courier New" w:hAnsi="Courier New"/>
          <w:color w:val="1F3864"/>
          <w:sz w:val="18"/>
          <w:szCs w:val="18"/>
        </w:rPr>
        <w:t xml:space="preserve">  static void metric(std::string_view name, double value);</w:t>
      </w:r>
    </w:p>
    <w:p>
      <w:pPr>
        <w:shd w:fill="F5F5F5" w:val="clear"/>
        <w:spacing w:after="0" w:before="0"/>
        <w:ind w:left="720"/>
      </w:pPr>
      <w:r>
        <w:rPr>
          <w:rFonts w:ascii="Courier New" w:cs="Courier New" w:eastAsia="Courier New" w:hAnsi="Courier New"/>
          <w:color w:val="1F3864"/>
          <w:sz w:val="18"/>
          <w:szCs w:val="18"/>
        </w:rPr>
        <w:t xml:space="preserve">  static void event (std::string_view name);</w:t>
      </w:r>
    </w:p>
    <w:p>
      <w:pPr>
        <w:shd w:fill="F5F5F5" w:val="clear"/>
        <w:spacing w:after="0" w:before="0"/>
        <w:ind w:left="720"/>
      </w:pPr>
      <w:r>
        <w:rPr>
          <w:rFonts w:ascii="Courier New" w:cs="Courier New" w:eastAsia="Courier New" w:hAnsi="Courier New"/>
          <w:color w:val="1F3864"/>
          <w:sz w:val="18"/>
          <w:szCs w:val="18"/>
        </w:rPr>
        <w:t xml:space="preserve">  static void error (std::string_view code, std::string_view detail);</w:t>
      </w:r>
    </w:p>
    <w:p>
      <w:pPr>
        <w:shd w:fill="F5F5F5" w:val="clear"/>
        <w:spacing w:after="0" w:before="0"/>
        <w:ind w:left="720"/>
      </w:pPr>
      <w:r>
        <w:rPr>
          <w:rFonts w:ascii="Courier New" w:cs="Courier New" w:eastAsia="Courier New" w:hAnsi="Courier New"/>
          <w:color w:val="1F3864"/>
          <w:sz w:val="18"/>
          <w:szCs w:val="18"/>
        </w:rPr>
        <w:t xml:space="preserve">  // Stripped by preprocessor in NDEBUG builds</w:t>
      </w:r>
    </w:p>
    <w:p>
      <w:pPr>
        <w:shd w:fill="F5F5F5" w:val="clear"/>
        <w:spacing w:after="0" w:before="0"/>
        <w:ind w:left="720"/>
      </w:pPr>
      <w:r>
        <w:rPr>
          <w:rFonts w:ascii="Courier New" w:cs="Courier New" w:eastAsia="Courier New" w:hAnsi="Courier New"/>
          <w:color w:val="1F3864"/>
          <w:sz w:val="18"/>
          <w:szCs w:val="18"/>
        </w:rPr>
        <w:t xml:space="preserve">  #ifdef NDEBUG</w:t>
      </w:r>
    </w:p>
    <w:p>
      <w:pPr>
        <w:shd w:fill="F5F5F5" w:val="clear"/>
        <w:spacing w:after="0" w:before="0"/>
        <w:ind w:left="720"/>
      </w:pPr>
      <w:r>
        <w:rPr>
          <w:rFonts w:ascii="Courier New" w:cs="Courier New" w:eastAsia="Courier New" w:hAnsi="Courier New"/>
          <w:color w:val="1F3864"/>
          <w:sz w:val="18"/>
          <w:szCs w:val="18"/>
        </w:rPr>
        <w:t xml:space="preserve">  template&lt;typename... A&gt; static void debug(A&amp;&amp;...) {}</w:t>
      </w:r>
    </w:p>
    <w:p>
      <w:pPr>
        <w:shd w:fill="F5F5F5" w:val="clear"/>
        <w:spacing w:after="0" w:before="0"/>
        <w:ind w:left="720"/>
      </w:pPr>
      <w:r>
        <w:rPr>
          <w:rFonts w:ascii="Courier New" w:cs="Courier New" w:eastAsia="Courier New" w:hAnsi="Courier New"/>
          <w:color w:val="1F3864"/>
          <w:sz w:val="18"/>
          <w:szCs w:val="18"/>
        </w:rPr>
        <w:t xml:space="preserve">  #else</w:t>
      </w:r>
    </w:p>
    <w:p>
      <w:pPr>
        <w:shd w:fill="F5F5F5" w:val="clear"/>
        <w:spacing w:after="0" w:before="0"/>
        <w:ind w:left="720"/>
      </w:pPr>
      <w:r>
        <w:rPr>
          <w:rFonts w:ascii="Courier New" w:cs="Courier New" w:eastAsia="Courier New" w:hAnsi="Courier New"/>
          <w:color w:val="1F3864"/>
          <w:sz w:val="18"/>
          <w:szCs w:val="18"/>
        </w:rPr>
        <w:t xml:space="preserve">  template&lt;typename... A&gt; static void debug(A&amp;&amp;... args);</w:t>
      </w:r>
    </w:p>
    <w:p>
      <w:pPr>
        <w:shd w:fill="F5F5F5" w:val="clear"/>
        <w:spacing w:after="0" w:before="0"/>
        <w:ind w:left="720"/>
      </w:pPr>
      <w:r>
        <w:rPr>
          <w:rFonts w:ascii="Courier New" w:cs="Courier New" w:eastAsia="Courier New" w:hAnsi="Courier New"/>
          <w:color w:val="1F3864"/>
          <w:sz w:val="18"/>
          <w:szCs w:val="18"/>
        </w:rPr>
        <w:t xml:space="preserve">  #endif</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pStyle w:val="Heading2"/>
        <w:spacing w:after="120" w:before="320"/>
      </w:pPr>
      <w:r>
        <w:rPr>
          <w:color w:val="2E75B6"/>
        </w:rPr>
        <w:t xml:space="preserve">9.3 Secret Management</w:t>
      </w:r>
    </w:p>
    <w:p>
      <w:pPr>
        <w:shd w:fill="F5F5F5" w:val="clear"/>
        <w:spacing w:after="0" w:before="0"/>
        <w:ind w:left="720"/>
      </w:pPr>
      <w:r>
        <w:rPr>
          <w:rFonts w:ascii="Courier New" w:cs="Courier New" w:eastAsia="Courier New" w:hAnsi="Courier New"/>
          <w:color w:val="1F3864"/>
          <w:sz w:val="18"/>
          <w:szCs w:val="18"/>
        </w:rPr>
        <w:t xml:space="preserve">class SecretManager {</w:t>
      </w:r>
    </w:p>
    <w:p>
      <w:pPr>
        <w:shd w:fill="F5F5F5" w:val="clear"/>
        <w:spacing w:after="0" w:before="0"/>
        <w:ind w:left="720"/>
      </w:pPr>
      <w:r>
        <w:rPr>
          <w:rFonts w:ascii="Courier New" w:cs="Courier New" w:eastAsia="Courier New" w:hAnsi="Courier New"/>
          <w:color w:val="1F3864"/>
          <w:sz w:val="18"/>
          <w:szCs w:val="18"/>
        </w:rPr>
        <w:t xml:space="preserve">public:</w:t>
      </w:r>
    </w:p>
    <w:p>
      <w:pPr>
        <w:shd w:fill="F5F5F5" w:val="clear"/>
        <w:spacing w:after="0" w:before="0"/>
        <w:ind w:left="720"/>
      </w:pPr>
      <w:r>
        <w:rPr>
          <w:rFonts w:ascii="Courier New" w:cs="Courier New" w:eastAsia="Courier New" w:hAnsi="Courier New"/>
          <w:color w:val="1F3864"/>
          <w:sz w:val="18"/>
          <w:szCs w:val="18"/>
        </w:rPr>
        <w:t xml:space="preserve">  virtual std::string get(std::string_view key) = 0;</w:t>
      </w:r>
    </w:p>
    <w:p>
      <w:pPr>
        <w:shd w:fill="F5F5F5" w:val="clear"/>
        <w:spacing w:after="0" w:before="0"/>
        <w:ind w:left="720"/>
      </w:pPr>
      <w:r>
        <w:rPr>
          <w:rFonts w:ascii="Courier New" w:cs="Courier New" w:eastAsia="Courier New" w:hAnsi="Courier New"/>
          <w:color w:val="1F3864"/>
          <w:sz w:val="18"/>
          <w:szCs w:val="18"/>
        </w:rPr>
        <w:t xml:space="preserve">};</w:t>
      </w:r>
    </w:p>
    <w:p>
      <w:pPr>
        <w:shd w:fill="F5F5F5" w:val="clear"/>
        <w:spacing w:after="0" w:before="0"/>
        <w:ind w:left="720"/>
      </w:pPr>
      <w:r>
        <w:rPr>
          <w:rFonts w:ascii="Courier New" w:cs="Courier New" w:eastAsia="Courier New" w:hAnsi="Courier New"/>
          <w:color w:val="1F3864"/>
          <w:sz w:val="18"/>
          <w:szCs w:val="18"/>
        </w:rPr>
        <w:t xml:space="preserve">// EnvSecretManager    — process environment variables (CI / development)</w:t>
      </w:r>
    </w:p>
    <w:p>
      <w:pPr>
        <w:shd w:fill="F5F5F5" w:val="clear"/>
        <w:spacing w:after="0" w:before="0"/>
        <w:ind w:left="720"/>
      </w:pPr>
      <w:r>
        <w:rPr>
          <w:rFonts w:ascii="Courier New" w:cs="Courier New" w:eastAsia="Courier New" w:hAnsi="Courier New"/>
          <w:color w:val="1F3864"/>
          <w:sz w:val="18"/>
          <w:szCs w:val="18"/>
        </w:rPr>
        <w:t xml:space="preserve">// KeychainSecretManager — iOS Keychain (production iOS)</w:t>
      </w:r>
    </w:p>
    <w:p>
      <w:pPr>
        <w:shd w:fill="F5F5F5" w:val="clear"/>
        <w:spacing w:after="0" w:before="0"/>
        <w:ind w:left="720"/>
      </w:pPr>
      <w:r>
        <w:rPr>
          <w:rFonts w:ascii="Courier New" w:cs="Courier New" w:eastAsia="Courier New" w:hAnsi="Courier New"/>
          <w:color w:val="1F3864"/>
          <w:sz w:val="18"/>
          <w:szCs w:val="18"/>
        </w:rPr>
        <w:t xml:space="preserve">// KeystoreSecretManager — Android Keystore (production Android)</w:t>
      </w:r>
    </w:p>
    <w:p>
      <w:pPr>
        <w:shd w:fill="F5F5F5" w:val="clear"/>
        <w:spacing w:after="0" w:before="0"/>
        <w:ind w:left="720"/>
      </w:pPr>
      <w:r>
        <w:rPr>
          <w:rFonts w:ascii="Courier New" w:cs="Courier New" w:eastAsia="Courier New" w:hAnsi="Courier New"/>
          <w:color w:val="1F3864"/>
          <w:sz w:val="18"/>
          <w:szCs w:val="18"/>
        </w:rPr>
        <w:t xml:space="preserve">// TpmSecretManager      — Linux TPM 2.0 (enterprise Linux)</w:t>
      </w:r>
    </w:p>
    <w:p>
      <w:pPr>
        <w:shd w:fill="FCE4D6" w:val="clear"/>
        <w:spacing w:after="80" w:before="80"/>
        <w:ind w:left="360" w:right="360"/>
      </w:pPr>
      <w:r>
        <w:rPr>
          <w:b/>
          <w:bCs/>
          <w:color w:val="843C0C"/>
          <w:sz w:val="22"/>
          <w:szCs w:val="22"/>
        </w:rPr>
        <w:t xml:space="preserve">⚠  Run secret scanning (truffleHog / detect-secrets) on every CI commit. Any hardcoded credential is a build-blocking failure.</w:t>
      </w:r>
    </w:p>
    <w:p>
      <w:r>
        <w:br w:type="page"/>
      </w:r>
    </w:p>
    <w:p>
      <w:pPr>
        <w:pStyle w:val="Heading1"/>
        <w:pBdr>
          <w:bottom w:val="single" w:color="2E75B6" w:sz="8" w:space="4"/>
        </w:pBdr>
        <w:spacing w:after="200" w:before="480"/>
      </w:pPr>
      <w:r>
        <w:rPr>
          <w:color w:val="1F3864"/>
        </w:rPr>
        <w:t xml:space="preserve">10. Architecture Isolation &amp; Compartmentalization</w:t>
      </w:r>
    </w:p>
    <w:p>
      <w:pPr>
        <w:spacing w:after="80" w:before="80"/>
        <w:jc w:val="both"/>
      </w:pPr>
      <w:r>
        <w:rPr>
          <w:sz w:val="22"/>
          <w:szCs w:val="22"/>
        </w:rPr>
        <w:t xml:space="preserve">Compartmentalization limits blast radius. A compromise in one module must not propagate to any other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Can Access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Cannot Access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Core Engine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Signal envelope API, InferenceEngine interface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Adapter internals, SDK types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Adapters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Signal struct (read-only)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Audio buffers, encoder state, other adapters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SDK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 ABI surface, public structs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Any internal C++ type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ModelLoader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KeyHandle from SecretManager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Raw key material, plaintext model on disk</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SafeLog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Metric names, numeric values, error codes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Transcript text, audio, embeddings</w:t>
            </w:r>
          </w:p>
        </w:tc>
      </w:tr>
    </w:tbl>
    <w:p>
      <w:r>
        <w:br w:type="page"/>
      </w:r>
    </w:p>
    <w:p>
      <w:pPr>
        <w:pStyle w:val="Heading1"/>
        <w:pBdr>
          <w:bottom w:val="single" w:color="2E75B6" w:sz="8" w:space="4"/>
        </w:pBdr>
        <w:spacing w:after="200" w:before="480"/>
      </w:pPr>
      <w:r>
        <w:rPr>
          <w:color w:val="1F3864"/>
        </w:rPr>
        <w:t xml:space="preserve">11. Threat Modeling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440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Threat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Attack Vector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Mitigation</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Model theft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Binary extraction of model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AES-256-GCM encryption + hardware-backed keys (Secure Enclave / StrongBox / TPM)</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Model theft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Memory dump during 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mlock() + ASLR + process isolation + encrypted swap</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Reverse engineering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Disassembly of inference engine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Strip symbols, obfuscate critical paths, LLVM obfuscator pass in release builds</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Data leakage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Logs containing transcript content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SafeLog API enforced; static analysis in CI blocks printf(transcript)</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Data leakage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Crash dumps with audio / text in memory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Crash handler runs secure memory wipe before generating report</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Dependency compromise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Malicious ONNX Runtime / TFLite 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Pin exact version + SHA256 hash in CMake. Verify on every build.</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Credential leakage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Hardcoded keys in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SecretManager required + truffleHog in CI</w:t>
            </w:r>
          </w:p>
        </w:tc>
      </w:tr>
      <w:tr>
        <w:trPr>
          <w:tblHeader w:val="false"/>
        </w:trP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222222"/>
                <w:sz w:val="20"/>
                <w:szCs w:val="20"/>
              </w:rPr>
              <w:t xml:space="preserve">SER model poisoning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Tampered emotion model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Model integrity: HMAC over encrypted blob verified before decryption</w:t>
            </w:r>
          </w:p>
        </w:tc>
      </w:tr>
    </w:tbl>
    <w:p>
      <w:r>
        <w:br w:type="page"/>
      </w:r>
    </w:p>
    <w:p>
      <w:pPr>
        <w:pStyle w:val="Heading1"/>
        <w:pBdr>
          <w:bottom w:val="single" w:color="2E75B6" w:sz="8" w:space="4"/>
        </w:pBdr>
        <w:spacing w:after="200" w:before="480"/>
      </w:pPr>
      <w:r>
        <w:rPr>
          <w:color w:val="1F3864"/>
        </w:rPr>
        <w:t xml:space="preserve">12. Evals &amp; Regression Testing</w:t>
      </w:r>
      <w:r>
        <w:rPr>
          <w:b/>
          <w:bCs/>
          <w:color w:val="C55A11"/>
          <w:sz w:val="20"/>
          <w:szCs w:val="20"/>
        </w:rPr>
        <w:t xml:space="preserve">  ★ NEW</w:t>
      </w:r>
    </w:p>
    <w:p>
      <w:pPr>
        <w:spacing w:after="80" w:before="80"/>
        <w:jc w:val="both"/>
      </w:pPr>
      <w:r>
        <w:rPr>
          <w:sz w:val="22"/>
          <w:szCs w:val="22"/>
        </w:rPr>
        <w:t xml:space="preserve">This section defines how you know the system works correctly and how you detect regressions before they reach production. Every model update, runtime upgrade, or architecture change must pass all gates in this section before merging.</w:t>
      </w:r>
    </w:p>
    <w:p>
      <w:pPr>
        <w:spacing w:after="80" w:before="80"/>
      </w:pPr>
      <w:r>
        <w:t xml:space="preserve"/>
      </w:r>
    </w:p>
    <w:p>
      <w:pPr>
        <w:pStyle w:val="Heading2"/>
        <w:spacing w:after="120" w:before="320"/>
      </w:pPr>
      <w:r>
        <w:rPr>
          <w:color w:val="2E75B6"/>
        </w:rPr>
        <w:t xml:space="preserve">12.1 Accuracy SLAs (Word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 Condition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 WER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Regression Gate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Dataset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Clean speech (quiet)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&lt;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 blocks merge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LibriSpeech test-clean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Moderate noise (SNR 10 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&lt; 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+2% blocks merge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LibriSpeech + noise augmentation</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Noisy (SNR 0 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&lt; 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+5% blocks merge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CHiME-4 or MUSAN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Real-time streaming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&lt; 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+2% blocks merge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Custom streaming held-out set</w:t>
            </w:r>
          </w:p>
        </w:tc>
      </w:tr>
    </w:tbl>
    <w:p>
      <w:pPr>
        <w:spacing w:after="80" w:before="80"/>
      </w:pPr>
      <w:r>
        <w:t xml:space="preserve"/>
      </w:r>
    </w:p>
    <w:p>
      <w:pPr>
        <w:pStyle w:val="Heading2"/>
        <w:spacing w:after="120" w:before="320"/>
      </w:pPr>
      <w:r>
        <w:rPr>
          <w:color w:val="2E75B6"/>
        </w:rPr>
        <w:t xml:space="preserve">12.2 Latency SLAs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6"/>
        <w:gridCol w:w="2188"/>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P50</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P95</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P99  (Hard Gate)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Linux x86_64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45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90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150 ms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Android mid-range (Snapdragon 7xx)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70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120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150 ms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iOS A-series chip (iPhone 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35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75 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120 ms</w:t>
            </w:r>
          </w:p>
        </w:tc>
      </w:tr>
    </w:tbl>
    <w:p>
      <w:pPr>
        <w:spacing w:after="80" w:before="80"/>
      </w:pPr>
      <w:r>
        <w:t xml:space="preserve"/>
      </w:r>
    </w:p>
    <w:p>
      <w:pPr>
        <w:shd w:fill="FCE4D6" w:val="clear"/>
        <w:spacing w:after="80" w:before="80"/>
        <w:ind w:left="360" w:right="360"/>
      </w:pPr>
      <w:r>
        <w:rPr>
          <w:b/>
          <w:bCs/>
          <w:color w:val="843C0C"/>
          <w:sz w:val="22"/>
          <w:szCs w:val="22"/>
        </w:rPr>
        <w:t xml:space="preserve">⚠  Latency evals MUST run on pinned reference hardware — not CI runners. CI runners produce non-representative latency numbers.</w:t>
      </w:r>
    </w:p>
    <w:p>
      <w:pPr>
        <w:spacing w:after="80" w:before="80"/>
      </w:pPr>
      <w:r>
        <w:t xml:space="preserve"/>
      </w:r>
    </w:p>
    <w:p>
      <w:pPr>
        <w:pStyle w:val="Heading2"/>
        <w:spacing w:after="120" w:before="320"/>
      </w:pPr>
      <w:r>
        <w:rPr>
          <w:color w:val="2E75B6"/>
        </w:rPr>
        <w:t xml:space="preserve">12.3 Eval Harness Design</w:t>
      </w:r>
    </w:p>
    <w:p>
      <w:pPr>
        <w:pStyle w:val="ListParagraph"/>
        <w:numPr>
          <w:ilvl w:val="0"/>
          <w:numId w:val="2"/>
        </w:numPr>
        <w:spacing w:after="40" w:before="40"/>
      </w:pPr>
      <w:r>
        <w:rPr>
          <w:sz w:val="22"/>
          <w:szCs w:val="22"/>
        </w:rPr>
        <w:t xml:space="preserve">Eval runs automatically on every CI commit that touches: encoder, signal layer, any InferenceEngine implementation, or VAD.</w:t>
      </w:r>
    </w:p>
    <w:p>
      <w:pPr>
        <w:pStyle w:val="ListParagraph"/>
        <w:numPr>
          <w:ilvl w:val="0"/>
          <w:numId w:val="2"/>
        </w:numPr>
        <w:spacing w:after="40" w:before="40"/>
      </w:pPr>
      <w:r>
        <w:rPr>
          <w:sz w:val="22"/>
          <w:szCs w:val="22"/>
        </w:rPr>
        <w:t xml:space="preserve">Input: held-out audio dataset — never overlapping with training data. Stored with SHA256 manifest.</w:t>
      </w:r>
    </w:p>
    <w:p>
      <w:pPr>
        <w:pStyle w:val="ListParagraph"/>
        <w:numPr>
          <w:ilvl w:val="0"/>
          <w:numId w:val="2"/>
        </w:numPr>
        <w:spacing w:after="40" w:before="40"/>
      </w:pPr>
      <w:r>
        <w:rPr>
          <w:sz w:val="22"/>
          <w:szCs w:val="22"/>
        </w:rPr>
        <w:t xml:space="preserve">Output: structured JSON report with commit hash, model hash, platform, and all metric values.</w:t>
      </w:r>
    </w:p>
    <w:p>
      <w:pPr>
        <w:pStyle w:val="ListParagraph"/>
        <w:numPr>
          <w:ilvl w:val="0"/>
          <w:numId w:val="2"/>
        </w:numPr>
        <w:spacing w:after="40" w:before="40"/>
      </w:pPr>
      <w:r>
        <w:rPr>
          <w:sz w:val="22"/>
          <w:szCs w:val="22"/>
        </w:rPr>
        <w:t xml:space="preserve">Regression detection: compare output against baseline JSON from latest release tag. Any gate exceeded = CI failure.</w:t>
      </w:r>
    </w:p>
    <w:p>
      <w:pPr>
        <w:pStyle w:val="ListParagraph"/>
        <w:numPr>
          <w:ilvl w:val="0"/>
          <w:numId w:val="2"/>
        </w:numPr>
        <w:spacing w:after="40" w:before="40"/>
      </w:pPr>
      <w:r>
        <w:rPr>
          <w:sz w:val="22"/>
          <w:szCs w:val="22"/>
        </w:rPr>
        <w:t xml:space="preserve">Eval results are committed to the repository in a /eval-results/ directory for longitudinal tracking.</w:t>
      </w:r>
    </w:p>
    <w:p>
      <w:r>
        <w:br w:type="page"/>
      </w:r>
    </w:p>
    <w:p>
      <w:pPr>
        <w:pStyle w:val="Heading1"/>
        <w:pBdr>
          <w:bottom w:val="single" w:color="2E75B6" w:sz="8" w:space="4"/>
        </w:pBdr>
        <w:spacing w:after="200" w:before="480"/>
      </w:pPr>
      <w:r>
        <w:rPr>
          <w:color w:val="1F3864"/>
        </w:rPr>
        <w:t xml:space="preserve">13. CI/CD &amp; Build Pipeline</w:t>
      </w:r>
      <w:r>
        <w:rPr>
          <w:b/>
          <w:bCs/>
          <w:color w:val="C55A11"/>
          <w:sz w:val="20"/>
          <w:szCs w:val="20"/>
        </w:rPr>
        <w:t xml:space="preserve">  ★ NEW</w:t>
      </w:r>
    </w:p>
    <w:p>
      <w:pPr>
        <w:spacing w:after="80" w:before="80"/>
        <w:jc w:val="both"/>
      </w:pPr>
      <w:r>
        <w:rPr>
          <w:sz w:val="22"/>
          <w:szCs w:val="22"/>
        </w:rPr>
        <w:t xml:space="preserve">Cross-platform C++ CI for Linux + Android + iOS is not trivial. This section defines the required pipeline structure.</w:t>
      </w:r>
    </w:p>
    <w:p>
      <w:pPr>
        <w:spacing w:after="80" w:before="80"/>
      </w:pPr>
      <w:r>
        <w:t xml:space="preserve"/>
      </w:r>
    </w:p>
    <w:p>
      <w:pPr>
        <w:pStyle w:val="Heading2"/>
        <w:spacing w:after="120" w:before="320"/>
      </w:pPr>
      <w:r>
        <w:rPr>
          <w:color w:val="2E75B6"/>
        </w:rPr>
        <w:t xml:space="preserve">13.1 CMake Target Structure</w:t>
      </w:r>
    </w:p>
    <w:p>
      <w:pPr>
        <w:shd w:fill="F5F5F5" w:val="clear"/>
        <w:spacing w:after="0" w:before="0"/>
        <w:ind w:left="720"/>
      </w:pPr>
      <w:r>
        <w:rPr>
          <w:rFonts w:ascii="Courier New" w:cs="Courier New" w:eastAsia="Courier New" w:hAnsi="Courier New"/>
          <w:color w:val="1F3864"/>
          <w:sz w:val="18"/>
          <w:szCs w:val="18"/>
        </w:rPr>
        <w:t xml:space="preserve">biona/</w:t>
      </w:r>
    </w:p>
    <w:p>
      <w:pPr>
        <w:shd w:fill="F5F5F5" w:val="clear"/>
        <w:spacing w:after="0" w:before="0"/>
        <w:ind w:left="720"/>
      </w:pPr>
      <w:r>
        <w:rPr>
          <w:rFonts w:ascii="Courier New" w:cs="Courier New" w:eastAsia="Courier New" w:hAnsi="Courier New"/>
          <w:color w:val="1F3864"/>
          <w:sz w:val="18"/>
          <w:szCs w:val="18"/>
        </w:rPr>
        <w:t xml:space="preserve">├── core/         # InferenceEngine interface, Signal Layer, VAD — zero platform deps</w:t>
      </w:r>
    </w:p>
    <w:p>
      <w:pPr>
        <w:shd w:fill="F5F5F5" w:val="clear"/>
        <w:spacing w:after="0" w:before="0"/>
        <w:ind w:left="720"/>
      </w:pPr>
      <w:r>
        <w:rPr>
          <w:rFonts w:ascii="Courier New" w:cs="Courier New" w:eastAsia="Courier New" w:hAnsi="Courier New"/>
          <w:color w:val="1F3864"/>
          <w:sz w:val="18"/>
          <w:szCs w:val="18"/>
        </w:rPr>
        <w:t xml:space="preserve">├── engines/</w:t>
      </w:r>
    </w:p>
    <w:p>
      <w:pPr>
        <w:shd w:fill="F5F5F5" w:val="clear"/>
        <w:spacing w:after="0" w:before="0"/>
        <w:ind w:left="720"/>
      </w:pPr>
      <w:r>
        <w:rPr>
          <w:rFonts w:ascii="Courier New" w:cs="Courier New" w:eastAsia="Courier New" w:hAnsi="Courier New"/>
          <w:color w:val="1F3864"/>
          <w:sz w:val="18"/>
          <w:szCs w:val="18"/>
        </w:rPr>
        <w:t xml:space="preserve">│   ├── onnx/     # OnnxEngine   (Linux, Windows)</w:t>
      </w:r>
    </w:p>
    <w:p>
      <w:pPr>
        <w:shd w:fill="F5F5F5" w:val="clear"/>
        <w:spacing w:after="0" w:before="0"/>
        <w:ind w:left="720"/>
      </w:pPr>
      <w:r>
        <w:rPr>
          <w:rFonts w:ascii="Courier New" w:cs="Courier New" w:eastAsia="Courier New" w:hAnsi="Courier New"/>
          <w:color w:val="1F3864"/>
          <w:sz w:val="18"/>
          <w:szCs w:val="18"/>
        </w:rPr>
        <w:t xml:space="preserve">│   ├── tflite/   # TFLiteEngine (Android)</w:t>
      </w:r>
    </w:p>
    <w:p>
      <w:pPr>
        <w:shd w:fill="F5F5F5" w:val="clear"/>
        <w:spacing w:after="0" w:before="0"/>
        <w:ind w:left="720"/>
      </w:pPr>
      <w:r>
        <w:rPr>
          <w:rFonts w:ascii="Courier New" w:cs="Courier New" w:eastAsia="Courier New" w:hAnsi="Courier New"/>
          <w:color w:val="1F3864"/>
          <w:sz w:val="18"/>
          <w:szCs w:val="18"/>
        </w:rPr>
        <w:t xml:space="preserve">│   └── coreml/   # CoreMLEngine (iOS / macOS)</w:t>
      </w:r>
    </w:p>
    <w:p>
      <w:pPr>
        <w:shd w:fill="F5F5F5" w:val="clear"/>
        <w:spacing w:after="0" w:before="0"/>
        <w:ind w:left="720"/>
      </w:pPr>
      <w:r>
        <w:rPr>
          <w:rFonts w:ascii="Courier New" w:cs="Courier New" w:eastAsia="Courier New" w:hAnsi="Courier New"/>
          <w:color w:val="1F3864"/>
          <w:sz w:val="18"/>
          <w:szCs w:val="18"/>
        </w:rPr>
        <w:t xml:space="preserve">├── security/     # ModelLoader, SafeLog, SecretManager</w:t>
      </w:r>
    </w:p>
    <w:p>
      <w:pPr>
        <w:shd w:fill="F5F5F5" w:val="clear"/>
        <w:spacing w:after="0" w:before="0"/>
        <w:ind w:left="720"/>
      </w:pPr>
      <w:r>
        <w:rPr>
          <w:rFonts w:ascii="Courier New" w:cs="Courier New" w:eastAsia="Courier New" w:hAnsi="Courier New"/>
          <w:color w:val="1F3864"/>
          <w:sz w:val="18"/>
          <w:szCs w:val="18"/>
        </w:rPr>
        <w:t xml:space="preserve">├── adapters/     # Domain adapters (therapy, insurance, etc.)</w:t>
      </w:r>
    </w:p>
    <w:p>
      <w:pPr>
        <w:shd w:fill="F5F5F5" w:val="clear"/>
        <w:spacing w:after="0" w:before="0"/>
        <w:ind w:left="720"/>
      </w:pPr>
      <w:r>
        <w:rPr>
          <w:rFonts w:ascii="Courier New" w:cs="Courier New" w:eastAsia="Courier New" w:hAnsi="Courier New"/>
          <w:color w:val="1F3864"/>
          <w:sz w:val="18"/>
          <w:szCs w:val="18"/>
        </w:rPr>
        <w:t xml:space="preserve">├── sdk/          # C ABI headers + language wrapper sources</w:t>
      </w:r>
    </w:p>
    <w:p>
      <w:pPr>
        <w:shd w:fill="F5F5F5" w:val="clear"/>
        <w:spacing w:after="0" w:before="0"/>
        <w:ind w:left="720"/>
      </w:pPr>
      <w:r>
        <w:rPr>
          <w:rFonts w:ascii="Courier New" w:cs="Courier New" w:eastAsia="Courier New" w:hAnsi="Courier New"/>
          <w:color w:val="1F3864"/>
          <w:sz w:val="18"/>
          <w:szCs w:val="18"/>
        </w:rPr>
        <w:t xml:space="preserve">└── tests/        # Unit tests, integration tests, eval harness</w:t>
      </w:r>
    </w:p>
    <w:p>
      <w:pPr>
        <w:spacing w:after="80" w:before="80"/>
      </w:pPr>
      <w:r>
        <w:t xml:space="preserve"/>
      </w:r>
    </w:p>
    <w:p>
      <w:pPr>
        <w:pStyle w:val="Heading2"/>
        <w:spacing w:after="120" w:before="320"/>
      </w:pPr>
      <w:r>
        <w:rPr>
          <w:color w:val="2E75B6"/>
        </w:rPr>
        <w:t xml:space="preserve">13.2 CI Pipeline Stages</w:t>
      </w:r>
    </w:p>
    <w:p>
      <w:pPr>
        <w:pStyle w:val="ListParagraph"/>
        <w:numPr>
          <w:ilvl w:val="0"/>
          <w:numId w:val="2"/>
        </w:numPr>
        <w:spacing w:after="40" w:before="40"/>
      </w:pPr>
      <w:r>
        <w:rPr>
          <w:sz w:val="22"/>
          <w:szCs w:val="22"/>
        </w:rPr>
        <w:t xml:space="preserve">Stage 1 — Static Analysis: clang-tidy, cppcheck, banned-function scanner (detects printf(transcript) patterns at compile time).</w:t>
      </w:r>
    </w:p>
    <w:p>
      <w:pPr>
        <w:pStyle w:val="ListParagraph"/>
        <w:numPr>
          <w:ilvl w:val="0"/>
          <w:numId w:val="2"/>
        </w:numPr>
        <w:spacing w:after="40" w:before="40"/>
      </w:pPr>
      <w:r>
        <w:rPr>
          <w:sz w:val="22"/>
          <w:szCs w:val="22"/>
        </w:rPr>
        <w:t xml:space="preserve">Stage 2 — Build Matrix: Linux x86_64 + Android ARM64 (NDK) + iOS ARM64 (Xcode toolchain). All three in parallel.</w:t>
      </w:r>
    </w:p>
    <w:p>
      <w:pPr>
        <w:pStyle w:val="ListParagraph"/>
        <w:numPr>
          <w:ilvl w:val="0"/>
          <w:numId w:val="2"/>
        </w:numPr>
        <w:spacing w:after="40" w:before="40"/>
      </w:pPr>
      <w:r>
        <w:rPr>
          <w:sz w:val="22"/>
          <w:szCs w:val="22"/>
        </w:rPr>
        <w:t xml:space="preserve">Stage 3 — Unit Tests: core + security unit tests on Linux. Mock InferenceEngine. No real model files required.</w:t>
      </w:r>
    </w:p>
    <w:p>
      <w:pPr>
        <w:pStyle w:val="ListParagraph"/>
        <w:numPr>
          <w:ilvl w:val="0"/>
          <w:numId w:val="2"/>
        </w:numPr>
        <w:spacing w:after="40" w:before="40"/>
      </w:pPr>
      <w:r>
        <w:rPr>
          <w:sz w:val="22"/>
          <w:szCs w:val="22"/>
        </w:rPr>
        <w:t xml:space="preserve">Stage 4 — Integration Tests: run with real encrypted model bundle on self-hosted reference hardware runners.</w:t>
      </w:r>
    </w:p>
    <w:p>
      <w:pPr>
        <w:pStyle w:val="ListParagraph"/>
        <w:numPr>
          <w:ilvl w:val="0"/>
          <w:numId w:val="2"/>
        </w:numPr>
        <w:spacing w:after="40" w:before="40"/>
      </w:pPr>
      <w:r>
        <w:rPr>
          <w:sz w:val="22"/>
          <w:szCs w:val="22"/>
        </w:rPr>
        <w:t xml:space="preserve">Stage 5 — Eval Gate: accuracy + latency eval harness on reference hardware. Fail on any regression gate.</w:t>
      </w:r>
    </w:p>
    <w:p>
      <w:pPr>
        <w:pStyle w:val="ListParagraph"/>
        <w:numPr>
          <w:ilvl w:val="0"/>
          <w:numId w:val="2"/>
        </w:numPr>
        <w:spacing w:after="40" w:before="40"/>
      </w:pPr>
      <w:r>
        <w:rPr>
          <w:sz w:val="22"/>
          <w:szCs w:val="22"/>
        </w:rPr>
        <w:t xml:space="preserve">Stage 6 — Security Scan: truffleHog secret scan, OWASP dependency audit, validate symbols are stripped from release binary.</w:t>
      </w:r>
    </w:p>
    <w:p>
      <w:pPr>
        <w:pStyle w:val="ListParagraph"/>
        <w:numPr>
          <w:ilvl w:val="0"/>
          <w:numId w:val="2"/>
        </w:numPr>
        <w:spacing w:after="40" w:before="40"/>
      </w:pPr>
      <w:r>
        <w:rPr>
          <w:sz w:val="22"/>
          <w:szCs w:val="22"/>
        </w:rPr>
        <w:t xml:space="preserve">Stage 7 — Package: produce release artifacts (XCFramework / AAR / .a). Only from main branch on tagged commits.</w:t>
      </w:r>
    </w:p>
    <w:p>
      <w:pPr>
        <w:spacing w:after="80" w:before="80"/>
      </w:pPr>
      <w:r>
        <w:t xml:space="preserve"/>
      </w:r>
    </w:p>
    <w:p>
      <w:pPr>
        <w:pStyle w:val="Heading2"/>
        <w:spacing w:after="120" w:before="320"/>
      </w:pPr>
      <w:r>
        <w:rPr>
          <w:color w:val="2E75B6"/>
        </w:rPr>
        <w:t xml:space="preserve">13.3 Dependency Management</w:t>
      </w:r>
    </w:p>
    <w:p>
      <w:pPr>
        <w:pStyle w:val="ListParagraph"/>
        <w:numPr>
          <w:ilvl w:val="0"/>
          <w:numId w:val="2"/>
        </w:numPr>
        <w:spacing w:after="40" w:before="40"/>
      </w:pPr>
      <w:r>
        <w:rPr>
          <w:sz w:val="22"/>
          <w:szCs w:val="22"/>
        </w:rPr>
        <w:t xml:space="preserve">All dependencies pinned to exact version + SHA256 hash in CMake FetchContent or vcpkg manifest.</w:t>
      </w:r>
    </w:p>
    <w:p>
      <w:pPr>
        <w:pStyle w:val="ListParagraph"/>
        <w:numPr>
          <w:ilvl w:val="0"/>
          <w:numId w:val="2"/>
        </w:numPr>
        <w:spacing w:after="40" w:before="40"/>
      </w:pPr>
      <w:r>
        <w:rPr>
          <w:sz w:val="22"/>
          <w:szCs w:val="22"/>
        </w:rPr>
        <w:t xml:space="preserve">OSS license audit runs in CI: GPL-licensed dependencies are a hard blocker. LGPL requires legal review.</w:t>
      </w:r>
    </w:p>
    <w:p>
      <w:pPr>
        <w:pStyle w:val="ListParagraph"/>
        <w:numPr>
          <w:ilvl w:val="0"/>
          <w:numId w:val="2"/>
        </w:numPr>
        <w:spacing w:after="40" w:before="40"/>
      </w:pPr>
      <w:r>
        <w:rPr>
          <w:sz w:val="22"/>
          <w:szCs w:val="22"/>
        </w:rPr>
        <w:t xml:space="preserve">ONNX Runtime, TFLite, CoreML linked statically where feasible to minimize runtime attack surface.</w:t>
      </w:r>
    </w:p>
    <w:p>
      <w:r>
        <w:br w:type="page"/>
      </w:r>
    </w:p>
    <w:p>
      <w:pPr>
        <w:pStyle w:val="Heading1"/>
        <w:pBdr>
          <w:bottom w:val="single" w:color="2E75B6" w:sz="8" w:space="4"/>
        </w:pBdr>
        <w:spacing w:after="200" w:before="480"/>
      </w:pPr>
      <w:r>
        <w:rPr>
          <w:color w:val="1F3864"/>
        </w:rPr>
        <w:t xml:space="preserve">14. Platform Packaging &amp; Distribution</w:t>
      </w:r>
      <w:r>
        <w:rPr>
          <w:b/>
          <w:bCs/>
          <w:color w:val="C55A11"/>
          <w:sz w:val="20"/>
          <w:szCs w:val="20"/>
        </w:rPr>
        <w:t xml:space="preserve">  ★ NEW</w:t>
      </w:r>
    </w:p>
    <w:p>
      <w:pPr>
        <w:spacing w:after="80" w:before="80"/>
        <w:jc w:val="both"/>
      </w:pPr>
      <w:r>
        <w:rPr>
          <w:sz w:val="22"/>
          <w:szCs w:val="22"/>
        </w:rPr>
        <w:t xml:space="preserve">Packaging constraints drive CMake target structure. Define packaging format before finalizing the build system.</w:t>
      </w:r>
    </w:p>
    <w:p>
      <w:pPr>
        <w:spacing w:after="80" w:before="80"/>
      </w:pPr>
      <w:r>
        <w:t xml:space="preserve"/>
      </w:r>
    </w:p>
    <w:p>
      <w:pPr>
        <w:pStyle w:val="Heading2"/>
        <w:spacing w:after="120" w:before="320"/>
      </w:pPr>
      <w:r>
        <w:rPr>
          <w:color w:val="2E75B6"/>
        </w:rPr>
        <w:t xml:space="preserve">14.1 iOS — XCFramework</w:t>
      </w:r>
    </w:p>
    <w:p>
      <w:pPr>
        <w:pStyle w:val="ListParagraph"/>
        <w:numPr>
          <w:ilvl w:val="0"/>
          <w:numId w:val="2"/>
        </w:numPr>
        <w:spacing w:after="40" w:before="40"/>
      </w:pPr>
      <w:r>
        <w:rPr>
          <w:sz w:val="22"/>
          <w:szCs w:val="22"/>
        </w:rPr>
        <w:t xml:space="preserve">Target: Biona.xcframework — ARM64 device slice + ARM64 simulator slice.</w:t>
      </w:r>
    </w:p>
    <w:p>
      <w:pPr>
        <w:pStyle w:val="ListParagraph"/>
        <w:numPr>
          <w:ilvl w:val="0"/>
          <w:numId w:val="2"/>
        </w:numPr>
        <w:spacing w:after="40" w:before="40"/>
      </w:pPr>
      <w:r>
        <w:rPr>
          <w:sz w:val="22"/>
          <w:szCs w:val="22"/>
        </w:rPr>
        <w:t xml:space="preserve">Public surface: SNIE.h (C ABI) + Swift overlay module only. No internal headers.</w:t>
      </w:r>
    </w:p>
    <w:p>
      <w:pPr>
        <w:pStyle w:val="ListParagraph"/>
        <w:numPr>
          <w:ilvl w:val="0"/>
          <w:numId w:val="2"/>
        </w:numPr>
        <w:spacing w:after="40" w:before="40"/>
      </w:pPr>
      <w:r>
        <w:rPr>
          <w:sz w:val="22"/>
          <w:szCs w:val="22"/>
        </w:rPr>
        <w:t xml:space="preserve">Distribution: Swift Package Manager binary target pointing to XCFramework artifact URL with checksum.</w:t>
      </w:r>
    </w:p>
    <w:p>
      <w:pPr>
        <w:pStyle w:val="ListParagraph"/>
        <w:numPr>
          <w:ilvl w:val="0"/>
          <w:numId w:val="2"/>
        </w:numPr>
        <w:spacing w:after="40" w:before="40"/>
      </w:pPr>
      <w:r>
        <w:rPr>
          <w:sz w:val="22"/>
          <w:szCs w:val="22"/>
        </w:rPr>
        <w:t xml:space="preserve">Code signed with distribution certificate. Notarized for macOS Catalyst builds.</w:t>
      </w:r>
    </w:p>
    <w:p>
      <w:pPr>
        <w:spacing w:after="80" w:before="80"/>
      </w:pPr>
      <w:r>
        <w:t xml:space="preserve"/>
      </w:r>
    </w:p>
    <w:p>
      <w:pPr>
        <w:pStyle w:val="Heading2"/>
        <w:spacing w:after="120" w:before="320"/>
      </w:pPr>
      <w:r>
        <w:rPr>
          <w:color w:val="2E75B6"/>
        </w:rPr>
        <w:t xml:space="preserve">14.2 Android — AAR</w:t>
      </w:r>
    </w:p>
    <w:p>
      <w:pPr>
        <w:pStyle w:val="ListParagraph"/>
        <w:numPr>
          <w:ilvl w:val="0"/>
          <w:numId w:val="2"/>
        </w:numPr>
        <w:spacing w:after="40" w:before="40"/>
      </w:pPr>
      <w:r>
        <w:rPr>
          <w:sz w:val="22"/>
          <w:szCs w:val="22"/>
        </w:rPr>
        <w:t xml:space="preserve">Target: biona-{version}.aar — ARM64-v8a + x86_64 slices.</w:t>
      </w:r>
    </w:p>
    <w:p>
      <w:pPr>
        <w:pStyle w:val="ListParagraph"/>
        <w:numPr>
          <w:ilvl w:val="0"/>
          <w:numId w:val="2"/>
        </w:numPr>
        <w:spacing w:after="40" w:before="40"/>
      </w:pPr>
      <w:r>
        <w:rPr>
          <w:sz w:val="22"/>
          <w:szCs w:val="22"/>
        </w:rPr>
        <w:t xml:space="preserve">Kotlin coroutine API surface via JNI wrapper.</w:t>
      </w:r>
    </w:p>
    <w:p>
      <w:pPr>
        <w:pStyle w:val="ListParagraph"/>
        <w:numPr>
          <w:ilvl w:val="0"/>
          <w:numId w:val="2"/>
        </w:numPr>
        <w:spacing w:after="40" w:before="40"/>
      </w:pPr>
      <w:r>
        <w:rPr>
          <w:sz w:val="22"/>
          <w:szCs w:val="22"/>
        </w:rPr>
        <w:t xml:space="preserve">Proguard rules bundled to prevent stripping of JNI method name symbols.</w:t>
      </w:r>
    </w:p>
    <w:p>
      <w:pPr>
        <w:pStyle w:val="ListParagraph"/>
        <w:numPr>
          <w:ilvl w:val="0"/>
          <w:numId w:val="2"/>
        </w:numPr>
        <w:spacing w:after="40" w:before="40"/>
      </w:pPr>
      <w:r>
        <w:rPr>
          <w:sz w:val="22"/>
          <w:szCs w:val="22"/>
        </w:rPr>
        <w:t xml:space="preserve">Distribution: private Maven repository (GitHub Packages or Artifactory).</w:t>
      </w:r>
    </w:p>
    <w:p>
      <w:pPr>
        <w:spacing w:after="80" w:before="80"/>
      </w:pPr>
      <w:r>
        <w:t xml:space="preserve"/>
      </w:r>
    </w:p>
    <w:p>
      <w:pPr>
        <w:pStyle w:val="Heading2"/>
        <w:spacing w:after="120" w:before="320"/>
      </w:pPr>
      <w:r>
        <w:rPr>
          <w:color w:val="2E75B6"/>
        </w:rPr>
        <w:t xml:space="preserve">14.3 Linux — Static / Shared Library</w:t>
      </w:r>
    </w:p>
    <w:p>
      <w:pPr>
        <w:pStyle w:val="ListParagraph"/>
        <w:numPr>
          <w:ilvl w:val="0"/>
          <w:numId w:val="2"/>
        </w:numPr>
        <w:spacing w:after="40" w:before="40"/>
      </w:pPr>
      <w:r>
        <w:rPr>
          <w:sz w:val="22"/>
          <w:szCs w:val="22"/>
        </w:rPr>
        <w:t xml:space="preserve">Target: libbiona.a (static) or libbiona.so (shared, preferred for enterprise).</w:t>
      </w:r>
    </w:p>
    <w:p>
      <w:pPr>
        <w:pStyle w:val="ListParagraph"/>
        <w:numPr>
          <w:ilvl w:val="0"/>
          <w:numId w:val="2"/>
        </w:numPr>
        <w:spacing w:after="40" w:before="40"/>
      </w:pPr>
      <w:r>
        <w:rPr>
          <w:sz w:val="22"/>
          <w:szCs w:val="22"/>
        </w:rPr>
        <w:t xml:space="preserve">Public headers: snie/snie.h only. All internal headers excluded from install target.</w:t>
      </w:r>
    </w:p>
    <w:p>
      <w:pPr>
        <w:pStyle w:val="ListParagraph"/>
        <w:numPr>
          <w:ilvl w:val="0"/>
          <w:numId w:val="2"/>
        </w:numPr>
        <w:spacing w:after="40" w:before="40"/>
      </w:pPr>
      <w:r>
        <w:rPr>
          <w:sz w:val="22"/>
          <w:szCs w:val="22"/>
        </w:rPr>
        <w:t xml:space="preserve">pkg-config file included for CMake find_package(Biona REQUIRED) integration.</w:t>
      </w:r>
    </w:p>
    <w:p>
      <w:pPr>
        <w:pStyle w:val="ListParagraph"/>
        <w:numPr>
          <w:ilvl w:val="0"/>
          <w:numId w:val="2"/>
        </w:numPr>
        <w:spacing w:after="40" w:before="40"/>
      </w:pPr>
      <w:r>
        <w:rPr>
          <w:sz w:val="22"/>
          <w:szCs w:val="22"/>
        </w:rPr>
        <w:t xml:space="preserve">Distribution: private apt repository or direct download with SHA256 manifest.</w:t>
      </w:r>
    </w:p>
    <w:p>
      <w:pPr>
        <w:spacing w:after="80" w:before="80"/>
      </w:pPr>
      <w:r>
        <w:t xml:space="preserve"/>
      </w:r>
    </w:p>
    <w:p>
      <w:pPr>
        <w:pStyle w:val="Heading2"/>
        <w:spacing w:after="120" w:before="320"/>
      </w:pPr>
      <w:r>
        <w:rPr>
          <w:color w:val="2E75B6"/>
        </w:rPr>
        <w:t xml:space="preserve">14.4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Version 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MAJOR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Any breaking C ABI change or signal schema 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1.x.x → 2.0.0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MINOR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New optional signals, new engine backends, new adapters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1.0.x → 1.1.0</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222222"/>
                <w:sz w:val="20"/>
                <w:szCs w:val="20"/>
              </w:rPr>
              <w:t xml:space="preserve">PATCH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Bug fixes, performance improvements, security patches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sz w:val="20"/>
                <w:szCs w:val="20"/>
              </w:rPr>
              <w:t xml:space="preserve">1.0.0 → 1.0.1</w:t>
            </w:r>
          </w:p>
        </w:tc>
      </w:tr>
    </w:tbl>
    <w:p>
      <w:r>
        <w:br w:type="page"/>
      </w:r>
    </w:p>
    <w:p>
      <w:pPr>
        <w:pStyle w:val="Heading1"/>
        <w:pBdr>
          <w:bottom w:val="single" w:color="2E75B6" w:sz="8" w:space="4"/>
        </w:pBdr>
        <w:spacing w:after="200" w:before="480"/>
      </w:pPr>
      <w:r>
        <w:rPr>
          <w:color w:val="1F3864"/>
        </w:rPr>
        <w:t xml:space="preserve">15. Training Architecture (Server-Side)</w:t>
      </w:r>
    </w:p>
    <w:p>
      <w:pPr>
        <w:shd w:fill="FFF2CC" w:val="clear"/>
        <w:spacing w:after="80" w:before="80"/>
        <w:ind w:left="360" w:right="360"/>
      </w:pPr>
      <w:r>
        <w:rPr>
          <w:color w:val="1F3864"/>
          <w:sz w:val="22"/>
          <w:szCs w:val="22"/>
        </w:rPr>
        <w:t xml:space="preserve">★  Everything in this section runs on servers. None of it runs on-device. LLM inference, large-batch GPU processing, and cloud storage are all appropriate here and only here.</w:t>
      </w:r>
    </w:p>
    <w:p>
      <w:pPr>
        <w:spacing w:after="80" w:before="80"/>
      </w:pPr>
      <w:r>
        <w:t xml:space="preserve"/>
      </w:r>
    </w:p>
    <w:p>
      <w:pPr>
        <w:pStyle w:val="Heading2"/>
        <w:spacing w:after="120" w:before="320"/>
      </w:pPr>
      <w:r>
        <w:rPr>
          <w:color w:val="2E75B6"/>
        </w:rPr>
        <w:t xml:space="preserve">15.1 Data Pipeline (LibriSpeech)</w:t>
      </w:r>
    </w:p>
    <w:p>
      <w:pPr>
        <w:spacing w:after="80" w:before="80"/>
        <w:jc w:val="both"/>
      </w:pPr>
      <w:r>
        <w:rPr>
          <w:sz w:val="22"/>
          <w:szCs w:val="22"/>
        </w:rPr>
        <w:t xml:space="preserve">Design a modular, scalable Python data pipeline for speech model training. This is a batch server-side job — not part of the on-device inference codebase.</w:t>
      </w:r>
    </w:p>
    <w:p>
      <w:pPr>
        <w:spacing w:after="80" w:before="80"/>
      </w:pPr>
      <w:r>
        <w:t xml:space="preserve"/>
      </w:r>
    </w:p>
    <w:p>
      <w:pPr>
        <w:pStyle w:val="Heading3"/>
        <w:spacing w:after="80" w:before="200"/>
      </w:pPr>
      <w:r>
        <w:rPr>
          <w:b/>
          <w:bCs/>
          <w:color w:val="404040"/>
        </w:rPr>
        <w:t xml:space="preserve">Requirements</w:t>
      </w:r>
    </w:p>
    <w:p>
      <w:pPr>
        <w:pStyle w:val="ListParagraph"/>
        <w:numPr>
          <w:ilvl w:val="0"/>
          <w:numId w:val="2"/>
        </w:numPr>
        <w:spacing w:after="40" w:before="40"/>
      </w:pPr>
      <w:r>
        <w:rPr>
          <w:sz w:val="22"/>
          <w:szCs w:val="22"/>
        </w:rPr>
        <w:t xml:space="preserve">Load LibriSpeech 960h-clean + 500h-other. Validate audio/transcript alignment (discard pairs with duration/token mismatch &gt; 3 sigma).</w:t>
      </w:r>
    </w:p>
    <w:p>
      <w:pPr>
        <w:pStyle w:val="ListParagraph"/>
        <w:numPr>
          <w:ilvl w:val="0"/>
          <w:numId w:val="2"/>
        </w:numPr>
        <w:spacing w:after="40" w:before="40"/>
      </w:pPr>
      <w:r>
        <w:rPr>
          <w:sz w:val="22"/>
          <w:szCs w:val="22"/>
        </w:rPr>
        <w:t xml:space="preserve">Segment utterances &gt; 30 s using silence-based splitting (WebRTC VAD in Python).</w:t>
      </w:r>
    </w:p>
    <w:p>
      <w:pPr>
        <w:pStyle w:val="ListParagraph"/>
        <w:numPr>
          <w:ilvl w:val="0"/>
          <w:numId w:val="2"/>
        </w:numPr>
        <w:spacing w:after="40" w:before="40"/>
      </w:pPr>
      <w:r>
        <w:rPr>
          <w:sz w:val="22"/>
          <w:szCs w:val="22"/>
        </w:rPr>
        <w:t xml:space="preserve">Extract log-mel spectrograms: 80 bands, 25 ms window, 10 ms hop, 16 kHz. Normalize to zero mean, unit variance per utterance.</w:t>
      </w:r>
    </w:p>
    <w:p>
      <w:pPr>
        <w:pStyle w:val="ListParagraph"/>
        <w:numPr>
          <w:ilvl w:val="0"/>
          <w:numId w:val="2"/>
        </w:numPr>
        <w:spacing w:after="40" w:before="40"/>
      </w:pPr>
      <w:r>
        <w:rPr>
          <w:sz w:val="22"/>
          <w:szCs w:val="22"/>
        </w:rPr>
        <w:t xml:space="preserve">Output format: WebDataset tar shards for streaming-efficient training.</w:t>
      </w:r>
    </w:p>
    <w:p>
      <w:pPr>
        <w:pStyle w:val="ListParagraph"/>
        <w:numPr>
          <w:ilvl w:val="0"/>
          <w:numId w:val="2"/>
        </w:numPr>
        <w:spacing w:after="40" w:before="40"/>
      </w:pPr>
      <w:r>
        <w:rPr>
          <w:sz w:val="22"/>
          <w:szCs w:val="22"/>
        </w:rPr>
        <w:t xml:space="preserve">Pipeline must be reproducible: pin library versions, seed RNGs, emit SHA256 of each shard.</w:t>
      </w:r>
    </w:p>
    <w:p>
      <w:pPr>
        <w:spacing w:after="80" w:before="80"/>
      </w:pPr>
      <w:r>
        <w:t xml:space="preserve"/>
      </w:r>
    </w:p>
    <w:p>
      <w:pPr>
        <w:pStyle w:val="Heading3"/>
        <w:spacing w:after="80" w:before="200"/>
      </w:pPr>
      <w:r>
        <w:rPr>
          <w:b/>
          <w:bCs/>
          <w:color w:val="404040"/>
        </w:rPr>
        <w:t xml:space="preserve">Shard Entry Schema</w:t>
      </w:r>
    </w:p>
    <w:p>
      <w:pPr>
        <w:shd w:fill="F5F5F5" w:val="clear"/>
        <w:spacing w:after="0" w:before="0"/>
        <w:ind w:left="720"/>
      </w:pPr>
      <w:r>
        <w:rPr>
          <w:rFonts w:ascii="Courier New" w:cs="Courier New" w:eastAsia="Courier New" w:hAnsi="Courier New"/>
          <w:color w:val="1F3864"/>
          <w:sz w:val="18"/>
          <w:szCs w:val="18"/>
        </w:rPr>
        <w:t xml:space="preserve">{</w:t>
      </w:r>
    </w:p>
    <w:p>
      <w:pPr>
        <w:shd w:fill="F5F5F5" w:val="clear"/>
        <w:spacing w:after="0" w:before="0"/>
        <w:ind w:left="720"/>
      </w:pPr>
      <w:r>
        <w:rPr>
          <w:rFonts w:ascii="Courier New" w:cs="Courier New" w:eastAsia="Courier New" w:hAnsi="Courier New"/>
          <w:color w:val="1F3864"/>
          <w:sz w:val="18"/>
          <w:szCs w:val="18"/>
        </w:rPr>
        <w:t xml:space="preserve">  "audio.npy":  np.ndarray,  // Log-mel [T x 80], float32</w:t>
      </w:r>
    </w:p>
    <w:p>
      <w:pPr>
        <w:shd w:fill="F5F5F5" w:val="clear"/>
        <w:spacing w:after="0" w:before="0"/>
        <w:ind w:left="720"/>
      </w:pPr>
      <w:r>
        <w:rPr>
          <w:rFonts w:ascii="Courier New" w:cs="Courier New" w:eastAsia="Courier New" w:hAnsi="Courier New"/>
          <w:color w:val="1F3864"/>
          <w:sz w:val="18"/>
          <w:szCs w:val="18"/>
        </w:rPr>
        <w:t xml:space="preserve">  "text.txt":   str,          // Normalized transcript (lowercased, no punctuation)</w:t>
      </w:r>
    </w:p>
    <w:p>
      <w:pPr>
        <w:shd w:fill="F5F5F5" w:val="clear"/>
        <w:spacing w:after="0" w:before="0"/>
        <w:ind w:left="720"/>
      </w:pPr>
      <w:r>
        <w:rPr>
          <w:rFonts w:ascii="Courier New" w:cs="Courier New" w:eastAsia="Courier New" w:hAnsi="Courier New"/>
          <w:color w:val="1F3864"/>
          <w:sz w:val="18"/>
          <w:szCs w:val="18"/>
        </w:rPr>
        <w:t xml:space="preserve">  "meta.json":  {</w:t>
      </w:r>
    </w:p>
    <w:p>
      <w:pPr>
        <w:shd w:fill="F5F5F5" w:val="clear"/>
        <w:spacing w:after="0" w:before="0"/>
        <w:ind w:left="720"/>
      </w:pPr>
      <w:r>
        <w:rPr>
          <w:rFonts w:ascii="Courier New" w:cs="Courier New" w:eastAsia="Courier New" w:hAnsi="Courier New"/>
          <w:color w:val="1F3864"/>
          <w:sz w:val="18"/>
          <w:szCs w:val="18"/>
        </w:rPr>
        <w:t xml:space="preserve">    "duration_s":   float,    // Audio duration</w:t>
      </w:r>
    </w:p>
    <w:p>
      <w:pPr>
        <w:shd w:fill="F5F5F5" w:val="clear"/>
        <w:spacing w:after="0" w:before="0"/>
        <w:ind w:left="720"/>
      </w:pPr>
      <w:r>
        <w:rPr>
          <w:rFonts w:ascii="Courier New" w:cs="Courier New" w:eastAsia="Courier New" w:hAnsi="Courier New"/>
          <w:color w:val="1F3864"/>
          <w:sz w:val="18"/>
          <w:szCs w:val="18"/>
        </w:rPr>
        <w:t xml:space="preserve">    "source":       str,      // "librispeech-clean" | "librispeech-other"</w:t>
      </w:r>
    </w:p>
    <w:p>
      <w:pPr>
        <w:shd w:fill="F5F5F5" w:val="clear"/>
        <w:spacing w:after="0" w:before="0"/>
        <w:ind w:left="720"/>
      </w:pPr>
      <w:r>
        <w:rPr>
          <w:rFonts w:ascii="Courier New" w:cs="Courier New" w:eastAsia="Courier New" w:hAnsi="Courier New"/>
          <w:color w:val="1F3864"/>
          <w:sz w:val="18"/>
          <w:szCs w:val="18"/>
        </w:rPr>
        <w:t xml:space="preserve">    "speaker_id":   str,      // For speaker-aware training</w:t>
      </w:r>
    </w:p>
    <w:p>
      <w:pPr>
        <w:shd w:fill="F5F5F5" w:val="clear"/>
        <w:spacing w:after="0" w:before="0"/>
        <w:ind w:left="720"/>
      </w:pPr>
      <w:r>
        <w:rPr>
          <w:rFonts w:ascii="Courier New" w:cs="Courier New" w:eastAsia="Courier New" w:hAnsi="Courier New"/>
          <w:color w:val="1F3864"/>
          <w:sz w:val="18"/>
          <w:szCs w:val="18"/>
        </w:rPr>
        <w:t xml:space="preserve">    "shard_hash":   str,      // SHA256 of this entry for provenance</w:t>
      </w:r>
    </w:p>
    <w:p>
      <w:pPr>
        <w:shd w:fill="F5F5F5" w:val="clear"/>
        <w:spacing w:after="0" w:before="0"/>
        <w:ind w:left="720"/>
      </w:pPr>
      <w:r>
        <w:rPr>
          <w:rFonts w:ascii="Courier New" w:cs="Courier New" w:eastAsia="Courier New" w:hAnsi="Courier New"/>
          <w:color w:val="1F3864"/>
          <w:sz w:val="18"/>
          <w:szCs w:val="18"/>
        </w:rPr>
        <w:t xml:space="preserve">  }</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pStyle w:val="Heading2"/>
        <w:spacing w:after="120" w:before="320"/>
      </w:pPr>
      <w:r>
        <w:rPr>
          <w:color w:val="2E75B6"/>
        </w:rPr>
        <w:t xml:space="preserve">15.2 Semantic Labeling Pipeline — The Moat</w:t>
      </w:r>
    </w:p>
    <w:p>
      <w:pPr>
        <w:spacing w:after="80" w:before="80"/>
        <w:jc w:val="both"/>
      </w:pPr>
      <w:r>
        <w:rPr>
          <w:sz w:val="22"/>
          <w:szCs w:val="22"/>
        </w:rPr>
        <w:t xml:space="preserve">This pipeline runs at training time to enrich transcripts with semantic labels. It uses an LLM (cloud or self-hosted) and is the source of competitive advantage: richer training signal than WER-only supervision. It NEVER runs at inference time.</w:t>
      </w:r>
    </w:p>
    <w:p>
      <w:pPr>
        <w:spacing w:after="80" w:before="80"/>
      </w:pPr>
      <w:r>
        <w:t xml:space="preserve"/>
      </w:r>
    </w:p>
    <w:p>
      <w:pPr>
        <w:pStyle w:val="Heading3"/>
        <w:spacing w:after="80" w:before="200"/>
      </w:pPr>
      <w:r>
        <w:rPr>
          <w:b/>
          <w:bCs/>
          <w:color w:val="404040"/>
        </w:rPr>
        <w:t xml:space="preserve">Requirements</w:t>
      </w:r>
    </w:p>
    <w:p>
      <w:pPr>
        <w:pStyle w:val="ListParagraph"/>
        <w:numPr>
          <w:ilvl w:val="0"/>
          <w:numId w:val="2"/>
        </w:numPr>
        <w:spacing w:after="40" w:before="40"/>
      </w:pPr>
      <w:r>
        <w:rPr>
          <w:sz w:val="22"/>
          <w:szCs w:val="22"/>
        </w:rPr>
        <w:t xml:space="preserve">Input: normalized transcript string from the data pipeline.</w:t>
      </w:r>
    </w:p>
    <w:p>
      <w:pPr>
        <w:pStyle w:val="ListParagraph"/>
        <w:numPr>
          <w:ilvl w:val="0"/>
          <w:numId w:val="2"/>
        </w:numPr>
        <w:spacing w:after="40" w:before="40"/>
      </w:pPr>
      <w:r>
        <w:rPr>
          <w:sz w:val="22"/>
          <w:szCs w:val="22"/>
        </w:rPr>
        <w:t xml:space="preserve">Output: structured semantic label JSON — validated against a fixed schema before acceptance.</w:t>
      </w:r>
    </w:p>
    <w:p>
      <w:pPr>
        <w:pStyle w:val="ListParagraph"/>
        <w:numPr>
          <w:ilvl w:val="0"/>
          <w:numId w:val="2"/>
        </w:numPr>
        <w:spacing w:after="40" w:before="40"/>
      </w:pPr>
      <w:r>
        <w:rPr>
          <w:sz w:val="22"/>
          <w:szCs w:val="22"/>
        </w:rPr>
        <w:t xml:space="preserve">LLM: GPT-4o or Llama 3.1 70B via vLLM. Structured output mode / function calling for schema enforcement.</w:t>
      </w:r>
    </w:p>
    <w:p>
      <w:pPr>
        <w:pStyle w:val="ListParagraph"/>
        <w:numPr>
          <w:ilvl w:val="0"/>
          <w:numId w:val="2"/>
        </w:numPr>
        <w:spacing w:after="40" w:before="40"/>
      </w:pPr>
      <w:r>
        <w:rPr>
          <w:sz w:val="22"/>
          <w:szCs w:val="22"/>
        </w:rPr>
        <w:t xml:space="preserve">Batch processing: label the full training set offline before training begins. Not a streaming system.</w:t>
      </w:r>
    </w:p>
    <w:p>
      <w:pPr>
        <w:pStyle w:val="ListParagraph"/>
        <w:numPr>
          <w:ilvl w:val="0"/>
          <w:numId w:val="2"/>
        </w:numPr>
        <w:spacing w:after="40" w:before="40"/>
      </w:pPr>
      <w:r>
        <w:rPr>
          <w:sz w:val="22"/>
          <w:szCs w:val="22"/>
        </w:rPr>
        <w:t xml:space="preserve">Schema validation: every LLM output validated with jsonschema. Reject and retry (max 3 attempts) on validation failure. Discard on persistent failure.</w:t>
      </w:r>
    </w:p>
    <w:p>
      <w:pPr>
        <w:pStyle w:val="ListParagraph"/>
        <w:numPr>
          <w:ilvl w:val="0"/>
          <w:numId w:val="2"/>
        </w:numPr>
        <w:spacing w:after="40" w:before="40"/>
      </w:pPr>
      <w:r>
        <w:rPr>
          <w:sz w:val="22"/>
          <w:szCs w:val="22"/>
        </w:rPr>
        <w:t xml:space="preserve">Human review: 5% random sample reviewed per batch. Agreement rate target &gt; 90%.</w:t>
      </w:r>
    </w:p>
    <w:p>
      <w:pPr>
        <w:pStyle w:val="ListParagraph"/>
        <w:numPr>
          <w:ilvl w:val="0"/>
          <w:numId w:val="2"/>
        </w:numPr>
        <w:spacing w:after="40" w:before="40"/>
      </w:pPr>
      <w:r>
        <w:rPr>
          <w:sz w:val="22"/>
          <w:szCs w:val="22"/>
        </w:rPr>
        <w:t xml:space="preserve">PII guard: redact names, phone numbers, and addresses from transcripts before sending to any cloud LLM.</w:t>
      </w:r>
    </w:p>
    <w:p>
      <w:pPr>
        <w:spacing w:after="80" w:before="80"/>
      </w:pPr>
      <w:r>
        <w:t xml:space="preserve"/>
      </w:r>
    </w:p>
    <w:p>
      <w:pPr>
        <w:pStyle w:val="Heading3"/>
        <w:spacing w:after="80" w:before="200"/>
      </w:pPr>
      <w:r>
        <w:rPr>
          <w:b/>
          <w:bCs/>
          <w:color w:val="404040"/>
        </w:rPr>
        <w:t xml:space="preserve">Semantic Label Schema</w:t>
      </w:r>
    </w:p>
    <w:p>
      <w:pPr>
        <w:shd w:fill="F5F5F5" w:val="clear"/>
        <w:spacing w:after="0" w:before="0"/>
        <w:ind w:left="720"/>
      </w:pPr>
      <w:r>
        <w:rPr>
          <w:rFonts w:ascii="Courier New" w:cs="Courier New" w:eastAsia="Courier New" w:hAnsi="Courier New"/>
          <w:color w:val="1F3864"/>
          <w:sz w:val="18"/>
          <w:szCs w:val="18"/>
        </w:rPr>
        <w:t xml:space="preserve">{</w:t>
      </w:r>
    </w:p>
    <w:p>
      <w:pPr>
        <w:shd w:fill="F5F5F5" w:val="clear"/>
        <w:spacing w:after="0" w:before="0"/>
        <w:ind w:left="720"/>
      </w:pPr>
      <w:r>
        <w:rPr>
          <w:rFonts w:ascii="Courier New" w:cs="Courier New" w:eastAsia="Courier New" w:hAnsi="Courier New"/>
          <w:color w:val="1F3864"/>
          <w:sz w:val="18"/>
          <w:szCs w:val="18"/>
        </w:rPr>
        <w:t xml:space="preserve">  "intent":          "schedule_meeting" | "request_info" | "complaint" | ...,</w:t>
      </w:r>
    </w:p>
    <w:p>
      <w:pPr>
        <w:shd w:fill="F5F5F5" w:val="clear"/>
        <w:spacing w:after="0" w:before="0"/>
        <w:ind w:left="720"/>
      </w:pPr>
      <w:r>
        <w:rPr>
          <w:rFonts w:ascii="Courier New" w:cs="Courier New" w:eastAsia="Courier New" w:hAnsi="Courier New"/>
          <w:color w:val="1F3864"/>
          <w:sz w:val="18"/>
          <w:szCs w:val="18"/>
        </w:rPr>
        <w:t xml:space="preserve">  "topic":           ["healthcare", "billing"],</w:t>
      </w:r>
    </w:p>
    <w:p>
      <w:pPr>
        <w:shd w:fill="F5F5F5" w:val="clear"/>
        <w:spacing w:after="0" w:before="0"/>
        <w:ind w:left="720"/>
      </w:pPr>
      <w:r>
        <w:rPr>
          <w:rFonts w:ascii="Courier New" w:cs="Courier New" w:eastAsia="Courier New" w:hAnsi="Courier New"/>
          <w:color w:val="1F3864"/>
          <w:sz w:val="18"/>
          <w:szCs w:val="18"/>
        </w:rPr>
        <w:t xml:space="preserve">  "entities":        [{ "text": "Dr. Smith", "type": "PERSON" }],</w:t>
      </w:r>
    </w:p>
    <w:p>
      <w:pPr>
        <w:shd w:fill="F5F5F5" w:val="clear"/>
        <w:spacing w:after="0" w:before="0"/>
        <w:ind w:left="720"/>
      </w:pPr>
      <w:r>
        <w:rPr>
          <w:rFonts w:ascii="Courier New" w:cs="Courier New" w:eastAsia="Courier New" w:hAnsi="Courier New"/>
          <w:color w:val="1F3864"/>
          <w:sz w:val="18"/>
          <w:szCs w:val="18"/>
        </w:rPr>
        <w:t xml:space="preserve">  "domain":          "medical" | "legal" | "finance" | "general",</w:t>
      </w:r>
    </w:p>
    <w:p>
      <w:pPr>
        <w:shd w:fill="F5F5F5" w:val="clear"/>
        <w:spacing w:after="0" w:before="0"/>
        <w:ind w:left="720"/>
      </w:pPr>
      <w:r>
        <w:rPr>
          <w:rFonts w:ascii="Courier New" w:cs="Courier New" w:eastAsia="Courier New" w:hAnsi="Courier New"/>
          <w:color w:val="1F3864"/>
          <w:sz w:val="18"/>
          <w:szCs w:val="18"/>
        </w:rPr>
        <w:t xml:space="preserve">  "confidence":      0.92,</w:t>
      </w:r>
    </w:p>
    <w:p>
      <w:pPr>
        <w:shd w:fill="F5F5F5" w:val="clear"/>
        <w:spacing w:after="0" w:before="0"/>
        <w:ind w:left="720"/>
      </w:pPr>
      <w:r>
        <w:rPr>
          <w:rFonts w:ascii="Courier New" w:cs="Courier New" w:eastAsia="Courier New" w:hAnsi="Courier New"/>
          <w:color w:val="1F3864"/>
          <w:sz w:val="18"/>
          <w:szCs w:val="18"/>
        </w:rPr>
        <w:t xml:space="preserve">  "labeler_model":   "gpt-4o",</w:t>
      </w:r>
    </w:p>
    <w:p>
      <w:pPr>
        <w:shd w:fill="F5F5F5" w:val="clear"/>
        <w:spacing w:after="0" w:before="0"/>
        <w:ind w:left="720"/>
      </w:pPr>
      <w:r>
        <w:rPr>
          <w:rFonts w:ascii="Courier New" w:cs="Courier New" w:eastAsia="Courier New" w:hAnsi="Courier New"/>
          <w:color w:val="1F3864"/>
          <w:sz w:val="18"/>
          <w:szCs w:val="18"/>
        </w:rPr>
        <w:t xml:space="preserve">  "labeler_version": "2024-11",</w:t>
      </w:r>
    </w:p>
    <w:p>
      <w:pPr>
        <w:shd w:fill="F5F5F5" w:val="clear"/>
        <w:spacing w:after="0" w:before="0"/>
        <w:ind w:left="720"/>
      </w:pPr>
      <w:r>
        <w:rPr>
          <w:rFonts w:ascii="Courier New" w:cs="Courier New" w:eastAsia="Courier New" w:hAnsi="Courier New"/>
          <w:color w:val="1F3864"/>
          <w:sz w:val="18"/>
          <w:szCs w:val="18"/>
        </w:rPr>
        <w:t xml:space="preserve">  "schema_version":  "1.0"</w:t>
      </w:r>
    </w:p>
    <w:p>
      <w:pPr>
        <w:shd w:fill="F5F5F5" w:val="clear"/>
        <w:spacing w:after="0" w:before="0"/>
        <w:ind w:left="720"/>
      </w:pPr>
      <w:r>
        <w:rPr>
          <w:rFonts w:ascii="Courier New" w:cs="Courier New" w:eastAsia="Courier New" w:hAnsi="Courier New"/>
          <w:color w:val="1F3864"/>
          <w:sz w:val="18"/>
          <w:szCs w:val="18"/>
        </w:rPr>
        <w:t xml:space="preserve">}</w:t>
      </w:r>
    </w:p>
    <w:p>
      <w:pPr>
        <w:spacing w:after="80" w:before="80"/>
      </w:pPr>
      <w:r>
        <w:t xml:space="preserve"/>
      </w:r>
    </w:p>
    <w:p>
      <w:pPr>
        <w:shd w:fill="FCE4D6" w:val="clear"/>
        <w:spacing w:after="80" w:before="80"/>
        <w:ind w:left="360" w:right="360"/>
      </w:pPr>
      <w:r>
        <w:rPr>
          <w:b/>
          <w:bCs/>
          <w:color w:val="843C0C"/>
          <w:sz w:val="22"/>
          <w:szCs w:val="22"/>
        </w:rPr>
        <w:t xml:space="preserve">⚠  Never trust LLM confidence scores alone — validate JSON schema structure independently.</w:t>
      </w:r>
    </w:p>
    <w:p>
      <w:pPr>
        <w:shd w:fill="FCE4D6" w:val="clear"/>
        <w:spacing w:after="80" w:before="80"/>
        <w:ind w:left="360" w:right="360"/>
      </w:pPr>
      <w:r>
        <w:rPr>
          <w:b/>
          <w:bCs/>
          <w:color w:val="843C0C"/>
          <w:sz w:val="22"/>
          <w:szCs w:val="22"/>
        </w:rPr>
        <w:t xml:space="preserve">⚠  Never send PII-containing transcripts to a cloud LLM without redaction.</w:t>
      </w:r>
    </w:p>
    <w:p>
      <w:pPr>
        <w:shd w:fill="FCE4D6" w:val="clear"/>
        <w:spacing w:after="80" w:before="80"/>
        <w:ind w:left="360" w:right="360"/>
      </w:pPr>
      <w:r>
        <w:rPr>
          <w:b/>
          <w:bCs/>
          <w:color w:val="843C0C"/>
          <w:sz w:val="22"/>
          <w:szCs w:val="22"/>
        </w:rPr>
        <w:t xml:space="preserve">⚠  Never stream label results — validate the complete JSON object before accepting any labels.</w:t>
      </w:r>
    </w:p>
    <w:p>
      <w:r>
        <w:br w:type="page"/>
      </w:r>
    </w:p>
    <w:p>
      <w:pPr>
        <w:pStyle w:val="Heading1"/>
        <w:pBdr>
          <w:bottom w:val="single" w:color="2E75B6" w:sz="8" w:space="4"/>
        </w:pBdr>
        <w:spacing w:after="200" w:before="480"/>
      </w:pPr>
      <w:r>
        <w:rPr>
          <w:color w:val="1F3864"/>
        </w:rPr>
        <w:t xml:space="preserve">16. Anti-Patterns — Comprehensive</w:t>
      </w:r>
    </w:p>
    <w:p>
      <w:pPr>
        <w:spacing w:after="80" w:before="80"/>
        <w:jc w:val="both"/>
      </w:pPr>
      <w:r>
        <w:rPr>
          <w:sz w:val="22"/>
          <w:szCs w:val="22"/>
        </w:rPr>
        <w:t xml:space="preserve">These patterns are explicitly prohibited. Finding any of these in a code review is a blocking issue that must be resolved before merge.</w:t>
      </w:r>
    </w:p>
    <w:p>
      <w:pPr>
        <w:spacing w:after="80" w:before="80"/>
      </w:pPr>
      <w:r>
        <w:t xml:space="preserve"/>
      </w:r>
    </w:p>
    <w:p>
      <w:pPr>
        <w:pStyle w:val="Heading2"/>
        <w:spacing w:after="120" w:before="320"/>
      </w:pPr>
      <w:r>
        <w:rPr>
          <w:color w:val="2E75B6"/>
        </w:rPr>
        <w:t xml:space="preserve">16.1 Security Anti-Patterns</w:t>
      </w:r>
    </w:p>
    <w:p>
      <w:pPr>
        <w:pStyle w:val="ListParagraph"/>
        <w:numPr>
          <w:ilvl w:val="0"/>
          <w:numId w:val="2"/>
        </w:numPr>
        <w:spacing w:after="40" w:before="40"/>
      </w:pPr>
      <w:r>
        <w:rPr>
          <w:sz w:val="22"/>
          <w:szCs w:val="22"/>
        </w:rPr>
        <w:t xml:space="preserve">Hardcoded secrets, keys, or credentials in source code, build scripts, or config files.</w:t>
      </w:r>
    </w:p>
    <w:p>
      <w:pPr>
        <w:pStyle w:val="ListParagraph"/>
        <w:numPr>
          <w:ilvl w:val="0"/>
          <w:numId w:val="2"/>
        </w:numPr>
        <w:spacing w:after="40" w:before="40"/>
      </w:pPr>
      <w:r>
        <w:rPr>
          <w:sz w:val="22"/>
          <w:szCs w:val="22"/>
        </w:rPr>
        <w:t xml:space="preserve">Logging transcript text, audio samples, or embedding vectors at any log level, including DEBUG.</w:t>
      </w:r>
    </w:p>
    <w:p>
      <w:pPr>
        <w:pStyle w:val="ListParagraph"/>
        <w:numPr>
          <w:ilvl w:val="0"/>
          <w:numId w:val="2"/>
        </w:numPr>
        <w:spacing w:after="40" w:before="40"/>
      </w:pPr>
      <w:r>
        <w:rPr>
          <w:sz w:val="22"/>
          <w:szCs w:val="22"/>
        </w:rPr>
        <w:t xml:space="preserve">Decrypting model files to disk, even temporarily or in a temp directory.</w:t>
      </w:r>
    </w:p>
    <w:p>
      <w:pPr>
        <w:pStyle w:val="ListParagraph"/>
        <w:numPr>
          <w:ilvl w:val="0"/>
          <w:numId w:val="2"/>
        </w:numPr>
        <w:spacing w:after="40" w:before="40"/>
      </w:pPr>
      <w:r>
        <w:rPr>
          <w:sz w:val="22"/>
          <w:szCs w:val="22"/>
        </w:rPr>
        <w:t xml:space="preserve">Sharing InferenceEngine or model instances across threads without full synchronization.</w:t>
      </w:r>
    </w:p>
    <w:p>
      <w:pPr>
        <w:pStyle w:val="ListParagraph"/>
        <w:numPr>
          <w:ilvl w:val="0"/>
          <w:numId w:val="2"/>
        </w:numPr>
        <w:spacing w:after="40" w:before="40"/>
      </w:pPr>
      <w:r>
        <w:rPr>
          <w:sz w:val="22"/>
          <w:szCs w:val="22"/>
        </w:rPr>
        <w:t xml:space="preserve">Using cloud inference at runtime under any circumstances — including as a fallback.</w:t>
      </w:r>
    </w:p>
    <w:p>
      <w:pPr>
        <w:spacing w:after="80" w:before="80"/>
      </w:pPr>
      <w:r>
        <w:t xml:space="preserve"/>
      </w:r>
    </w:p>
    <w:p>
      <w:pPr>
        <w:pStyle w:val="Heading2"/>
        <w:spacing w:after="120" w:before="320"/>
      </w:pPr>
      <w:r>
        <w:rPr>
          <w:color w:val="2E75B6"/>
        </w:rPr>
        <w:t xml:space="preserve">16.2 Architecture Anti-Patterns</w:t>
      </w:r>
    </w:p>
    <w:p>
      <w:pPr>
        <w:pStyle w:val="ListParagraph"/>
        <w:numPr>
          <w:ilvl w:val="0"/>
          <w:numId w:val="2"/>
        </w:numPr>
        <w:spacing w:after="40" w:before="40"/>
      </w:pPr>
      <w:r>
        <w:rPr>
          <w:sz w:val="22"/>
          <w:szCs w:val="22"/>
        </w:rPr>
        <w:t xml:space="preserve">Adapters importing encoder or core engine headers.</w:t>
      </w:r>
    </w:p>
    <w:p>
      <w:pPr>
        <w:pStyle w:val="ListParagraph"/>
        <w:numPr>
          <w:ilvl w:val="0"/>
          <w:numId w:val="2"/>
        </w:numPr>
        <w:spacing w:after="40" w:before="40"/>
      </w:pPr>
      <w:r>
        <w:rPr>
          <w:sz w:val="22"/>
          <w:szCs w:val="22"/>
        </w:rPr>
        <w:t xml:space="preserve">Shared global state between any two modules.</w:t>
      </w:r>
    </w:p>
    <w:p>
      <w:pPr>
        <w:pStyle w:val="ListParagraph"/>
        <w:numPr>
          <w:ilvl w:val="0"/>
          <w:numId w:val="2"/>
        </w:numPr>
        <w:spacing w:after="40" w:before="40"/>
      </w:pPr>
      <w:r>
        <w:rPr>
          <w:sz w:val="22"/>
          <w:szCs w:val="22"/>
        </w:rPr>
        <w:t xml:space="preserve">Runtime-specific logic (ONNX / TFLite / CoreML) appearing in the core engine files.</w:t>
      </w:r>
    </w:p>
    <w:p>
      <w:pPr>
        <w:pStyle w:val="ListParagraph"/>
        <w:numPr>
          <w:ilvl w:val="0"/>
          <w:numId w:val="2"/>
        </w:numPr>
        <w:spacing w:after="40" w:before="40"/>
      </w:pPr>
      <w:r>
        <w:rPr>
          <w:sz w:val="22"/>
          <w:szCs w:val="22"/>
        </w:rPr>
        <w:t xml:space="preserve">LLM inference in the on-device inference pipeline regardless of latency budget.</w:t>
      </w:r>
    </w:p>
    <w:p>
      <w:pPr>
        <w:pStyle w:val="ListParagraph"/>
        <w:numPr>
          <w:ilvl w:val="0"/>
          <w:numId w:val="2"/>
        </w:numPr>
        <w:spacing w:after="40" w:before="40"/>
      </w:pPr>
      <w:r>
        <w:rPr>
          <w:sz w:val="22"/>
          <w:szCs w:val="22"/>
        </w:rPr>
        <w:t xml:space="preserve">Calling the encoder on a chunk that has not been validated as speech by VAD.</w:t>
      </w:r>
    </w:p>
    <w:p>
      <w:pPr>
        <w:spacing w:after="80" w:before="80"/>
      </w:pPr>
      <w:r>
        <w:t xml:space="preserve"/>
      </w:r>
    </w:p>
    <w:p>
      <w:pPr>
        <w:pStyle w:val="Heading2"/>
        <w:spacing w:after="120" w:before="320"/>
      </w:pPr>
      <w:r>
        <w:rPr>
          <w:color w:val="2E75B6"/>
        </w:rPr>
        <w:t xml:space="preserve">16.3 Performance Anti-Patterns</w:t>
      </w:r>
    </w:p>
    <w:p>
      <w:pPr>
        <w:pStyle w:val="ListParagraph"/>
        <w:numPr>
          <w:ilvl w:val="0"/>
          <w:numId w:val="2"/>
        </w:numPr>
        <w:spacing w:after="40" w:before="40"/>
      </w:pPr>
      <w:r>
        <w:rPr>
          <w:sz w:val="22"/>
          <w:szCs w:val="22"/>
        </w:rPr>
        <w:t xml:space="preserve">Dynamic heap allocation (new / malloc / std::vector::push_back) in VAD, Frontend, Encoder, or Signal Layer hot paths.</w:t>
      </w:r>
    </w:p>
    <w:p>
      <w:pPr>
        <w:pStyle w:val="ListParagraph"/>
        <w:numPr>
          <w:ilvl w:val="0"/>
          <w:numId w:val="2"/>
        </w:numPr>
        <w:spacing w:after="40" w:before="40"/>
      </w:pPr>
      <w:r>
        <w:rPr>
          <w:sz w:val="22"/>
          <w:szCs w:val="22"/>
        </w:rPr>
        <w:t xml:space="preserve">Blocking the main inference thread on any mutex, I/O operation, or network call.</w:t>
      </w:r>
    </w:p>
    <w:p>
      <w:pPr>
        <w:pStyle w:val="ListParagraph"/>
        <w:numPr>
          <w:ilvl w:val="0"/>
          <w:numId w:val="2"/>
        </w:numPr>
        <w:spacing w:after="40" w:before="40"/>
      </w:pPr>
      <w:r>
        <w:rPr>
          <w:sz w:val="22"/>
          <w:szCs w:val="22"/>
        </w:rPr>
        <w:t xml:space="preserve">Reloading or re-decrypting model files on each inference call.</w:t>
      </w:r>
    </w:p>
    <w:p>
      <w:pPr>
        <w:pStyle w:val="ListParagraph"/>
        <w:numPr>
          <w:ilvl w:val="0"/>
          <w:numId w:val="2"/>
        </w:numPr>
        <w:spacing w:after="40" w:before="40"/>
      </w:pPr>
      <w:r>
        <w:rPr>
          <w:sz w:val="22"/>
          <w:szCs w:val="22"/>
        </w:rPr>
        <w:t xml:space="preserve">Using std::shared_ptr in hot paths — prefer raw pointers with clear ownership or std::unique_ptr.</w:t>
      </w:r>
    </w:p>
    <w:p>
      <w:pPr>
        <w:spacing w:after="80" w:before="80"/>
      </w:pPr>
      <w:r>
        <w:t xml:space="preserve"/>
      </w:r>
    </w:p>
    <w:p>
      <w:pPr>
        <w:pStyle w:val="Heading2"/>
        <w:spacing w:after="120" w:before="320"/>
      </w:pPr>
      <w:r>
        <w:rPr>
          <w:color w:val="2E75B6"/>
        </w:rPr>
        <w:t xml:space="preserve">16.4 Testing &amp; Eval Anti-Patterns</w:t>
      </w:r>
    </w:p>
    <w:p>
      <w:pPr>
        <w:pStyle w:val="ListParagraph"/>
        <w:numPr>
          <w:ilvl w:val="0"/>
          <w:numId w:val="2"/>
        </w:numPr>
        <w:spacing w:after="40" w:before="40"/>
      </w:pPr>
      <w:r>
        <w:rPr>
          <w:sz w:val="22"/>
          <w:szCs w:val="22"/>
        </w:rPr>
        <w:t xml:space="preserve">Shipping any model update without running the full eval harness.</w:t>
      </w:r>
    </w:p>
    <w:p>
      <w:pPr>
        <w:pStyle w:val="ListParagraph"/>
        <w:numPr>
          <w:ilvl w:val="0"/>
          <w:numId w:val="2"/>
        </w:numPr>
        <w:spacing w:after="40" w:before="40"/>
      </w:pPr>
      <w:r>
        <w:rPr>
          <w:sz w:val="22"/>
          <w:szCs w:val="22"/>
        </w:rPr>
        <w:t xml:space="preserve">Measuring latency SLA compliance on CI runners (non-representative hardware).</w:t>
      </w:r>
    </w:p>
    <w:p>
      <w:pPr>
        <w:pStyle w:val="ListParagraph"/>
        <w:numPr>
          <w:ilvl w:val="0"/>
          <w:numId w:val="2"/>
        </w:numPr>
        <w:spacing w:after="40" w:before="40"/>
      </w:pPr>
      <w:r>
        <w:rPr>
          <w:sz w:val="22"/>
          <w:szCs w:val="22"/>
        </w:rPr>
        <w:t xml:space="preserve">Including training data in the eval held-out set.</w:t>
      </w:r>
    </w:p>
    <w:p>
      <w:pPr>
        <w:pStyle w:val="ListParagraph"/>
        <w:numPr>
          <w:ilvl w:val="0"/>
          <w:numId w:val="2"/>
        </w:numPr>
        <w:spacing w:after="40" w:before="40"/>
      </w:pPr>
      <w:r>
        <w:rPr>
          <w:sz w:val="22"/>
          <w:szCs w:val="22"/>
        </w:rPr>
        <w:t xml:space="preserve">Reporting WER only on clean speech without testing noisy conditions.</w:t>
      </w:r>
    </w:p>
    <w:p>
      <w:pPr>
        <w:pStyle w:val="ListParagraph"/>
        <w:numPr>
          <w:ilvl w:val="0"/>
          <w:numId w:val="2"/>
        </w:numPr>
        <w:spacing w:after="40" w:before="40"/>
      </w:pPr>
      <w:r>
        <w:rPr>
          <w:sz w:val="22"/>
          <w:szCs w:val="22"/>
        </w:rPr>
        <w:t xml:space="preserve">Treating a passing unit test as sufficient for a streaming inference change.</w:t>
      </w:r>
    </w:p>
    <w:p>
      <w:pPr>
        <w:spacing w:after="80" w:before="80"/>
      </w:pPr>
      <w:r>
        <w:t xml:space="preserve"/>
      </w:r>
    </w:p>
    <w:p>
      <w:pPr>
        <w:spacing w:after="80" w:before="80"/>
      </w:pPr>
      <w:r>
        <w:t xml:space="preserve"/>
      </w:r>
    </w:p>
    <w:p>
      <w:pPr>
        <w:spacing w:before="600"/>
        <w:jc w:val="center"/>
      </w:pPr>
      <w:r>
        <w:rPr>
          <w:i/>
          <w:iCs/>
          <w:color w:val="999999"/>
          <w:sz w:val="18"/>
          <w:szCs w:val="18"/>
        </w:rPr>
        <w:t xml:space="preserve">End of Document  ·  Biona Speech Intelligence Platform Engineering Prompts v2.0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color w:val="888888"/>
        <w:sz w:val="18"/>
        <w:szCs w:val="18"/>
      </w:rPr>
      <w:t xml:space="preserve">© 2026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color w:val="888888"/>
        <w:sz w:val="18"/>
        <w:szCs w:val="18"/>
      </w:rPr>
      <w:t xml:space="preserve">Biona Speech Intelligence Platform  •  Engineering Prompts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2026-04-08T13:56:50.419Z</dcterms:created>
  <dcterms:modified xsi:type="dcterms:W3CDTF">2026-04-08T13:56:50.419Z</dcterms:modified>
</cp:coreProperties>
</file>

<file path=docProps/custom.xml><?xml version="1.0" encoding="utf-8"?>
<Properties xmlns="http://schemas.openxmlformats.org/officeDocument/2006/custom-properties" xmlns:vt="http://schemas.openxmlformats.org/officeDocument/2006/docPropsVTypes"/>
</file>