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CA0" w:rsidRPr="001848F6" w:rsidRDefault="00B81CA0" w:rsidP="00B81CA0">
      <w:pPr>
        <w:spacing w:after="0" w:line="240" w:lineRule="auto"/>
        <w:ind w:right="113"/>
        <w:jc w:val="both"/>
        <w:rPr>
          <w:rFonts w:ascii="Times New Roman" w:hAnsi="Times New Roman" w:cs="Times New Roman"/>
          <w:lang w:val="kk-KZ"/>
        </w:rPr>
      </w:pPr>
      <w:r w:rsidRPr="001848F6">
        <w:rPr>
          <w:rFonts w:ascii="Times New Roman" w:hAnsi="Times New Roman" w:cs="Times New Roman"/>
          <w:lang w:val="kk-KZ"/>
        </w:rPr>
        <w:t xml:space="preserve">IRSTI 65.59.31 </w:t>
      </w:r>
    </w:p>
    <w:p w:rsidR="00B81CA0" w:rsidRPr="001848F6" w:rsidRDefault="00B81CA0" w:rsidP="00B81CA0">
      <w:pPr>
        <w:spacing w:after="0" w:line="240" w:lineRule="auto"/>
        <w:ind w:right="113"/>
        <w:jc w:val="both"/>
        <w:rPr>
          <w:rFonts w:ascii="Times New Roman" w:hAnsi="Times New Roman" w:cs="Times New Roman"/>
          <w:lang w:val="kk-KZ"/>
        </w:rPr>
      </w:pPr>
    </w:p>
    <w:p w:rsidR="00B81CA0" w:rsidRPr="00B81CA0" w:rsidRDefault="00B81CA0" w:rsidP="00B81CA0">
      <w:pPr>
        <w:spacing w:after="0" w:line="240" w:lineRule="auto"/>
        <w:jc w:val="center"/>
        <w:rPr>
          <w:rFonts w:ascii="Times New Roman" w:hAnsi="Times New Roman" w:cs="Times New Roman"/>
          <w:b/>
          <w:lang w:val="kk-KZ"/>
        </w:rPr>
      </w:pPr>
      <w:r w:rsidRPr="00B81CA0">
        <w:rPr>
          <w:rFonts w:ascii="Times New Roman" w:hAnsi="Times New Roman" w:cs="Times New Roman"/>
          <w:b/>
          <w:lang w:val="kk-KZ"/>
        </w:rPr>
        <w:t>DEVELOPMENT OF FERMENTED SAUSAGE PRODUCTION TECHNOLOGY USING STARTER CULTURES OF MICROORGANISMS</w:t>
      </w:r>
    </w:p>
    <w:p w:rsidR="00B81CA0" w:rsidRPr="00B81CA0" w:rsidRDefault="00B81CA0" w:rsidP="00B81CA0">
      <w:pPr>
        <w:spacing w:after="0" w:line="240" w:lineRule="auto"/>
        <w:jc w:val="center"/>
        <w:rPr>
          <w:rFonts w:ascii="Times New Roman" w:hAnsi="Times New Roman" w:cs="Times New Roman"/>
          <w:b/>
          <w:lang w:val="kk-KZ"/>
        </w:rPr>
      </w:pPr>
    </w:p>
    <w:p w:rsidR="00B81CA0" w:rsidRPr="00B81CA0" w:rsidRDefault="00B81CA0" w:rsidP="00B81CA0">
      <w:pPr>
        <w:spacing w:after="0" w:line="240" w:lineRule="auto"/>
        <w:jc w:val="center"/>
        <w:rPr>
          <w:rFonts w:ascii="Times New Roman" w:hAnsi="Times New Roman" w:cs="Times New Roman"/>
          <w:b/>
          <w:lang w:val="en-US"/>
        </w:rPr>
      </w:pPr>
      <w:r w:rsidRPr="00B81CA0">
        <w:rPr>
          <w:rFonts w:ascii="Times New Roman" w:hAnsi="Times New Roman" w:cs="Times New Roman"/>
          <w:b/>
          <w:vertAlign w:val="superscript"/>
          <w:lang w:val="en-US"/>
        </w:rPr>
        <w:t>2</w:t>
      </w:r>
      <w:r w:rsidRPr="00B81CA0">
        <w:rPr>
          <w:rFonts w:ascii="Times New Roman" w:hAnsi="Times New Roman" w:cs="Times New Roman"/>
          <w:b/>
          <w:lang w:val="en-US"/>
        </w:rPr>
        <w:t>Sh.B.</w:t>
      </w:r>
      <w:r w:rsidRPr="00B81CA0">
        <w:rPr>
          <w:rFonts w:ascii="Times New Roman" w:hAnsi="Times New Roman" w:cs="Times New Roman"/>
          <w:b/>
          <w:lang w:val="kk-KZ"/>
        </w:rPr>
        <w:t xml:space="preserve"> </w:t>
      </w:r>
      <w:proofErr w:type="spellStart"/>
      <w:r w:rsidRPr="00B81CA0">
        <w:rPr>
          <w:rFonts w:ascii="Times New Roman" w:hAnsi="Times New Roman" w:cs="Times New Roman"/>
          <w:b/>
          <w:lang w:val="en-US"/>
        </w:rPr>
        <w:t>Baitukenova</w:t>
      </w:r>
      <w:proofErr w:type="spellEnd"/>
      <w:r w:rsidRPr="00B81CA0">
        <w:rPr>
          <w:rFonts w:ascii="Times New Roman" w:hAnsi="Times New Roman" w:cs="Times New Roman"/>
          <w:b/>
          <w:lang w:val="en-US"/>
        </w:rPr>
        <w:t xml:space="preserve"> </w:t>
      </w:r>
      <w:r w:rsidRPr="00B81CA0">
        <w:rPr>
          <w:rFonts w:ascii="Times New Roman" w:hAnsi="Times New Roman" w:cs="Times New Roman"/>
          <w:b/>
          <w:noProof/>
          <w:sz w:val="24"/>
          <w:szCs w:val="24"/>
          <w:lang w:eastAsia="ru-RU"/>
        </w:rPr>
        <w:drawing>
          <wp:inline distT="0" distB="0" distL="0" distR="0" wp14:anchorId="26F914F2" wp14:editId="3CA54F65">
            <wp:extent cx="156959" cy="156537"/>
            <wp:effectExtent l="0" t="0" r="0" b="0"/>
            <wp:docPr id="16" name="Рисунок 1" descr="ircid ic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ircid icon"/>
                    <pic:cNvPicPr>
                      <a:picLocks noChangeAspect="1" noChangeArrowheads="1"/>
                    </pic:cNvPicPr>
                  </pic:nvPicPr>
                  <pic:blipFill rotWithShape="1">
                    <a:blip r:embed="rId5" cstate="print"/>
                    <a:srcRect l="10088" t="8315" r="13068" b="12902"/>
                    <a:stretch/>
                  </pic:blipFill>
                  <pic:spPr bwMode="auto">
                    <a:xfrm>
                      <a:off x="0" y="0"/>
                      <a:ext cx="161800" cy="161365"/>
                    </a:xfrm>
                    <a:prstGeom prst="rect">
                      <a:avLst/>
                    </a:prstGeom>
                    <a:noFill/>
                    <a:ln>
                      <a:noFill/>
                    </a:ln>
                    <a:extLst>
                      <a:ext uri="{53640926-AAD7-44D8-BBD7-CCE9431645EC}">
                        <a14:shadowObscured xmlns:a14="http://schemas.microsoft.com/office/drawing/2010/main"/>
                      </a:ext>
                    </a:extLst>
                  </pic:spPr>
                </pic:pic>
              </a:graphicData>
            </a:graphic>
          </wp:inline>
        </w:drawing>
      </w:r>
      <w:r w:rsidRPr="00B81CA0">
        <w:rPr>
          <w:rFonts w:ascii="Times New Roman" w:hAnsi="Times New Roman" w:cs="Times New Roman"/>
          <w:b/>
          <w:bCs/>
          <w:color w:val="5B9BD5" w:themeColor="accent1"/>
          <w:vertAlign w:val="superscript"/>
          <w:lang w:val="kk-KZ"/>
        </w:rPr>
        <w:sym w:font="Wingdings" w:char="F02A"/>
      </w:r>
      <w:r w:rsidRPr="00B81CA0">
        <w:rPr>
          <w:rFonts w:ascii="Times New Roman" w:hAnsi="Times New Roman" w:cs="Times New Roman"/>
          <w:b/>
          <w:lang w:val="en-US"/>
        </w:rPr>
        <w:t xml:space="preserve">, </w:t>
      </w:r>
      <w:r w:rsidRPr="00B81CA0">
        <w:rPr>
          <w:rFonts w:ascii="Times New Roman" w:hAnsi="Times New Roman" w:cs="Times New Roman"/>
          <w:b/>
          <w:vertAlign w:val="superscript"/>
          <w:lang w:val="en-US"/>
        </w:rPr>
        <w:t>1</w:t>
      </w:r>
      <w:r w:rsidRPr="00B81CA0">
        <w:rPr>
          <w:rFonts w:ascii="Times New Roman" w:hAnsi="Times New Roman" w:cs="Times New Roman"/>
          <w:b/>
          <w:lang w:val="en-US"/>
        </w:rPr>
        <w:t>U.A.</w:t>
      </w:r>
      <w:r w:rsidRPr="00B81CA0">
        <w:rPr>
          <w:rFonts w:ascii="Times New Roman" w:hAnsi="Times New Roman" w:cs="Times New Roman"/>
          <w:b/>
          <w:lang w:val="kk-KZ"/>
        </w:rPr>
        <w:t xml:space="preserve"> </w:t>
      </w:r>
      <w:proofErr w:type="spellStart"/>
      <w:r w:rsidRPr="00B81CA0">
        <w:rPr>
          <w:rFonts w:ascii="Times New Roman" w:hAnsi="Times New Roman" w:cs="Times New Roman"/>
          <w:b/>
          <w:lang w:val="en-US"/>
        </w:rPr>
        <w:t>Ryspaeva</w:t>
      </w:r>
      <w:proofErr w:type="spellEnd"/>
      <w:r w:rsidRPr="00B81CA0">
        <w:rPr>
          <w:rFonts w:ascii="Times New Roman" w:hAnsi="Times New Roman" w:cs="Times New Roman"/>
          <w:noProof/>
          <w:sz w:val="24"/>
          <w:szCs w:val="24"/>
          <w:lang w:eastAsia="ru-RU"/>
        </w:rPr>
        <w:drawing>
          <wp:inline distT="0" distB="0" distL="0" distR="0" wp14:anchorId="2CE3BA79" wp14:editId="37757333">
            <wp:extent cx="166495" cy="152848"/>
            <wp:effectExtent l="0" t="0" r="5080" b="0"/>
            <wp:docPr id="14" name="Рисунок 14" descr="ircid ic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ircid icon">
                      <a:hlinkClick r:id="rId6"/>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183" t="10601" r="9435" b="12768"/>
                    <a:stretch/>
                  </pic:blipFill>
                  <pic:spPr bwMode="auto">
                    <a:xfrm>
                      <a:off x="0" y="0"/>
                      <a:ext cx="174170" cy="159893"/>
                    </a:xfrm>
                    <a:prstGeom prst="rect">
                      <a:avLst/>
                    </a:prstGeom>
                    <a:noFill/>
                    <a:ln>
                      <a:noFill/>
                    </a:ln>
                    <a:extLst>
                      <a:ext uri="{53640926-AAD7-44D8-BBD7-CCE9431645EC}">
                        <a14:shadowObscured xmlns:a14="http://schemas.microsoft.com/office/drawing/2010/main"/>
                      </a:ext>
                    </a:extLst>
                  </pic:spPr>
                </pic:pic>
              </a:graphicData>
            </a:graphic>
          </wp:inline>
        </w:drawing>
      </w:r>
      <w:hyperlink r:id="rId8" w:history="1"/>
      <w:r w:rsidRPr="00B81CA0">
        <w:rPr>
          <w:rFonts w:ascii="Times New Roman" w:hAnsi="Times New Roman" w:cs="Times New Roman"/>
          <w:b/>
          <w:lang w:val="en-US"/>
        </w:rPr>
        <w:t xml:space="preserve">, </w:t>
      </w:r>
      <w:r w:rsidRPr="00B81CA0">
        <w:rPr>
          <w:rFonts w:ascii="Times New Roman" w:hAnsi="Times New Roman" w:cs="Times New Roman"/>
          <w:b/>
          <w:vertAlign w:val="superscript"/>
          <w:lang w:val="en-US"/>
        </w:rPr>
        <w:t>1</w:t>
      </w:r>
      <w:r w:rsidRPr="00B81CA0">
        <w:rPr>
          <w:rFonts w:ascii="Times New Roman" w:hAnsi="Times New Roman" w:cs="Times New Roman"/>
          <w:b/>
          <w:lang w:val="en-US"/>
        </w:rPr>
        <w:t xml:space="preserve">S.B. </w:t>
      </w:r>
      <w:proofErr w:type="spellStart"/>
      <w:r w:rsidRPr="00B81CA0">
        <w:rPr>
          <w:rFonts w:ascii="Times New Roman" w:hAnsi="Times New Roman" w:cs="Times New Roman"/>
          <w:b/>
          <w:lang w:val="en-US"/>
        </w:rPr>
        <w:t>Baitukenova</w:t>
      </w:r>
      <w:proofErr w:type="spellEnd"/>
      <w:r w:rsidRPr="00B81CA0">
        <w:rPr>
          <w:rFonts w:ascii="Times New Roman" w:hAnsi="Times New Roman" w:cs="Times New Roman"/>
          <w:b/>
          <w:noProof/>
          <w:lang w:eastAsia="ru-RU"/>
        </w:rPr>
        <w:drawing>
          <wp:inline distT="0" distB="0" distL="0" distR="0" wp14:anchorId="2FD12AB1" wp14:editId="065FA6DD">
            <wp:extent cx="153035" cy="144780"/>
            <wp:effectExtent l="0" t="0" r="0" b="7620"/>
            <wp:docPr id="1" name="Рисунок 1" descr="ircid ic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ircid icon">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l="10706" t="12540" r="12822" b="12450"/>
                    <a:stretch>
                      <a:fillRect/>
                    </a:stretch>
                  </pic:blipFill>
                  <pic:spPr bwMode="auto">
                    <a:xfrm>
                      <a:off x="0" y="0"/>
                      <a:ext cx="153035" cy="144780"/>
                    </a:xfrm>
                    <a:prstGeom prst="rect">
                      <a:avLst/>
                    </a:prstGeom>
                    <a:noFill/>
                    <a:ln>
                      <a:noFill/>
                    </a:ln>
                  </pic:spPr>
                </pic:pic>
              </a:graphicData>
            </a:graphic>
          </wp:inline>
        </w:drawing>
      </w:r>
      <w:r w:rsidRPr="00B81CA0">
        <w:rPr>
          <w:rFonts w:ascii="Times New Roman" w:hAnsi="Times New Roman" w:cs="Times New Roman"/>
          <w:b/>
          <w:lang w:val="en-US"/>
        </w:rPr>
        <w:t xml:space="preserve"> </w:t>
      </w:r>
    </w:p>
    <w:p w:rsidR="00B81CA0" w:rsidRPr="00B81CA0" w:rsidRDefault="00B81CA0" w:rsidP="00B81CA0">
      <w:pPr>
        <w:spacing w:after="0" w:line="240" w:lineRule="auto"/>
        <w:jc w:val="center"/>
        <w:rPr>
          <w:rFonts w:ascii="Times New Roman" w:hAnsi="Times New Roman" w:cs="Times New Roman"/>
          <w:i/>
          <w:sz w:val="20"/>
          <w:szCs w:val="20"/>
          <w:lang w:val="en-US"/>
        </w:rPr>
      </w:pPr>
      <w:r w:rsidRPr="00B81CA0">
        <w:rPr>
          <w:rFonts w:ascii="Times New Roman" w:hAnsi="Times New Roman" w:cs="Times New Roman"/>
          <w:i/>
          <w:sz w:val="20"/>
          <w:szCs w:val="20"/>
          <w:vertAlign w:val="superscript"/>
          <w:lang w:val="en-US"/>
        </w:rPr>
        <w:t>1</w:t>
      </w:r>
      <w:r w:rsidRPr="00B81CA0">
        <w:rPr>
          <w:rFonts w:ascii="Times New Roman" w:hAnsi="Times New Roman" w:cs="Times New Roman"/>
          <w:i/>
          <w:sz w:val="20"/>
          <w:szCs w:val="20"/>
          <w:lang w:val="en-US"/>
        </w:rPr>
        <w:t xml:space="preserve">JSC «Kazakh University of Technology and Business named after K. </w:t>
      </w:r>
      <w:proofErr w:type="spellStart"/>
      <w:r w:rsidRPr="00B81CA0">
        <w:rPr>
          <w:rFonts w:ascii="Times New Roman" w:hAnsi="Times New Roman" w:cs="Times New Roman"/>
          <w:i/>
          <w:sz w:val="20"/>
          <w:szCs w:val="20"/>
          <w:lang w:val="en-US"/>
        </w:rPr>
        <w:t>Kulazhanov</w:t>
      </w:r>
      <w:proofErr w:type="spellEnd"/>
      <w:r w:rsidRPr="00B81CA0">
        <w:rPr>
          <w:rFonts w:ascii="Times New Roman" w:hAnsi="Times New Roman" w:cs="Times New Roman"/>
          <w:i/>
          <w:sz w:val="20"/>
          <w:szCs w:val="20"/>
          <w:lang w:val="en-US"/>
        </w:rPr>
        <w:t>», Astana, Kazakhstan,</w:t>
      </w:r>
    </w:p>
    <w:p w:rsidR="00B81CA0" w:rsidRPr="00B81CA0" w:rsidRDefault="00B81CA0" w:rsidP="00B81CA0">
      <w:pPr>
        <w:spacing w:after="0" w:line="240" w:lineRule="auto"/>
        <w:jc w:val="center"/>
        <w:rPr>
          <w:rFonts w:ascii="Times New Roman" w:hAnsi="Times New Roman" w:cs="Times New Roman"/>
          <w:i/>
          <w:sz w:val="20"/>
          <w:szCs w:val="20"/>
          <w:lang w:val="en-US"/>
        </w:rPr>
      </w:pPr>
      <w:r w:rsidRPr="00B81CA0">
        <w:rPr>
          <w:rFonts w:ascii="Times New Roman" w:hAnsi="Times New Roman" w:cs="Times New Roman"/>
          <w:i/>
          <w:sz w:val="20"/>
          <w:szCs w:val="20"/>
          <w:vertAlign w:val="superscript"/>
          <w:lang w:val="en-US"/>
        </w:rPr>
        <w:t>2</w:t>
      </w:r>
      <w:r w:rsidRPr="00B81CA0">
        <w:rPr>
          <w:rFonts w:ascii="Times New Roman" w:hAnsi="Times New Roman" w:cs="Times New Roman"/>
          <w:i/>
          <w:sz w:val="20"/>
          <w:szCs w:val="20"/>
          <w:lang w:val="en-US"/>
        </w:rPr>
        <w:t xml:space="preserve">NAO «Kazakh </w:t>
      </w:r>
      <w:proofErr w:type="spellStart"/>
      <w:r w:rsidRPr="00B81CA0">
        <w:rPr>
          <w:rFonts w:ascii="Times New Roman" w:hAnsi="Times New Roman" w:cs="Times New Roman"/>
          <w:i/>
          <w:sz w:val="20"/>
          <w:szCs w:val="20"/>
          <w:lang w:val="en-US"/>
        </w:rPr>
        <w:t>Agrotechnical</w:t>
      </w:r>
      <w:proofErr w:type="spellEnd"/>
      <w:r w:rsidRPr="00B81CA0">
        <w:rPr>
          <w:rFonts w:ascii="Times New Roman" w:hAnsi="Times New Roman" w:cs="Times New Roman"/>
          <w:i/>
          <w:sz w:val="20"/>
          <w:szCs w:val="20"/>
          <w:lang w:val="en-US"/>
        </w:rPr>
        <w:t xml:space="preserve"> Research University named after </w:t>
      </w:r>
      <w:proofErr w:type="spellStart"/>
      <w:proofErr w:type="gramStart"/>
      <w:r w:rsidRPr="00B81CA0">
        <w:rPr>
          <w:rFonts w:ascii="Times New Roman" w:hAnsi="Times New Roman" w:cs="Times New Roman"/>
          <w:i/>
          <w:sz w:val="20"/>
          <w:szCs w:val="20"/>
          <w:lang w:val="en-US"/>
        </w:rPr>
        <w:t>S.Seifullin</w:t>
      </w:r>
      <w:proofErr w:type="spellEnd"/>
      <w:proofErr w:type="gramEnd"/>
      <w:r w:rsidRPr="00B81CA0">
        <w:rPr>
          <w:rFonts w:ascii="Times New Roman" w:hAnsi="Times New Roman" w:cs="Times New Roman"/>
          <w:i/>
          <w:sz w:val="20"/>
          <w:szCs w:val="20"/>
          <w:lang w:val="en-US"/>
        </w:rPr>
        <w:t>», Astana, Kazakhstan</w:t>
      </w:r>
    </w:p>
    <w:p w:rsidR="00B81CA0" w:rsidRPr="00B81CA0" w:rsidRDefault="00B81CA0" w:rsidP="00B81CA0">
      <w:pPr>
        <w:spacing w:after="0" w:line="240" w:lineRule="auto"/>
        <w:rPr>
          <w:rFonts w:ascii="Times New Roman" w:hAnsi="Times New Roman" w:cs="Times New Roman"/>
          <w:b/>
          <w:bCs/>
          <w:i/>
          <w:color w:val="5B9BD5" w:themeColor="accent1"/>
          <w:vertAlign w:val="superscript"/>
          <w:lang w:val="kk-KZ"/>
        </w:rPr>
      </w:pPr>
    </w:p>
    <w:p w:rsidR="00B81CA0" w:rsidRDefault="00B81CA0" w:rsidP="00B81CA0">
      <w:pPr>
        <w:spacing w:after="0" w:line="240" w:lineRule="auto"/>
        <w:rPr>
          <w:rFonts w:ascii="Times New Roman" w:hAnsi="Times New Roman" w:cs="Times New Roman"/>
          <w:sz w:val="20"/>
          <w:szCs w:val="20"/>
          <w:lang w:val="en-US"/>
        </w:rPr>
      </w:pPr>
      <w:r>
        <w:rPr>
          <w:rFonts w:ascii="Times New Roman" w:hAnsi="Times New Roman" w:cs="Times New Roman"/>
          <w:b/>
          <w:bCs/>
          <w:color w:val="5B9BD5" w:themeColor="accent1"/>
          <w:vertAlign w:val="superscript"/>
          <w:lang w:val="kk-KZ"/>
        </w:rPr>
        <w:sym w:font="Wingdings" w:char="F02A"/>
      </w:r>
      <w:r w:rsidRPr="00C30DAB">
        <w:rPr>
          <w:rFonts w:ascii="Times New Roman" w:hAnsi="Times New Roman" w:cs="Times New Roman"/>
          <w:sz w:val="20"/>
          <w:szCs w:val="20"/>
        </w:rPr>
        <w:t>С</w:t>
      </w:r>
      <w:proofErr w:type="spellStart"/>
      <w:r w:rsidRPr="00C30DAB">
        <w:rPr>
          <w:rFonts w:ascii="Times New Roman" w:hAnsi="Times New Roman" w:cs="Times New Roman"/>
          <w:sz w:val="20"/>
          <w:szCs w:val="20"/>
          <w:lang w:val="en-US"/>
        </w:rPr>
        <w:t>orresponding</w:t>
      </w:r>
      <w:proofErr w:type="spellEnd"/>
      <w:r w:rsidRPr="00C30DAB">
        <w:rPr>
          <w:rFonts w:ascii="Times New Roman" w:hAnsi="Times New Roman" w:cs="Times New Roman"/>
          <w:sz w:val="20"/>
          <w:szCs w:val="20"/>
          <w:lang w:val="en-US"/>
        </w:rPr>
        <w:t xml:space="preserve"> author:</w:t>
      </w:r>
      <w:r w:rsidRPr="00FD169D">
        <w:rPr>
          <w:rFonts w:ascii="Times New Roman" w:hAnsi="Times New Roman" w:cs="Times New Roman"/>
          <w:sz w:val="24"/>
          <w:szCs w:val="24"/>
          <w:lang w:val="en-US"/>
        </w:rPr>
        <w:t xml:space="preserve"> </w:t>
      </w:r>
      <w:hyperlink r:id="rId10" w:history="1">
        <w:r>
          <w:rPr>
            <w:rStyle w:val="a3"/>
            <w:rFonts w:ascii="Times New Roman" w:hAnsi="Times New Roman" w:cs="Times New Roman"/>
            <w:sz w:val="20"/>
            <w:szCs w:val="20"/>
            <w:lang w:val="en-US"/>
          </w:rPr>
          <w:t>baytukenova75@mail.ru</w:t>
        </w:r>
      </w:hyperlink>
    </w:p>
    <w:p w:rsidR="00B81CA0" w:rsidRDefault="00B81CA0" w:rsidP="00B81CA0">
      <w:pPr>
        <w:spacing w:after="0" w:line="240" w:lineRule="auto"/>
        <w:jc w:val="center"/>
        <w:rPr>
          <w:rFonts w:ascii="Times New Roman" w:hAnsi="Times New Roman" w:cs="Times New Roman"/>
          <w:sz w:val="24"/>
          <w:szCs w:val="24"/>
          <w:lang w:val="en-US"/>
        </w:rPr>
      </w:pPr>
    </w:p>
    <w:p w:rsidR="00B81CA0" w:rsidRPr="001848F6" w:rsidRDefault="00B81CA0" w:rsidP="00B81CA0">
      <w:pPr>
        <w:spacing w:after="0" w:line="240" w:lineRule="auto"/>
        <w:ind w:firstLine="567"/>
        <w:jc w:val="both"/>
        <w:rPr>
          <w:rFonts w:ascii="Times New Roman" w:hAnsi="Times New Roman" w:cs="Times New Roman"/>
          <w:sz w:val="24"/>
          <w:szCs w:val="24"/>
          <w:lang w:val="kk-KZ"/>
        </w:rPr>
      </w:pPr>
      <w:r w:rsidRPr="001848F6">
        <w:rPr>
          <w:rFonts w:ascii="Times New Roman" w:hAnsi="Times New Roman" w:cs="Times New Roman"/>
          <w:sz w:val="24"/>
          <w:szCs w:val="24"/>
          <w:lang w:val="kk-KZ"/>
        </w:rPr>
        <w:t>This article considers the influence of microorganisms on the composition of semi-smoked sausages and technological processes. Liquid propionic acid bacteria were introduced into beef and their biological value, organoleptic and physicochemical parameters were studied. The influence of the use of starter microorganisms on tenderness, juiciness, nutritional value of the finished product, formation of the necessary level of structure and ability to retain moisture was studied, and also it was established that due to the action of starter microorganisms organoleptic indicators increase. As a result of experimental samples and researches the optimised formulation and technology of fermented semi-smoked sausages have been created.</w:t>
      </w:r>
    </w:p>
    <w:p w:rsidR="00B81CA0" w:rsidRPr="001848F6" w:rsidRDefault="00B81CA0" w:rsidP="00B81CA0">
      <w:pPr>
        <w:spacing w:after="0" w:line="240" w:lineRule="auto"/>
        <w:ind w:firstLine="567"/>
        <w:jc w:val="both"/>
        <w:rPr>
          <w:rFonts w:ascii="Times New Roman" w:hAnsi="Times New Roman" w:cs="Times New Roman"/>
          <w:sz w:val="24"/>
          <w:szCs w:val="24"/>
          <w:lang w:val="kk-KZ"/>
        </w:rPr>
      </w:pPr>
      <w:r w:rsidRPr="001848F6">
        <w:rPr>
          <w:rFonts w:ascii="Times New Roman" w:hAnsi="Times New Roman" w:cs="Times New Roman"/>
          <w:sz w:val="24"/>
          <w:szCs w:val="24"/>
          <w:lang w:val="kk-KZ"/>
        </w:rPr>
        <w:t>Physico-chemical, organoleptic indicators, moisture-holding capacity, active acidity pH of the finished product and raw materials were determined. The method of production of fermented semi-smoked sausages is characterised by the introduction of starter culture into the raw material after the stage of meat grinding, before salting. The optimal ratio of liquid propionibacterium Propionibacterium shermani and Lactobacillus acidophilus, L.casei, L.Plantarum (2 strains of propionibacterium shermani and Lactobacillus acidophilus) is 0.1%, fermentation time - 8 hours.</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kk-KZ"/>
        </w:rPr>
        <w:t>Based on the results of experimental studies, we consider the use of liquid propionic acid bacteria ‘ProBioLiz’ (2 strains of propionic acid bacteria Propionibacterium shermani and lactobacillus</w:t>
      </w:r>
      <w:r w:rsidRPr="001848F6">
        <w:rPr>
          <w:rFonts w:ascii="Times New Roman" w:hAnsi="Times New Roman" w:cs="Times New Roman"/>
          <w:sz w:val="24"/>
          <w:szCs w:val="24"/>
          <w:lang w:val="en-US"/>
        </w:rPr>
        <w:t>).</w:t>
      </w:r>
    </w:p>
    <w:p w:rsidR="00B81CA0" w:rsidRPr="001848F6" w:rsidRDefault="00B81CA0" w:rsidP="00B81CA0">
      <w:pPr>
        <w:spacing w:after="0" w:line="240" w:lineRule="auto"/>
        <w:ind w:firstLine="567"/>
        <w:jc w:val="both"/>
        <w:rPr>
          <w:rFonts w:ascii="Times New Roman" w:hAnsi="Times New Roman" w:cs="Times New Roman"/>
          <w:sz w:val="24"/>
          <w:szCs w:val="24"/>
          <w:lang w:val="kk-KZ"/>
        </w:rPr>
      </w:pPr>
      <w:r w:rsidRPr="001848F6">
        <w:rPr>
          <w:rFonts w:ascii="Times New Roman" w:hAnsi="Times New Roman" w:cs="Times New Roman"/>
          <w:b/>
          <w:sz w:val="24"/>
          <w:szCs w:val="24"/>
          <w:lang w:val="en-US"/>
        </w:rPr>
        <w:t>K</w:t>
      </w:r>
      <w:r w:rsidRPr="001848F6">
        <w:rPr>
          <w:rFonts w:ascii="Times New Roman" w:hAnsi="Times New Roman" w:cs="Times New Roman"/>
          <w:b/>
          <w:sz w:val="24"/>
          <w:szCs w:val="24"/>
          <w:lang w:val="kk-KZ"/>
        </w:rPr>
        <w:t>eywords:</w:t>
      </w:r>
      <w:r w:rsidRPr="001848F6">
        <w:rPr>
          <w:rFonts w:ascii="Times New Roman" w:hAnsi="Times New Roman" w:cs="Times New Roman"/>
          <w:sz w:val="24"/>
          <w:szCs w:val="24"/>
          <w:lang w:val="kk-KZ"/>
        </w:rPr>
        <w:t xml:space="preserve"> 1st and 2nd category beef, starter microorganisms, propionic acid microorganism, fermented beef, fermented half-sausages, amino acid composition.</w:t>
      </w:r>
    </w:p>
    <w:p w:rsidR="00B81CA0" w:rsidRPr="001848F6" w:rsidRDefault="00B81CA0" w:rsidP="00B81CA0">
      <w:pPr>
        <w:spacing w:after="0" w:line="240" w:lineRule="auto"/>
        <w:ind w:right="113"/>
        <w:jc w:val="both"/>
        <w:rPr>
          <w:rFonts w:ascii="Times New Roman" w:hAnsi="Times New Roman" w:cs="Times New Roman"/>
          <w:lang w:val="kk-KZ"/>
        </w:rPr>
      </w:pPr>
    </w:p>
    <w:p w:rsidR="00B81CA0" w:rsidRPr="001848F6" w:rsidRDefault="00B81CA0" w:rsidP="00B81CA0">
      <w:pPr>
        <w:spacing w:after="0" w:line="240" w:lineRule="auto"/>
        <w:ind w:right="113"/>
        <w:jc w:val="both"/>
        <w:rPr>
          <w:rFonts w:ascii="Times New Roman" w:hAnsi="Times New Roman" w:cs="Times New Roman"/>
          <w:lang w:val="kk-KZ"/>
        </w:rPr>
      </w:pPr>
    </w:p>
    <w:p w:rsidR="00B81CA0" w:rsidRDefault="00B81CA0" w:rsidP="00B81CA0">
      <w:pPr>
        <w:spacing w:after="0" w:line="240" w:lineRule="auto"/>
        <w:jc w:val="center"/>
        <w:rPr>
          <w:rFonts w:ascii="Times New Roman" w:hAnsi="Times New Roman" w:cs="Times New Roman"/>
          <w:b/>
          <w:bCs/>
          <w:lang w:val="kk-KZ"/>
        </w:rPr>
      </w:pPr>
      <w:r w:rsidRPr="001848F6">
        <w:rPr>
          <w:rFonts w:ascii="Times New Roman" w:hAnsi="Times New Roman" w:cs="Times New Roman"/>
          <w:b/>
          <w:bCs/>
          <w:lang w:val="kk-KZ"/>
        </w:rPr>
        <w:t>СТАРТЕР МИКРОАҒЗАЛАРЫМЕН ӨҢДЕЛГЕН ФЕРМЕНТТЕЛГЕН ЖАРТЫЛАЙ ЫСТАЛҒАН ШҰЖЫҚ ЖАСАУ ТЕХНОЛОГИЯСЫН ӘЗІРЛЕУ</w:t>
      </w:r>
    </w:p>
    <w:p w:rsidR="00B81CA0" w:rsidRDefault="00B81CA0" w:rsidP="00B81CA0">
      <w:pPr>
        <w:spacing w:after="0" w:line="240" w:lineRule="auto"/>
        <w:jc w:val="center"/>
        <w:rPr>
          <w:rFonts w:ascii="Times New Roman" w:hAnsi="Times New Roman" w:cs="Times New Roman"/>
          <w:b/>
          <w:bCs/>
          <w:lang w:val="kk-KZ"/>
        </w:rPr>
      </w:pPr>
    </w:p>
    <w:p w:rsidR="00B81CA0" w:rsidRDefault="00B81CA0" w:rsidP="00B81CA0">
      <w:pPr>
        <w:spacing w:after="0" w:line="240" w:lineRule="auto"/>
        <w:jc w:val="center"/>
        <w:rPr>
          <w:rFonts w:ascii="Times New Roman" w:hAnsi="Times New Roman" w:cs="Times New Roman"/>
          <w:b/>
          <w:bCs/>
          <w:lang w:val="kk-KZ"/>
        </w:rPr>
      </w:pPr>
      <w:r>
        <w:rPr>
          <w:rFonts w:ascii="Times New Roman" w:hAnsi="Times New Roman" w:cs="Times New Roman"/>
          <w:b/>
          <w:bCs/>
          <w:vertAlign w:val="superscript"/>
          <w:lang w:val="kk-KZ"/>
        </w:rPr>
        <w:t>2</w:t>
      </w:r>
      <w:r>
        <w:rPr>
          <w:rFonts w:ascii="Times New Roman" w:hAnsi="Times New Roman" w:cs="Times New Roman"/>
          <w:b/>
          <w:bCs/>
          <w:lang w:val="kk-KZ"/>
        </w:rPr>
        <w:t>Ш.Б. Байтукенова</w:t>
      </w:r>
      <w:r>
        <w:rPr>
          <w:rFonts w:ascii="Times New Roman" w:hAnsi="Times New Roman" w:cs="Times New Roman"/>
          <w:b/>
          <w:bCs/>
          <w:color w:val="5B9BD5" w:themeColor="accent1"/>
          <w:vertAlign w:val="superscript"/>
          <w:lang w:val="kk-KZ"/>
        </w:rPr>
        <w:sym w:font="Wingdings" w:char="F02A"/>
      </w:r>
      <w:r>
        <w:rPr>
          <w:rFonts w:ascii="Times New Roman" w:hAnsi="Times New Roman" w:cs="Times New Roman"/>
          <w:b/>
          <w:bCs/>
          <w:color w:val="000000" w:themeColor="text1"/>
          <w:lang w:val="kk-KZ"/>
        </w:rPr>
        <w:t>,</w:t>
      </w:r>
      <w:r>
        <w:rPr>
          <w:rFonts w:ascii="Times New Roman" w:hAnsi="Times New Roman" w:cs="Times New Roman"/>
          <w:b/>
          <w:bCs/>
          <w:lang w:val="kk-KZ"/>
        </w:rPr>
        <w:t xml:space="preserve"> </w:t>
      </w:r>
      <w:r>
        <w:rPr>
          <w:rFonts w:ascii="Times New Roman" w:hAnsi="Times New Roman" w:cs="Times New Roman"/>
          <w:b/>
          <w:bCs/>
          <w:vertAlign w:val="superscript"/>
          <w:lang w:val="kk-KZ"/>
        </w:rPr>
        <w:t>1</w:t>
      </w:r>
      <w:r>
        <w:rPr>
          <w:rFonts w:ascii="Times New Roman" w:hAnsi="Times New Roman" w:cs="Times New Roman"/>
          <w:b/>
          <w:bCs/>
          <w:lang w:val="kk-KZ"/>
        </w:rPr>
        <w:t>У.А.</w:t>
      </w:r>
      <w:r>
        <w:rPr>
          <w:rFonts w:ascii="Times New Roman" w:hAnsi="Times New Roman" w:cs="Times New Roman"/>
          <w:b/>
          <w:bCs/>
          <w:vertAlign w:val="superscript"/>
          <w:lang w:val="kk-KZ"/>
        </w:rPr>
        <w:t xml:space="preserve"> </w:t>
      </w:r>
      <w:r>
        <w:rPr>
          <w:rFonts w:ascii="Times New Roman" w:hAnsi="Times New Roman" w:cs="Times New Roman"/>
          <w:b/>
          <w:bCs/>
          <w:lang w:val="kk-KZ"/>
        </w:rPr>
        <w:t xml:space="preserve">Рыспаева, </w:t>
      </w:r>
      <w:r>
        <w:rPr>
          <w:rFonts w:ascii="Times New Roman" w:hAnsi="Times New Roman" w:cs="Times New Roman"/>
          <w:b/>
          <w:bCs/>
          <w:vertAlign w:val="superscript"/>
          <w:lang w:val="kk-KZ"/>
        </w:rPr>
        <w:t>1</w:t>
      </w:r>
      <w:r>
        <w:rPr>
          <w:rFonts w:ascii="Times New Roman" w:hAnsi="Times New Roman" w:cs="Times New Roman"/>
          <w:b/>
          <w:bCs/>
          <w:lang w:val="kk-KZ"/>
        </w:rPr>
        <w:t xml:space="preserve">С.Б. Байтукенова </w:t>
      </w:r>
    </w:p>
    <w:p w:rsidR="00B81CA0" w:rsidRPr="00B81CA0" w:rsidRDefault="00B81CA0" w:rsidP="00B81CA0">
      <w:pPr>
        <w:spacing w:after="0" w:line="240" w:lineRule="auto"/>
        <w:jc w:val="center"/>
        <w:rPr>
          <w:rFonts w:ascii="Times New Roman" w:hAnsi="Times New Roman" w:cs="Times New Roman"/>
          <w:i/>
          <w:sz w:val="20"/>
          <w:szCs w:val="20"/>
        </w:rPr>
      </w:pPr>
      <w:r w:rsidRPr="00B81CA0">
        <w:rPr>
          <w:rFonts w:ascii="Times New Roman" w:hAnsi="Times New Roman" w:cs="Times New Roman"/>
          <w:i/>
          <w:sz w:val="20"/>
          <w:szCs w:val="20"/>
          <w:vertAlign w:val="superscript"/>
        </w:rPr>
        <w:t>1</w:t>
      </w:r>
      <w:r w:rsidRPr="00B81CA0">
        <w:rPr>
          <w:rFonts w:ascii="Times New Roman" w:hAnsi="Times New Roman" w:cs="Times New Roman"/>
          <w:i/>
          <w:sz w:val="20"/>
          <w:szCs w:val="20"/>
        </w:rPr>
        <w:t>«</w:t>
      </w:r>
      <w:r w:rsidRPr="00B81CA0">
        <w:rPr>
          <w:rFonts w:ascii="Times New Roman" w:hAnsi="Times New Roman" w:cs="Times New Roman"/>
          <w:i/>
          <w:sz w:val="20"/>
          <w:szCs w:val="20"/>
          <w:lang w:val="kk-KZ"/>
        </w:rPr>
        <w:t>Қ.Құлажанов атындағы Қазақ технология және бизнес университеті» АҚ</w:t>
      </w:r>
      <w:r w:rsidRPr="00B81CA0">
        <w:rPr>
          <w:rFonts w:ascii="Times New Roman" w:hAnsi="Times New Roman" w:cs="Times New Roman"/>
          <w:i/>
          <w:sz w:val="20"/>
          <w:szCs w:val="20"/>
        </w:rPr>
        <w:t xml:space="preserve">, Астана, </w:t>
      </w:r>
      <w:r w:rsidRPr="00B81CA0">
        <w:rPr>
          <w:rFonts w:ascii="Times New Roman" w:hAnsi="Times New Roman" w:cs="Times New Roman"/>
          <w:i/>
          <w:sz w:val="20"/>
          <w:szCs w:val="20"/>
          <w:lang w:val="kk-KZ"/>
        </w:rPr>
        <w:t>Қ</w:t>
      </w:r>
      <w:r w:rsidRPr="00B81CA0">
        <w:rPr>
          <w:rFonts w:ascii="Times New Roman" w:hAnsi="Times New Roman" w:cs="Times New Roman"/>
          <w:i/>
          <w:sz w:val="20"/>
          <w:szCs w:val="20"/>
        </w:rPr>
        <w:t>аза</w:t>
      </w:r>
      <w:r w:rsidRPr="00B81CA0">
        <w:rPr>
          <w:rFonts w:ascii="Times New Roman" w:hAnsi="Times New Roman" w:cs="Times New Roman"/>
          <w:i/>
          <w:sz w:val="20"/>
          <w:szCs w:val="20"/>
          <w:lang w:val="kk-KZ"/>
        </w:rPr>
        <w:t>қ</w:t>
      </w:r>
      <w:r w:rsidRPr="00B81CA0">
        <w:rPr>
          <w:rFonts w:ascii="Times New Roman" w:hAnsi="Times New Roman" w:cs="Times New Roman"/>
          <w:i/>
          <w:sz w:val="20"/>
          <w:szCs w:val="20"/>
        </w:rPr>
        <w:t>стан,</w:t>
      </w:r>
    </w:p>
    <w:p w:rsidR="00B81CA0" w:rsidRPr="00B81CA0" w:rsidRDefault="00B81CA0" w:rsidP="00B81CA0">
      <w:pPr>
        <w:spacing w:after="0" w:line="240" w:lineRule="auto"/>
        <w:ind w:left="113" w:right="113" w:firstLine="720"/>
        <w:jc w:val="center"/>
        <w:rPr>
          <w:rFonts w:ascii="Times New Roman" w:hAnsi="Times New Roman" w:cs="Times New Roman"/>
          <w:i/>
          <w:sz w:val="20"/>
          <w:szCs w:val="20"/>
        </w:rPr>
      </w:pPr>
      <w:r w:rsidRPr="00B81CA0">
        <w:rPr>
          <w:rFonts w:ascii="Times New Roman" w:hAnsi="Times New Roman" w:cs="Times New Roman"/>
          <w:i/>
          <w:sz w:val="20"/>
          <w:szCs w:val="20"/>
          <w:vertAlign w:val="superscript"/>
        </w:rPr>
        <w:t>2</w:t>
      </w:r>
      <w:r w:rsidRPr="00B81CA0">
        <w:rPr>
          <w:rFonts w:ascii="Times New Roman" w:hAnsi="Times New Roman" w:cs="Times New Roman"/>
          <w:i/>
          <w:sz w:val="20"/>
          <w:szCs w:val="20"/>
        </w:rPr>
        <w:t xml:space="preserve">«С.Сейфуллин </w:t>
      </w:r>
      <w:proofErr w:type="spellStart"/>
      <w:r w:rsidRPr="00B81CA0">
        <w:rPr>
          <w:rFonts w:ascii="Times New Roman" w:hAnsi="Times New Roman" w:cs="Times New Roman"/>
          <w:i/>
          <w:sz w:val="20"/>
          <w:szCs w:val="20"/>
        </w:rPr>
        <w:t>атындағы</w:t>
      </w:r>
      <w:proofErr w:type="spellEnd"/>
      <w:r w:rsidRPr="00B81CA0">
        <w:rPr>
          <w:rFonts w:ascii="Times New Roman" w:hAnsi="Times New Roman" w:cs="Times New Roman"/>
          <w:i/>
          <w:sz w:val="20"/>
          <w:szCs w:val="20"/>
        </w:rPr>
        <w:t xml:space="preserve"> </w:t>
      </w:r>
      <w:proofErr w:type="spellStart"/>
      <w:r w:rsidRPr="00B81CA0">
        <w:rPr>
          <w:rFonts w:ascii="Times New Roman" w:hAnsi="Times New Roman" w:cs="Times New Roman"/>
          <w:i/>
          <w:sz w:val="20"/>
          <w:szCs w:val="20"/>
        </w:rPr>
        <w:t>Қазақ</w:t>
      </w:r>
      <w:proofErr w:type="spellEnd"/>
      <w:r w:rsidRPr="00B81CA0">
        <w:rPr>
          <w:rFonts w:ascii="Times New Roman" w:hAnsi="Times New Roman" w:cs="Times New Roman"/>
          <w:i/>
          <w:sz w:val="20"/>
          <w:szCs w:val="20"/>
        </w:rPr>
        <w:t xml:space="preserve"> </w:t>
      </w:r>
      <w:proofErr w:type="spellStart"/>
      <w:r w:rsidRPr="00B81CA0">
        <w:rPr>
          <w:rFonts w:ascii="Times New Roman" w:hAnsi="Times New Roman" w:cs="Times New Roman"/>
          <w:i/>
          <w:sz w:val="20"/>
          <w:szCs w:val="20"/>
        </w:rPr>
        <w:t>агротехникалық</w:t>
      </w:r>
      <w:proofErr w:type="spellEnd"/>
      <w:r w:rsidRPr="00B81CA0">
        <w:rPr>
          <w:rFonts w:ascii="Times New Roman" w:hAnsi="Times New Roman" w:cs="Times New Roman"/>
          <w:i/>
          <w:sz w:val="20"/>
          <w:szCs w:val="20"/>
          <w:lang w:val="kk-KZ"/>
        </w:rPr>
        <w:t xml:space="preserve"> зерттеу</w:t>
      </w:r>
      <w:r w:rsidRPr="00B81CA0">
        <w:rPr>
          <w:rFonts w:ascii="Times New Roman" w:hAnsi="Times New Roman" w:cs="Times New Roman"/>
          <w:i/>
          <w:sz w:val="20"/>
          <w:szCs w:val="20"/>
        </w:rPr>
        <w:t xml:space="preserve"> </w:t>
      </w:r>
      <w:proofErr w:type="spellStart"/>
      <w:r w:rsidRPr="00B81CA0">
        <w:rPr>
          <w:rFonts w:ascii="Times New Roman" w:hAnsi="Times New Roman" w:cs="Times New Roman"/>
          <w:i/>
          <w:sz w:val="20"/>
          <w:szCs w:val="20"/>
        </w:rPr>
        <w:t>университеті</w:t>
      </w:r>
      <w:proofErr w:type="spellEnd"/>
      <w:r w:rsidRPr="00B81CA0">
        <w:rPr>
          <w:rFonts w:ascii="Times New Roman" w:hAnsi="Times New Roman" w:cs="Times New Roman"/>
          <w:i/>
          <w:sz w:val="20"/>
          <w:szCs w:val="20"/>
        </w:rPr>
        <w:t xml:space="preserve">», Астана, </w:t>
      </w:r>
      <w:proofErr w:type="spellStart"/>
      <w:r w:rsidRPr="00B81CA0">
        <w:rPr>
          <w:rFonts w:ascii="Times New Roman" w:hAnsi="Times New Roman" w:cs="Times New Roman"/>
          <w:i/>
          <w:sz w:val="20"/>
          <w:szCs w:val="20"/>
        </w:rPr>
        <w:t>Қаза</w:t>
      </w:r>
      <w:proofErr w:type="spellEnd"/>
      <w:r w:rsidRPr="00B81CA0">
        <w:rPr>
          <w:rFonts w:ascii="Times New Roman" w:hAnsi="Times New Roman" w:cs="Times New Roman"/>
          <w:i/>
          <w:sz w:val="20"/>
          <w:szCs w:val="20"/>
          <w:lang w:val="kk-KZ"/>
        </w:rPr>
        <w:t>қ</w:t>
      </w:r>
      <w:r w:rsidRPr="00B81CA0">
        <w:rPr>
          <w:rFonts w:ascii="Times New Roman" w:hAnsi="Times New Roman" w:cs="Times New Roman"/>
          <w:i/>
          <w:sz w:val="20"/>
          <w:szCs w:val="20"/>
        </w:rPr>
        <w:t>стан,</w:t>
      </w:r>
    </w:p>
    <w:p w:rsidR="00B81CA0" w:rsidRPr="00B81CA0" w:rsidRDefault="00B81CA0" w:rsidP="00B81CA0">
      <w:pPr>
        <w:spacing w:after="0" w:line="240" w:lineRule="auto"/>
        <w:jc w:val="center"/>
        <w:rPr>
          <w:rFonts w:ascii="Times New Roman" w:hAnsi="Times New Roman" w:cs="Times New Roman"/>
          <w:i/>
          <w:sz w:val="20"/>
          <w:szCs w:val="20"/>
          <w:shd w:val="clear" w:color="auto" w:fill="FFFFFF"/>
        </w:rPr>
      </w:pPr>
      <w:r w:rsidRPr="00B81CA0">
        <w:rPr>
          <w:rFonts w:ascii="Times New Roman" w:hAnsi="Times New Roman" w:cs="Times New Roman"/>
          <w:bCs/>
          <w:i/>
          <w:color w:val="000000" w:themeColor="text1"/>
          <w:sz w:val="20"/>
          <w:szCs w:val="20"/>
          <w:lang w:val="en-US"/>
        </w:rPr>
        <w:t>e</w:t>
      </w:r>
      <w:r w:rsidRPr="00B81CA0">
        <w:rPr>
          <w:rFonts w:ascii="Times New Roman" w:hAnsi="Times New Roman" w:cs="Times New Roman"/>
          <w:bCs/>
          <w:i/>
          <w:color w:val="000000" w:themeColor="text1"/>
          <w:sz w:val="20"/>
          <w:szCs w:val="20"/>
        </w:rPr>
        <w:t>-</w:t>
      </w:r>
      <w:r w:rsidRPr="00B81CA0">
        <w:rPr>
          <w:rFonts w:ascii="Times New Roman" w:hAnsi="Times New Roman" w:cs="Times New Roman"/>
          <w:bCs/>
          <w:i/>
          <w:color w:val="000000" w:themeColor="text1"/>
          <w:sz w:val="20"/>
          <w:szCs w:val="20"/>
          <w:lang w:val="en-US"/>
        </w:rPr>
        <w:t>mail</w:t>
      </w:r>
      <w:r w:rsidRPr="00B81CA0">
        <w:rPr>
          <w:rFonts w:ascii="Times New Roman" w:hAnsi="Times New Roman" w:cs="Times New Roman"/>
          <w:i/>
          <w:sz w:val="20"/>
          <w:szCs w:val="20"/>
          <w:shd w:val="clear" w:color="auto" w:fill="FFFFFF"/>
        </w:rPr>
        <w:t xml:space="preserve">: </w:t>
      </w:r>
      <w:hyperlink r:id="rId11" w:history="1">
        <w:r w:rsidRPr="00B81CA0">
          <w:rPr>
            <w:rStyle w:val="a3"/>
            <w:rFonts w:ascii="Times New Roman" w:hAnsi="Times New Roman" w:cs="Times New Roman"/>
            <w:i/>
            <w:sz w:val="20"/>
            <w:szCs w:val="20"/>
            <w:shd w:val="clear" w:color="auto" w:fill="FFFFFF"/>
          </w:rPr>
          <w:t>baytukenova75@mail.ru</w:t>
        </w:r>
      </w:hyperlink>
    </w:p>
    <w:p w:rsidR="00B81CA0" w:rsidRPr="001848F6" w:rsidRDefault="00B81CA0" w:rsidP="00B81CA0">
      <w:pPr>
        <w:spacing w:after="0" w:line="240" w:lineRule="auto"/>
        <w:jc w:val="center"/>
        <w:rPr>
          <w:rFonts w:ascii="Times New Roman" w:hAnsi="Times New Roman" w:cs="Times New Roman"/>
          <w:b/>
          <w:bCs/>
          <w:lang w:val="kk-KZ"/>
        </w:rPr>
      </w:pPr>
    </w:p>
    <w:p w:rsidR="00B81CA0" w:rsidRPr="001848F6" w:rsidRDefault="00B81CA0" w:rsidP="00B81CA0">
      <w:pPr>
        <w:spacing w:after="0" w:line="240" w:lineRule="auto"/>
        <w:ind w:firstLine="567"/>
        <w:jc w:val="both"/>
        <w:rPr>
          <w:rFonts w:ascii="Times New Roman" w:hAnsi="Times New Roman" w:cs="Times New Roman"/>
          <w:bCs/>
          <w:sz w:val="24"/>
          <w:szCs w:val="24"/>
          <w:lang w:val="kk-KZ"/>
        </w:rPr>
      </w:pPr>
      <w:r w:rsidRPr="00685847">
        <w:rPr>
          <w:rFonts w:ascii="Times New Roman" w:hAnsi="Times New Roman" w:cs="Times New Roman"/>
          <w:bCs/>
          <w:sz w:val="24"/>
          <w:szCs w:val="24"/>
          <w:lang w:val="kk-KZ"/>
        </w:rPr>
        <w:t>Бұл мақалада микроорганизмдердің жартылай ысталған шұжықтардың құрамына және технологиялық процестеріне әсері қарастырылады.</w:t>
      </w:r>
      <w:r w:rsidRPr="001848F6">
        <w:rPr>
          <w:rFonts w:ascii="Times New Roman" w:hAnsi="Times New Roman" w:cs="Times New Roman"/>
          <w:bCs/>
          <w:sz w:val="24"/>
          <w:szCs w:val="24"/>
          <w:lang w:val="kk-KZ"/>
        </w:rPr>
        <w:t xml:space="preserve"> Сиыр етіне сұйық пропион қышқылы бактериялары қосылып, олардың биологиялық құндылығы, органолептикалық және физика-химиялық көрсеткіштері зерттелді. Стартерлік микроорганизмдерді қолданудың дайын өнімнің нәзіктігіне, шырындылығына, тағамдық құндылығына, құрылымның қажетті деңгейінің қалыптасуына және ылғалды сақтау қабілетіне әсері зерттелді, сонымен қатар әрекетке байланысты стартердің органолептикалық көрсеткіштері жоғарылайды екендігі анықталды. Эксперименттік үлгілер мен зерттеулер нәтижесінде ферменттелген жартылай ысталған шұжықтардың оңтайландырылған рецептісі мен технологиясы жасалды.</w:t>
      </w:r>
    </w:p>
    <w:p w:rsidR="00B81CA0" w:rsidRPr="001848F6" w:rsidRDefault="00B81CA0" w:rsidP="00B81CA0">
      <w:pPr>
        <w:spacing w:after="0" w:line="240" w:lineRule="auto"/>
        <w:ind w:firstLine="567"/>
        <w:jc w:val="both"/>
        <w:rPr>
          <w:rFonts w:ascii="Times New Roman" w:hAnsi="Times New Roman" w:cs="Times New Roman"/>
          <w:bCs/>
          <w:sz w:val="24"/>
          <w:szCs w:val="24"/>
          <w:lang w:val="kk-KZ"/>
        </w:rPr>
      </w:pPr>
      <w:r w:rsidRPr="001848F6">
        <w:rPr>
          <w:rFonts w:ascii="Times New Roman" w:hAnsi="Times New Roman" w:cs="Times New Roman"/>
          <w:bCs/>
          <w:sz w:val="24"/>
          <w:szCs w:val="24"/>
          <w:lang w:val="kk-KZ"/>
        </w:rPr>
        <w:t xml:space="preserve">Дайын өнім мен шикізаттың физикалық-химиялық, органолептикалық көрсеткіштері, ылғал ұстау қабілеті, белсенді қышқылдығының рН-ы анықталды. Ферменттелген жартылай ысталған шұжықтарды өндіру әдісі етті ұсақтау кезеңінен кейін, тұздаудың алдында шикізатқа стартерлі микроағзаны енгізумен сипатталады. «ProBioLys» сұйық </w:t>
      </w:r>
      <w:r w:rsidRPr="001848F6">
        <w:rPr>
          <w:rFonts w:ascii="Times New Roman" w:hAnsi="Times New Roman" w:cs="Times New Roman"/>
          <w:bCs/>
          <w:sz w:val="24"/>
          <w:szCs w:val="24"/>
          <w:lang w:val="kk-KZ"/>
        </w:rPr>
        <w:lastRenderedPageBreak/>
        <w:t>пропион қышқылы бактериясын (Propionibacterium shermani және lactobacilli Lactobacillus acidophilus, L.casei, L.Plantarum пропион қышқылының 2 штаммы) пайдаланудың оңтайлы арақатынасы 0,1%, ферменттеу уақыты 8 сағат.</w:t>
      </w:r>
    </w:p>
    <w:p w:rsidR="00B81CA0" w:rsidRPr="001848F6" w:rsidRDefault="00B81CA0" w:rsidP="00B81CA0">
      <w:pPr>
        <w:spacing w:after="0" w:line="240" w:lineRule="auto"/>
        <w:ind w:firstLine="567"/>
        <w:jc w:val="both"/>
        <w:rPr>
          <w:rFonts w:ascii="Times New Roman" w:hAnsi="Times New Roman" w:cs="Times New Roman"/>
          <w:bCs/>
          <w:sz w:val="24"/>
          <w:szCs w:val="24"/>
          <w:lang w:val="kk-KZ"/>
        </w:rPr>
      </w:pPr>
      <w:r w:rsidRPr="001848F6">
        <w:rPr>
          <w:rFonts w:ascii="Times New Roman" w:hAnsi="Times New Roman" w:cs="Times New Roman"/>
          <w:bCs/>
          <w:sz w:val="24"/>
          <w:szCs w:val="24"/>
          <w:lang w:val="kk-KZ"/>
        </w:rPr>
        <w:t>Эксперименттік зерттеулердің нәтижелеріне сүйене отырып, ысталған ет өнімдерінде сұйық пропион қышқылы бактериясы «ProBioLys» (Propionibacterium shermani және lactobacilli Lactobacillus acidophilus, L.casei, L.Plantarum пропион қышқылының 2 штаммы) сұйық пропион қышқылы бактериясын қолдану орынды деп санаймыз.</w:t>
      </w:r>
    </w:p>
    <w:p w:rsidR="00B81CA0" w:rsidRPr="001848F6" w:rsidRDefault="00B81CA0" w:rsidP="00B81CA0">
      <w:pPr>
        <w:spacing w:after="0" w:line="240" w:lineRule="auto"/>
        <w:ind w:firstLine="567"/>
        <w:jc w:val="both"/>
        <w:rPr>
          <w:rFonts w:ascii="Times New Roman" w:hAnsi="Times New Roman" w:cs="Times New Roman"/>
          <w:b/>
          <w:bCs/>
          <w:sz w:val="24"/>
          <w:szCs w:val="24"/>
          <w:lang w:val="kk-KZ"/>
        </w:rPr>
      </w:pPr>
      <w:r w:rsidRPr="001848F6">
        <w:rPr>
          <w:rFonts w:ascii="Times New Roman" w:hAnsi="Times New Roman" w:cs="Times New Roman"/>
          <w:b/>
          <w:bCs/>
          <w:sz w:val="24"/>
          <w:szCs w:val="24"/>
          <w:lang w:val="kk-KZ"/>
        </w:rPr>
        <w:t xml:space="preserve">Түйін сөздер: </w:t>
      </w:r>
      <w:r w:rsidRPr="001848F6">
        <w:rPr>
          <w:rFonts w:ascii="Times New Roman" w:hAnsi="Times New Roman" w:cs="Times New Roman"/>
          <w:bCs/>
          <w:sz w:val="24"/>
          <w:szCs w:val="24"/>
          <w:lang w:val="kk-KZ"/>
        </w:rPr>
        <w:t xml:space="preserve">1 және 2 санаттағы сиыр еті, бастапқы микроорганизмдер, пропион қышқылы микроорганизмі, ферменттелген сиыр еті, ферменттелген жартылай шұжықтар, </w:t>
      </w:r>
      <w:r w:rsidRPr="001848F6">
        <w:rPr>
          <w:rFonts w:ascii="Times New Roman" w:hAnsi="Times New Roman" w:cs="Times New Roman"/>
          <w:sz w:val="24"/>
          <w:szCs w:val="24"/>
          <w:lang w:val="kk-KZ"/>
        </w:rPr>
        <w:t>аминқышқыл құрамы.</w:t>
      </w:r>
    </w:p>
    <w:p w:rsidR="00B81CA0" w:rsidRPr="001848F6" w:rsidRDefault="00B81CA0" w:rsidP="00B81CA0">
      <w:pPr>
        <w:spacing w:after="0" w:line="240" w:lineRule="auto"/>
        <w:jc w:val="center"/>
        <w:rPr>
          <w:rFonts w:ascii="Times New Roman" w:hAnsi="Times New Roman" w:cs="Times New Roman"/>
          <w:b/>
          <w:bCs/>
          <w:sz w:val="24"/>
          <w:szCs w:val="24"/>
          <w:lang w:val="kk-KZ"/>
        </w:rPr>
      </w:pPr>
    </w:p>
    <w:p w:rsidR="00B81CA0" w:rsidRPr="001848F6" w:rsidRDefault="00B81CA0" w:rsidP="00B81CA0">
      <w:pPr>
        <w:spacing w:after="0" w:line="240" w:lineRule="auto"/>
        <w:jc w:val="center"/>
        <w:rPr>
          <w:rFonts w:ascii="Times New Roman" w:hAnsi="Times New Roman" w:cs="Times New Roman"/>
          <w:b/>
          <w:bCs/>
        </w:rPr>
      </w:pPr>
      <w:r w:rsidRPr="001848F6">
        <w:rPr>
          <w:rFonts w:ascii="Times New Roman" w:hAnsi="Times New Roman" w:cs="Times New Roman"/>
          <w:b/>
          <w:bCs/>
        </w:rPr>
        <w:t>РАЗРАБОТКА ТЕХНОЛОГИИ ПРОИЗВОДСТВА ФЕРМЕНТИРОВАННОЙ КОЛБАСЫ С ПРИМЕНЕНИЕМ СТАРТОВЫХ КУЛЬТУР МИКРООРГАНИЗМОВ</w:t>
      </w:r>
    </w:p>
    <w:p w:rsidR="00B81CA0" w:rsidRDefault="00B81CA0" w:rsidP="00B81CA0">
      <w:pPr>
        <w:spacing w:after="0" w:line="240" w:lineRule="auto"/>
        <w:jc w:val="center"/>
        <w:rPr>
          <w:rFonts w:ascii="Times New Roman" w:hAnsi="Times New Roman" w:cs="Times New Roman"/>
          <w:b/>
          <w:bCs/>
          <w:lang w:val="kk-KZ"/>
        </w:rPr>
      </w:pPr>
    </w:p>
    <w:p w:rsidR="00B81CA0" w:rsidRDefault="00B81CA0" w:rsidP="00B81CA0">
      <w:pPr>
        <w:spacing w:after="0" w:line="240" w:lineRule="auto"/>
        <w:jc w:val="center"/>
        <w:rPr>
          <w:rFonts w:ascii="Times New Roman" w:hAnsi="Times New Roman" w:cs="Times New Roman"/>
        </w:rPr>
      </w:pPr>
      <w:r>
        <w:rPr>
          <w:rFonts w:ascii="Times New Roman" w:hAnsi="Times New Roman" w:cs="Times New Roman"/>
          <w:b/>
          <w:bCs/>
          <w:vertAlign w:val="superscript"/>
          <w:lang w:val="kk-KZ"/>
        </w:rPr>
        <w:t>2</w:t>
      </w:r>
      <w:r>
        <w:rPr>
          <w:rFonts w:ascii="Times New Roman" w:hAnsi="Times New Roman" w:cs="Times New Roman"/>
          <w:b/>
          <w:bCs/>
          <w:lang w:val="kk-KZ"/>
        </w:rPr>
        <w:t>Ш.Б. Байтукенова</w:t>
      </w:r>
      <w:r>
        <w:rPr>
          <w:rFonts w:ascii="Times New Roman" w:hAnsi="Times New Roman" w:cs="Times New Roman"/>
          <w:b/>
          <w:bCs/>
          <w:color w:val="5B9BD5" w:themeColor="accent1"/>
          <w:vertAlign w:val="superscript"/>
          <w:lang w:val="kk-KZ"/>
        </w:rPr>
        <w:sym w:font="Wingdings" w:char="F02A"/>
      </w:r>
      <w:r>
        <w:rPr>
          <w:rFonts w:ascii="Times New Roman" w:hAnsi="Times New Roman" w:cs="Times New Roman"/>
          <w:b/>
          <w:bCs/>
          <w:lang w:val="kk-KZ"/>
        </w:rPr>
        <w:t xml:space="preserve">, </w:t>
      </w:r>
      <w:r>
        <w:rPr>
          <w:rFonts w:ascii="Times New Roman" w:hAnsi="Times New Roman" w:cs="Times New Roman"/>
          <w:b/>
          <w:bCs/>
          <w:vertAlign w:val="superscript"/>
          <w:lang w:val="kk-KZ"/>
        </w:rPr>
        <w:t>1</w:t>
      </w:r>
      <w:r>
        <w:rPr>
          <w:rFonts w:ascii="Times New Roman" w:hAnsi="Times New Roman" w:cs="Times New Roman"/>
          <w:b/>
          <w:bCs/>
          <w:lang w:val="kk-KZ"/>
        </w:rPr>
        <w:t xml:space="preserve">У.А. Рыспаева, </w:t>
      </w:r>
      <w:r>
        <w:rPr>
          <w:rFonts w:ascii="Times New Roman" w:hAnsi="Times New Roman" w:cs="Times New Roman"/>
          <w:b/>
          <w:bCs/>
          <w:vertAlign w:val="superscript"/>
          <w:lang w:val="kk-KZ"/>
        </w:rPr>
        <w:t>1</w:t>
      </w:r>
      <w:r>
        <w:rPr>
          <w:rFonts w:ascii="Times New Roman" w:hAnsi="Times New Roman" w:cs="Times New Roman"/>
          <w:b/>
          <w:bCs/>
          <w:lang w:val="kk-KZ"/>
        </w:rPr>
        <w:t xml:space="preserve">С.Б. Байтукенова </w:t>
      </w:r>
    </w:p>
    <w:p w:rsidR="00B81CA0" w:rsidRPr="00B81CA0" w:rsidRDefault="00B81CA0" w:rsidP="00B81CA0">
      <w:pPr>
        <w:spacing w:after="0" w:line="240" w:lineRule="auto"/>
        <w:jc w:val="center"/>
        <w:rPr>
          <w:rFonts w:ascii="Times New Roman" w:hAnsi="Times New Roman" w:cs="Times New Roman"/>
          <w:i/>
          <w:sz w:val="20"/>
          <w:szCs w:val="20"/>
        </w:rPr>
      </w:pPr>
      <w:r w:rsidRPr="00B81CA0">
        <w:rPr>
          <w:rFonts w:ascii="Times New Roman" w:hAnsi="Times New Roman" w:cs="Times New Roman"/>
          <w:i/>
          <w:sz w:val="20"/>
          <w:szCs w:val="20"/>
          <w:vertAlign w:val="superscript"/>
        </w:rPr>
        <w:t>1</w:t>
      </w:r>
      <w:r w:rsidRPr="00B81CA0">
        <w:rPr>
          <w:rFonts w:ascii="Times New Roman" w:hAnsi="Times New Roman" w:cs="Times New Roman"/>
          <w:i/>
          <w:sz w:val="20"/>
          <w:szCs w:val="20"/>
        </w:rPr>
        <w:t xml:space="preserve">АО «Казахский университет технологии и бизнеса имени К. </w:t>
      </w:r>
      <w:proofErr w:type="spellStart"/>
      <w:r w:rsidRPr="00B81CA0">
        <w:rPr>
          <w:rFonts w:ascii="Times New Roman" w:hAnsi="Times New Roman" w:cs="Times New Roman"/>
          <w:i/>
          <w:sz w:val="20"/>
          <w:szCs w:val="20"/>
        </w:rPr>
        <w:t>Кулажанова</w:t>
      </w:r>
      <w:proofErr w:type="spellEnd"/>
      <w:r w:rsidRPr="00B81CA0">
        <w:rPr>
          <w:rFonts w:ascii="Times New Roman" w:hAnsi="Times New Roman" w:cs="Times New Roman"/>
          <w:i/>
          <w:sz w:val="20"/>
          <w:szCs w:val="20"/>
        </w:rPr>
        <w:t>», Астана, Казахстан,</w:t>
      </w:r>
    </w:p>
    <w:p w:rsidR="00B81CA0" w:rsidRPr="00B81CA0" w:rsidRDefault="00B81CA0" w:rsidP="00B81CA0">
      <w:pPr>
        <w:spacing w:after="0" w:line="240" w:lineRule="auto"/>
        <w:jc w:val="center"/>
        <w:rPr>
          <w:rFonts w:ascii="Times New Roman" w:hAnsi="Times New Roman" w:cs="Times New Roman"/>
          <w:i/>
          <w:sz w:val="20"/>
          <w:szCs w:val="20"/>
        </w:rPr>
      </w:pPr>
      <w:r w:rsidRPr="00B81CA0">
        <w:rPr>
          <w:rFonts w:ascii="Times New Roman" w:hAnsi="Times New Roman" w:cs="Times New Roman"/>
          <w:i/>
          <w:sz w:val="20"/>
          <w:szCs w:val="20"/>
          <w:vertAlign w:val="superscript"/>
        </w:rPr>
        <w:t>2</w:t>
      </w:r>
      <w:r w:rsidRPr="00B81CA0">
        <w:rPr>
          <w:rFonts w:ascii="Times New Roman" w:hAnsi="Times New Roman" w:cs="Times New Roman"/>
          <w:i/>
          <w:sz w:val="20"/>
          <w:szCs w:val="20"/>
          <w:vertAlign w:val="superscript"/>
          <w:lang w:val="kk-KZ"/>
        </w:rPr>
        <w:t xml:space="preserve"> </w:t>
      </w:r>
      <w:r w:rsidRPr="00B81CA0">
        <w:rPr>
          <w:rFonts w:ascii="Times New Roman" w:hAnsi="Times New Roman" w:cs="Times New Roman"/>
          <w:i/>
          <w:sz w:val="20"/>
          <w:szCs w:val="20"/>
          <w:lang w:val="kk-KZ"/>
        </w:rPr>
        <w:t xml:space="preserve">НАО </w:t>
      </w:r>
      <w:r w:rsidRPr="00B81CA0">
        <w:rPr>
          <w:rFonts w:ascii="Times New Roman" w:hAnsi="Times New Roman" w:cs="Times New Roman"/>
          <w:i/>
          <w:sz w:val="20"/>
          <w:szCs w:val="20"/>
        </w:rPr>
        <w:t>«</w:t>
      </w:r>
      <w:r w:rsidRPr="00B81CA0">
        <w:rPr>
          <w:rFonts w:ascii="Times New Roman" w:hAnsi="Times New Roman" w:cs="Times New Roman"/>
          <w:i/>
          <w:sz w:val="20"/>
          <w:szCs w:val="20"/>
          <w:lang w:val="kk-KZ"/>
        </w:rPr>
        <w:t>Казахский агротехнический исследовательский университет им. С.Сейфуллина</w:t>
      </w:r>
      <w:r w:rsidRPr="00B81CA0">
        <w:rPr>
          <w:rFonts w:ascii="Times New Roman" w:hAnsi="Times New Roman" w:cs="Times New Roman"/>
          <w:i/>
          <w:sz w:val="20"/>
          <w:szCs w:val="20"/>
        </w:rPr>
        <w:t xml:space="preserve">», Астана, </w:t>
      </w:r>
      <w:r w:rsidRPr="00B81CA0">
        <w:rPr>
          <w:rFonts w:ascii="Times New Roman" w:hAnsi="Times New Roman" w:cs="Times New Roman"/>
          <w:i/>
          <w:sz w:val="20"/>
          <w:szCs w:val="20"/>
          <w:lang w:val="kk-KZ"/>
        </w:rPr>
        <w:t>К</w:t>
      </w:r>
      <w:proofErr w:type="spellStart"/>
      <w:r w:rsidRPr="00B81CA0">
        <w:rPr>
          <w:rFonts w:ascii="Times New Roman" w:hAnsi="Times New Roman" w:cs="Times New Roman"/>
          <w:i/>
          <w:sz w:val="20"/>
          <w:szCs w:val="20"/>
        </w:rPr>
        <w:t>азахстан</w:t>
      </w:r>
      <w:proofErr w:type="spellEnd"/>
      <w:r w:rsidRPr="00B81CA0">
        <w:rPr>
          <w:rFonts w:ascii="Times New Roman" w:hAnsi="Times New Roman" w:cs="Times New Roman"/>
          <w:i/>
          <w:sz w:val="20"/>
          <w:szCs w:val="20"/>
        </w:rPr>
        <w:t>,</w:t>
      </w:r>
    </w:p>
    <w:p w:rsidR="00B81CA0" w:rsidRPr="00B81CA0" w:rsidRDefault="00B81CA0" w:rsidP="00B81CA0">
      <w:pPr>
        <w:spacing w:after="0" w:line="240" w:lineRule="auto"/>
        <w:jc w:val="center"/>
        <w:rPr>
          <w:rFonts w:ascii="Times New Roman" w:hAnsi="Times New Roman" w:cs="Times New Roman"/>
          <w:i/>
          <w:sz w:val="20"/>
          <w:szCs w:val="20"/>
          <w:shd w:val="clear" w:color="auto" w:fill="FFFFFF"/>
        </w:rPr>
      </w:pPr>
      <w:r w:rsidRPr="00B81CA0">
        <w:rPr>
          <w:rFonts w:ascii="Times New Roman" w:hAnsi="Times New Roman" w:cs="Times New Roman"/>
          <w:i/>
          <w:sz w:val="20"/>
          <w:szCs w:val="20"/>
          <w:shd w:val="clear" w:color="auto" w:fill="FFFFFF"/>
          <w:lang w:val="en-US"/>
        </w:rPr>
        <w:t>e</w:t>
      </w:r>
      <w:r w:rsidRPr="00B81CA0">
        <w:rPr>
          <w:rFonts w:ascii="Times New Roman" w:hAnsi="Times New Roman" w:cs="Times New Roman"/>
          <w:i/>
          <w:sz w:val="20"/>
          <w:szCs w:val="20"/>
          <w:shd w:val="clear" w:color="auto" w:fill="FFFFFF"/>
        </w:rPr>
        <w:t>-</w:t>
      </w:r>
      <w:r w:rsidRPr="00B81CA0">
        <w:rPr>
          <w:rFonts w:ascii="Times New Roman" w:hAnsi="Times New Roman" w:cs="Times New Roman"/>
          <w:i/>
          <w:sz w:val="20"/>
          <w:szCs w:val="20"/>
          <w:shd w:val="clear" w:color="auto" w:fill="FFFFFF"/>
          <w:lang w:val="en-US"/>
        </w:rPr>
        <w:t>mail</w:t>
      </w:r>
      <w:r w:rsidRPr="00B81CA0">
        <w:rPr>
          <w:rFonts w:ascii="Times New Roman" w:hAnsi="Times New Roman" w:cs="Times New Roman"/>
          <w:i/>
          <w:sz w:val="20"/>
          <w:szCs w:val="20"/>
          <w:shd w:val="clear" w:color="auto" w:fill="FFFFFF"/>
        </w:rPr>
        <w:t xml:space="preserve">: </w:t>
      </w:r>
      <w:hyperlink r:id="rId12" w:history="1">
        <w:r w:rsidRPr="00B81CA0">
          <w:rPr>
            <w:rStyle w:val="a3"/>
            <w:rFonts w:ascii="Times New Roman" w:hAnsi="Times New Roman" w:cs="Times New Roman"/>
            <w:i/>
            <w:sz w:val="20"/>
            <w:szCs w:val="20"/>
            <w:shd w:val="clear" w:color="auto" w:fill="FFFFFF"/>
          </w:rPr>
          <w:t>baytukenova75@mail.ru</w:t>
        </w:r>
      </w:hyperlink>
    </w:p>
    <w:p w:rsidR="00B81CA0" w:rsidRPr="001848F6" w:rsidRDefault="00B81CA0" w:rsidP="00B81CA0">
      <w:pPr>
        <w:spacing w:after="0" w:line="240" w:lineRule="auto"/>
        <w:rPr>
          <w:rFonts w:ascii="Times New Roman" w:hAnsi="Times New Roman" w:cs="Times New Roman"/>
          <w:b/>
          <w:bCs/>
          <w:lang w:val="kk-KZ"/>
        </w:rPr>
      </w:pPr>
    </w:p>
    <w:p w:rsidR="00B81CA0" w:rsidRPr="001848F6" w:rsidRDefault="00B81CA0" w:rsidP="00B81CA0">
      <w:pPr>
        <w:spacing w:after="0" w:line="240" w:lineRule="auto"/>
        <w:ind w:firstLine="567"/>
        <w:jc w:val="both"/>
        <w:rPr>
          <w:rFonts w:ascii="Times New Roman" w:hAnsi="Times New Roman" w:cs="Times New Roman"/>
          <w:sz w:val="24"/>
          <w:szCs w:val="24"/>
          <w:lang w:val="kk-KZ"/>
        </w:rPr>
      </w:pPr>
      <w:r w:rsidRPr="001848F6">
        <w:rPr>
          <w:rFonts w:ascii="Times New Roman" w:hAnsi="Times New Roman" w:cs="Times New Roman"/>
          <w:sz w:val="24"/>
          <w:szCs w:val="24"/>
          <w:lang w:val="kk-KZ"/>
        </w:rPr>
        <w:t>В данной статье рассмотрено влияние микроорганизмов на состав полукопченых колбас и технологические процессы. В говядину вносили жидкие пропионокислые бактерии и изучали их биологическую ценность, органолептические и физико-химические показатели. Изучено влияние использования заквасочных микроорганизмов на нежность, сочность, пищевую ценность готового продукта, формирование необходимого уровня структуры и способность удерживать влагу, а также установлено, что за счет действия закваски повышаются органолептические показатели. В результате экспериментальных образцов и исследований создана оптимизированная рецептура и технология ферментированных полукопченых колбас.</w:t>
      </w:r>
    </w:p>
    <w:p w:rsidR="00B81CA0" w:rsidRPr="001848F6" w:rsidRDefault="00B81CA0" w:rsidP="00B81CA0">
      <w:pPr>
        <w:spacing w:after="0" w:line="240" w:lineRule="auto"/>
        <w:ind w:firstLine="567"/>
        <w:jc w:val="both"/>
        <w:rPr>
          <w:rFonts w:ascii="Times New Roman" w:hAnsi="Times New Roman" w:cs="Times New Roman"/>
          <w:sz w:val="24"/>
          <w:szCs w:val="24"/>
          <w:lang w:val="kk-KZ"/>
        </w:rPr>
      </w:pPr>
      <w:r w:rsidRPr="001848F6">
        <w:rPr>
          <w:rFonts w:ascii="Times New Roman" w:hAnsi="Times New Roman" w:cs="Times New Roman"/>
          <w:sz w:val="24"/>
          <w:szCs w:val="24"/>
          <w:lang w:val="kk-KZ"/>
        </w:rPr>
        <w:t>Определены физико-химические, органолептические показатели, влагоудерживающая способность, рН активной кислотности готового продукта и сырья. Способ производства ферментированных полукопченых колбас характеризуется введением в сырье стартовую культуру после стадии измельчения мяса, перед посолом. Оптимальное соотношение использования жидкой пропионовокислой бактерии «ПроБиоЛиз» (2 штамма пропионовокислой бактерии Propionibacterium shermani и лактобациллы Lactobacillus acidophilus, L.casei, L.Plantarum) составляет 0,1%, время ферментации – 8 часов.</w:t>
      </w:r>
    </w:p>
    <w:p w:rsidR="00B81CA0" w:rsidRPr="001848F6" w:rsidRDefault="00B81CA0" w:rsidP="00B81CA0">
      <w:pPr>
        <w:spacing w:after="0" w:line="240" w:lineRule="auto"/>
        <w:ind w:firstLine="567"/>
        <w:jc w:val="both"/>
        <w:rPr>
          <w:rFonts w:ascii="Times New Roman" w:hAnsi="Times New Roman" w:cs="Times New Roman"/>
          <w:b/>
          <w:i/>
          <w:sz w:val="24"/>
          <w:szCs w:val="24"/>
          <w:lang w:val="kk-KZ"/>
        </w:rPr>
      </w:pPr>
      <w:r w:rsidRPr="001848F6">
        <w:rPr>
          <w:rFonts w:ascii="Times New Roman" w:hAnsi="Times New Roman" w:cs="Times New Roman"/>
          <w:sz w:val="24"/>
          <w:szCs w:val="24"/>
          <w:lang w:val="kk-KZ"/>
        </w:rPr>
        <w:t>На основании результатов экспериментальных исследований мы считаем актуальным использование жидкой пропионовокислой бактерии «ПроБиоЛиз» (2 штамма пропионовокислой бактерии Propionibacterium shermani и лактобактерий Lactobacillus acidophilus, L.casei, L.Plantarum) в копченых мясных продуктах.</w:t>
      </w:r>
    </w:p>
    <w:p w:rsidR="00B81CA0" w:rsidRDefault="00B81CA0" w:rsidP="00B81CA0">
      <w:pPr>
        <w:spacing w:after="0" w:line="240" w:lineRule="auto"/>
        <w:ind w:firstLine="567"/>
        <w:jc w:val="both"/>
        <w:rPr>
          <w:rFonts w:ascii="Times New Roman" w:hAnsi="Times New Roman" w:cs="Times New Roman"/>
          <w:sz w:val="24"/>
          <w:szCs w:val="24"/>
          <w:lang w:val="kk-KZ"/>
        </w:rPr>
      </w:pPr>
      <w:r w:rsidRPr="001848F6">
        <w:rPr>
          <w:rFonts w:ascii="Times New Roman" w:hAnsi="Times New Roman" w:cs="Times New Roman"/>
          <w:b/>
          <w:sz w:val="24"/>
          <w:szCs w:val="24"/>
          <w:lang w:val="kk-KZ"/>
        </w:rPr>
        <w:t xml:space="preserve">Ключевые слова: </w:t>
      </w:r>
      <w:r w:rsidRPr="001848F6">
        <w:rPr>
          <w:rFonts w:ascii="Times New Roman" w:hAnsi="Times New Roman" w:cs="Times New Roman"/>
          <w:sz w:val="24"/>
          <w:szCs w:val="24"/>
          <w:lang w:val="kk-KZ"/>
        </w:rPr>
        <w:t>говядина 1-й и 2-й категории, стартовые микроорганизмы, пропионовокислый микроорганизм, ферментированная говядина, ферментированные полуколбасы, аминокилотный состав.</w:t>
      </w:r>
    </w:p>
    <w:p w:rsidR="00B81CA0" w:rsidRPr="001848F6" w:rsidRDefault="00B81CA0" w:rsidP="00B81CA0">
      <w:pPr>
        <w:spacing w:after="0" w:line="240" w:lineRule="auto"/>
        <w:ind w:firstLine="567"/>
        <w:jc w:val="both"/>
        <w:rPr>
          <w:rFonts w:ascii="Times New Roman" w:hAnsi="Times New Roman" w:cs="Times New Roman"/>
          <w:sz w:val="24"/>
          <w:szCs w:val="24"/>
          <w:lang w:val="kk-KZ"/>
        </w:rPr>
      </w:pPr>
    </w:p>
    <w:p w:rsidR="00B81CA0" w:rsidRPr="001848F6" w:rsidRDefault="00B81CA0" w:rsidP="00B81CA0">
      <w:pPr>
        <w:spacing w:after="0" w:line="240" w:lineRule="auto"/>
        <w:ind w:firstLine="567"/>
        <w:jc w:val="both"/>
        <w:rPr>
          <w:rFonts w:ascii="Times New Roman" w:hAnsi="Times New Roman" w:cs="Times New Roman"/>
          <w:b/>
          <w:sz w:val="24"/>
          <w:szCs w:val="24"/>
          <w:lang w:val="kk-KZ"/>
        </w:rPr>
      </w:pPr>
      <w:r w:rsidRPr="001848F6">
        <w:rPr>
          <w:rFonts w:ascii="Times New Roman" w:hAnsi="Times New Roman" w:cs="Times New Roman"/>
          <w:b/>
          <w:sz w:val="24"/>
          <w:szCs w:val="24"/>
          <w:lang w:val="kk-KZ"/>
        </w:rPr>
        <w:t>Introduction</w:t>
      </w:r>
      <w:r w:rsidRPr="001848F6">
        <w:rPr>
          <w:rFonts w:ascii="Times New Roman" w:hAnsi="Times New Roman" w:cs="Times New Roman"/>
          <w:b/>
          <w:sz w:val="24"/>
          <w:szCs w:val="24"/>
          <w:lang w:val="en-US"/>
        </w:rPr>
        <w:t xml:space="preserve">. </w:t>
      </w:r>
      <w:r w:rsidRPr="001848F6">
        <w:rPr>
          <w:rFonts w:ascii="Times New Roman" w:hAnsi="Times New Roman" w:cs="Times New Roman"/>
          <w:sz w:val="24"/>
          <w:szCs w:val="24"/>
          <w:lang w:val="kk-KZ"/>
        </w:rPr>
        <w:t>The most important condition for increasing the range of sausage products is to reduce the cost of sausage products while maintaining standard quality. Currently, the best way to solve this problem is the introduction of new technologies that improve the biochemical changes occurring during the processing of meat raw materials</w:t>
      </w:r>
      <w:r w:rsidRPr="001848F6">
        <w:rPr>
          <w:rFonts w:ascii="Times New Roman" w:hAnsi="Times New Roman" w:cs="Times New Roman"/>
          <w:sz w:val="24"/>
          <w:szCs w:val="24"/>
          <w:lang w:val="en-US"/>
        </w:rPr>
        <w:t>. The use of microorganisms in the production of meat products helps to improve the q</w:t>
      </w:r>
      <w:r>
        <w:rPr>
          <w:rFonts w:ascii="Times New Roman" w:hAnsi="Times New Roman" w:cs="Times New Roman"/>
          <w:sz w:val="24"/>
          <w:szCs w:val="24"/>
          <w:lang w:val="en-US"/>
        </w:rPr>
        <w:t>uality of the finished product</w:t>
      </w:r>
      <w:r w:rsidRPr="00B81CA0">
        <w:rPr>
          <w:rFonts w:ascii="Times New Roman" w:hAnsi="Times New Roman" w:cs="Times New Roman"/>
          <w:sz w:val="24"/>
          <w:szCs w:val="24"/>
          <w:lang w:val="en-US"/>
        </w:rPr>
        <w:t xml:space="preserve"> </w:t>
      </w:r>
      <w:r w:rsidRPr="001848F6">
        <w:rPr>
          <w:rFonts w:ascii="Times New Roman" w:hAnsi="Times New Roman" w:cs="Times New Roman"/>
          <w:sz w:val="24"/>
          <w:szCs w:val="24"/>
          <w:lang w:val="en-US"/>
        </w:rPr>
        <w:t>[1]</w:t>
      </w:r>
      <w:r w:rsidRPr="001848F6">
        <w:rPr>
          <w:rFonts w:ascii="Times New Roman" w:hAnsi="Times New Roman" w:cs="Times New Roman"/>
          <w:sz w:val="24"/>
          <w:szCs w:val="24"/>
          <w:lang w:val="kk-KZ"/>
        </w:rPr>
        <w:t>.</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kk-KZ"/>
        </w:rPr>
        <w:t>Currently, there are many large-scale theoretical and experimental materials on the use of sourdough starters in sausage production, including the study of probiotic microorganisms of scientific interest. Probiotic microorganisms include bifido and propionic acid bacteria.</w:t>
      </w:r>
      <w:r w:rsidRPr="001848F6">
        <w:rPr>
          <w:rFonts w:ascii="Times New Roman" w:hAnsi="Times New Roman" w:cs="Times New Roman"/>
          <w:sz w:val="24"/>
          <w:szCs w:val="24"/>
          <w:lang w:val="en-US"/>
        </w:rPr>
        <w:t xml:space="preserve"> Propionic </w:t>
      </w:r>
      <w:r w:rsidRPr="001848F6">
        <w:rPr>
          <w:rFonts w:ascii="Times New Roman" w:hAnsi="Times New Roman" w:cs="Times New Roman"/>
          <w:sz w:val="24"/>
          <w:szCs w:val="24"/>
          <w:lang w:val="en-US"/>
        </w:rPr>
        <w:lastRenderedPageBreak/>
        <w:t xml:space="preserve">acid bacteria grow at low temperatures, produce odorous, </w:t>
      </w:r>
      <w:proofErr w:type="spellStart"/>
      <w:r w:rsidRPr="001848F6">
        <w:rPr>
          <w:rFonts w:ascii="Times New Roman" w:hAnsi="Times New Roman" w:cs="Times New Roman"/>
          <w:sz w:val="24"/>
          <w:szCs w:val="24"/>
          <w:lang w:val="en-US"/>
        </w:rPr>
        <w:t>antimutagenic</w:t>
      </w:r>
      <w:proofErr w:type="spellEnd"/>
      <w:r w:rsidRPr="001848F6">
        <w:rPr>
          <w:rFonts w:ascii="Times New Roman" w:hAnsi="Times New Roman" w:cs="Times New Roman"/>
          <w:sz w:val="24"/>
          <w:szCs w:val="24"/>
          <w:lang w:val="en-US"/>
        </w:rPr>
        <w:t xml:space="preserve"> substances, vitamin B12, amino acids, and are highly active against pathogenic microflora.</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Fermented sausages are produced at a constant temperature and, depending on the relative humidity, depending on the change in microbiological, biochemical and physical processes during ripening. </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During the ripening of sausages, proteins are broken down into oligopeptides and free amino acids by the formation of </w:t>
      </w:r>
      <w:proofErr w:type="spellStart"/>
      <w:r w:rsidRPr="001848F6">
        <w:rPr>
          <w:rFonts w:ascii="Times New Roman" w:hAnsi="Times New Roman" w:cs="Times New Roman"/>
          <w:sz w:val="24"/>
          <w:szCs w:val="24"/>
          <w:lang w:val="en-US"/>
        </w:rPr>
        <w:t>histenzyme</w:t>
      </w:r>
      <w:proofErr w:type="spellEnd"/>
      <w:r w:rsidRPr="001848F6">
        <w:rPr>
          <w:rFonts w:ascii="Times New Roman" w:hAnsi="Times New Roman" w:cs="Times New Roman"/>
          <w:sz w:val="24"/>
          <w:szCs w:val="24"/>
          <w:lang w:val="en-US"/>
        </w:rPr>
        <w:t xml:space="preserve"> and aminopeptidase, which has a very good effect on the </w:t>
      </w:r>
      <w:proofErr w:type="spellStart"/>
      <w:r w:rsidRPr="001848F6">
        <w:rPr>
          <w:rFonts w:ascii="Times New Roman" w:hAnsi="Times New Roman" w:cs="Times New Roman"/>
          <w:sz w:val="24"/>
          <w:szCs w:val="24"/>
          <w:lang w:val="en-US"/>
        </w:rPr>
        <w:t>flavour</w:t>
      </w:r>
      <w:proofErr w:type="spellEnd"/>
      <w:r w:rsidRPr="001848F6">
        <w:rPr>
          <w:rFonts w:ascii="Times New Roman" w:hAnsi="Times New Roman" w:cs="Times New Roman"/>
          <w:sz w:val="24"/>
          <w:szCs w:val="24"/>
          <w:lang w:val="en-US"/>
        </w:rPr>
        <w:t xml:space="preserve"> of the finished product [2].</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The aim of the work was to study the biochemical activity of propionic acid bacteria at the stage after treatment of raw materials with starter microorganisms at the stages of the technological process of production of semi-smoked sausages. </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Propionic acid and </w:t>
      </w:r>
      <w:proofErr w:type="spellStart"/>
      <w:r w:rsidRPr="001848F6">
        <w:rPr>
          <w:rFonts w:ascii="Times New Roman" w:hAnsi="Times New Roman" w:cs="Times New Roman"/>
          <w:sz w:val="24"/>
          <w:szCs w:val="24"/>
          <w:lang w:val="en-US"/>
        </w:rPr>
        <w:t>bifidobacteria</w:t>
      </w:r>
      <w:proofErr w:type="spellEnd"/>
      <w:r w:rsidRPr="001848F6">
        <w:rPr>
          <w:rFonts w:ascii="Times New Roman" w:hAnsi="Times New Roman" w:cs="Times New Roman"/>
          <w:sz w:val="24"/>
          <w:szCs w:val="24"/>
          <w:lang w:val="en-US"/>
        </w:rPr>
        <w:t xml:space="preserve"> are very widely used in food production. Therefore, it is important to determine the </w:t>
      </w:r>
      <w:proofErr w:type="spellStart"/>
      <w:r w:rsidRPr="001848F6">
        <w:rPr>
          <w:rFonts w:ascii="Times New Roman" w:hAnsi="Times New Roman" w:cs="Times New Roman"/>
          <w:sz w:val="24"/>
          <w:szCs w:val="24"/>
          <w:lang w:val="en-US"/>
        </w:rPr>
        <w:t>odour</w:t>
      </w:r>
      <w:proofErr w:type="spellEnd"/>
      <w:r w:rsidRPr="001848F6">
        <w:rPr>
          <w:rFonts w:ascii="Times New Roman" w:hAnsi="Times New Roman" w:cs="Times New Roman"/>
          <w:sz w:val="24"/>
          <w:szCs w:val="24"/>
          <w:lang w:val="en-US"/>
        </w:rPr>
        <w:t xml:space="preserve">-correcting and biochemical activity of the bacteria.  In the works of </w:t>
      </w:r>
      <w:proofErr w:type="spellStart"/>
      <w:r w:rsidRPr="001848F6">
        <w:rPr>
          <w:rFonts w:ascii="Times New Roman" w:hAnsi="Times New Roman" w:cs="Times New Roman"/>
          <w:sz w:val="24"/>
          <w:szCs w:val="24"/>
          <w:lang w:val="en-US"/>
        </w:rPr>
        <w:t>Khanhalaev</w:t>
      </w:r>
      <w:proofErr w:type="spellEnd"/>
      <w:r w:rsidRPr="001848F6">
        <w:rPr>
          <w:rFonts w:ascii="Times New Roman" w:hAnsi="Times New Roman" w:cs="Times New Roman"/>
          <w:sz w:val="24"/>
          <w:szCs w:val="24"/>
          <w:lang w:val="en-US"/>
        </w:rPr>
        <w:t xml:space="preserve"> I.A. and I.S. </w:t>
      </w:r>
      <w:proofErr w:type="spellStart"/>
      <w:r w:rsidRPr="001848F6">
        <w:rPr>
          <w:rFonts w:ascii="Times New Roman" w:hAnsi="Times New Roman" w:cs="Times New Roman"/>
          <w:sz w:val="24"/>
          <w:szCs w:val="24"/>
          <w:lang w:val="en-US"/>
        </w:rPr>
        <w:t>Khamagaeva</w:t>
      </w:r>
      <w:proofErr w:type="spellEnd"/>
      <w:r w:rsidRPr="001848F6">
        <w:rPr>
          <w:rFonts w:ascii="Times New Roman" w:hAnsi="Times New Roman" w:cs="Times New Roman"/>
          <w:sz w:val="24"/>
          <w:szCs w:val="24"/>
          <w:lang w:val="en-US"/>
        </w:rPr>
        <w:t xml:space="preserve"> the influence of propionic acid and </w:t>
      </w:r>
      <w:proofErr w:type="spellStart"/>
      <w:r w:rsidRPr="001848F6">
        <w:rPr>
          <w:rFonts w:ascii="Times New Roman" w:hAnsi="Times New Roman" w:cs="Times New Roman"/>
          <w:sz w:val="24"/>
          <w:szCs w:val="24"/>
          <w:lang w:val="en-US"/>
        </w:rPr>
        <w:t>bifidobacteria</w:t>
      </w:r>
      <w:proofErr w:type="spellEnd"/>
      <w:r w:rsidRPr="001848F6">
        <w:rPr>
          <w:rFonts w:ascii="Times New Roman" w:hAnsi="Times New Roman" w:cs="Times New Roman"/>
          <w:sz w:val="24"/>
          <w:szCs w:val="24"/>
          <w:lang w:val="en-US"/>
        </w:rPr>
        <w:t xml:space="preserve"> on the finished sausage product was considered and it was proved that organoleptic parameters are significantly improved [3].</w:t>
      </w:r>
    </w:p>
    <w:p w:rsidR="00B81CA0" w:rsidRPr="001848F6" w:rsidRDefault="00B81CA0" w:rsidP="00B81CA0">
      <w:pPr>
        <w:spacing w:after="0" w:line="240" w:lineRule="auto"/>
        <w:ind w:firstLine="567"/>
        <w:jc w:val="both"/>
        <w:rPr>
          <w:rFonts w:ascii="Times New Roman" w:hAnsi="Times New Roman" w:cs="Times New Roman"/>
          <w:sz w:val="24"/>
          <w:szCs w:val="24"/>
          <w:lang w:val="kk-KZ"/>
        </w:rPr>
      </w:pPr>
      <w:r w:rsidRPr="001848F6">
        <w:rPr>
          <w:rFonts w:ascii="Times New Roman" w:hAnsi="Times New Roman" w:cs="Times New Roman"/>
          <w:sz w:val="24"/>
          <w:szCs w:val="24"/>
          <w:lang w:val="kk-KZ"/>
        </w:rPr>
        <w:t>In their work, P. Nedelsheva and D. Zenkova proved that the addition of probiotic strain Lactobacillus Plantarum to the raw material provides mass and reduction of pathogenic flora in raw smoked sausage due to the necessary fermentation process [4].</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In their </w:t>
      </w:r>
      <w:proofErr w:type="spellStart"/>
      <w:r w:rsidRPr="001848F6">
        <w:rPr>
          <w:rFonts w:ascii="Times New Roman" w:hAnsi="Times New Roman" w:cs="Times New Roman"/>
          <w:sz w:val="24"/>
          <w:szCs w:val="24"/>
          <w:lang w:val="en-US"/>
        </w:rPr>
        <w:t>workM</w:t>
      </w:r>
      <w:proofErr w:type="spell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Laranjo</w:t>
      </w:r>
      <w:proofErr w:type="spellEnd"/>
      <w:r w:rsidRPr="001848F6">
        <w:rPr>
          <w:rFonts w:ascii="Times New Roman" w:hAnsi="Times New Roman" w:cs="Times New Roman"/>
          <w:sz w:val="24"/>
          <w:szCs w:val="24"/>
          <w:lang w:val="en-US"/>
        </w:rPr>
        <w:t xml:space="preserve"> and M.E. </w:t>
      </w:r>
      <w:proofErr w:type="spellStart"/>
      <w:r w:rsidRPr="001848F6">
        <w:rPr>
          <w:rFonts w:ascii="Times New Roman" w:hAnsi="Times New Roman" w:cs="Times New Roman"/>
          <w:sz w:val="24"/>
          <w:szCs w:val="24"/>
          <w:lang w:val="en-US"/>
        </w:rPr>
        <w:t>Potes</w:t>
      </w:r>
      <w:proofErr w:type="spellEnd"/>
      <w:r w:rsidRPr="001848F6">
        <w:rPr>
          <w:rFonts w:ascii="Times New Roman" w:hAnsi="Times New Roman" w:cs="Times New Roman"/>
          <w:sz w:val="24"/>
          <w:szCs w:val="24"/>
          <w:lang w:val="en-US"/>
        </w:rPr>
        <w:t xml:space="preserve"> suggested that propionic acid bacteria increase the safety of fermented meat products by rapidly acidifying the matrix and producing antimicrobial agents such as </w:t>
      </w:r>
      <w:proofErr w:type="spellStart"/>
      <w:r w:rsidRPr="001848F6">
        <w:rPr>
          <w:rFonts w:ascii="Times New Roman" w:hAnsi="Times New Roman" w:cs="Times New Roman"/>
          <w:sz w:val="24"/>
          <w:szCs w:val="24"/>
          <w:lang w:val="en-US"/>
        </w:rPr>
        <w:t>bacteriocins</w:t>
      </w:r>
      <w:proofErr w:type="spellEnd"/>
      <w:r w:rsidRPr="001848F6">
        <w:rPr>
          <w:rFonts w:ascii="Times New Roman" w:hAnsi="Times New Roman" w:cs="Times New Roman"/>
          <w:sz w:val="24"/>
          <w:szCs w:val="24"/>
          <w:lang w:val="en-US"/>
        </w:rPr>
        <w:t xml:space="preserve"> [5].</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In his works S.E. </w:t>
      </w:r>
      <w:proofErr w:type="spellStart"/>
      <w:r w:rsidRPr="001848F6">
        <w:rPr>
          <w:rFonts w:ascii="Times New Roman" w:hAnsi="Times New Roman" w:cs="Times New Roman"/>
          <w:sz w:val="24"/>
          <w:szCs w:val="24"/>
          <w:lang w:val="en-US"/>
        </w:rPr>
        <w:t>Shokesheva</w:t>
      </w:r>
      <w:proofErr w:type="spellEnd"/>
      <w:r w:rsidRPr="001848F6">
        <w:rPr>
          <w:rFonts w:ascii="Times New Roman" w:hAnsi="Times New Roman" w:cs="Times New Roman"/>
          <w:sz w:val="24"/>
          <w:szCs w:val="24"/>
          <w:lang w:val="en-US"/>
        </w:rPr>
        <w:t xml:space="preserve">, Y.M. </w:t>
      </w:r>
      <w:proofErr w:type="spellStart"/>
      <w:r w:rsidRPr="001848F6">
        <w:rPr>
          <w:rFonts w:ascii="Times New Roman" w:hAnsi="Times New Roman" w:cs="Times New Roman"/>
          <w:sz w:val="24"/>
          <w:szCs w:val="24"/>
          <w:lang w:val="en-US"/>
        </w:rPr>
        <w:t>Uzakov</w:t>
      </w:r>
      <w:proofErr w:type="spellEnd"/>
      <w:r w:rsidRPr="001848F6">
        <w:rPr>
          <w:rFonts w:ascii="Times New Roman" w:hAnsi="Times New Roman" w:cs="Times New Roman"/>
          <w:sz w:val="24"/>
          <w:szCs w:val="24"/>
          <w:lang w:val="en-US"/>
        </w:rPr>
        <w:t xml:space="preserve"> studied the effect of starter microorganisms on the acceleration of ripening of finished meat products and microstructure of finished sausage [6].</w:t>
      </w:r>
    </w:p>
    <w:p w:rsidR="00B81CA0" w:rsidRPr="001848F6" w:rsidRDefault="00B81CA0" w:rsidP="00B81CA0">
      <w:pPr>
        <w:spacing w:after="0" w:line="240" w:lineRule="auto"/>
        <w:ind w:firstLine="567"/>
        <w:jc w:val="both"/>
        <w:rPr>
          <w:rFonts w:ascii="Times New Roman" w:hAnsi="Times New Roman" w:cs="Times New Roman"/>
          <w:sz w:val="24"/>
          <w:szCs w:val="24"/>
          <w:lang w:val="kk-KZ"/>
        </w:rPr>
      </w:pPr>
      <w:r w:rsidRPr="001848F6">
        <w:rPr>
          <w:rFonts w:ascii="Times New Roman" w:hAnsi="Times New Roman" w:cs="Times New Roman"/>
          <w:b/>
          <w:sz w:val="24"/>
          <w:szCs w:val="24"/>
          <w:lang w:val="kk-KZ"/>
        </w:rPr>
        <w:t>M</w:t>
      </w:r>
      <w:r>
        <w:rPr>
          <w:rFonts w:ascii="Times New Roman" w:hAnsi="Times New Roman" w:cs="Times New Roman"/>
          <w:b/>
          <w:sz w:val="24"/>
          <w:szCs w:val="24"/>
          <w:lang w:val="kk-KZ"/>
        </w:rPr>
        <w:t>aterials and methods.</w:t>
      </w:r>
      <w:r w:rsidRPr="001848F6">
        <w:rPr>
          <w:rFonts w:ascii="Times New Roman" w:hAnsi="Times New Roman" w:cs="Times New Roman"/>
          <w:b/>
          <w:sz w:val="24"/>
          <w:szCs w:val="24"/>
          <w:lang w:val="kk-KZ"/>
        </w:rPr>
        <w:t xml:space="preserve"> </w:t>
      </w:r>
      <w:r w:rsidRPr="001848F6">
        <w:rPr>
          <w:rFonts w:ascii="Times New Roman" w:hAnsi="Times New Roman" w:cs="Times New Roman"/>
          <w:sz w:val="24"/>
          <w:szCs w:val="24"/>
          <w:lang w:val="kk-KZ"/>
        </w:rPr>
        <w:t>Scientific and experimental work was carried out in the experimental shop for processing of meat products. As a material for experiments were taken experimental samples of semi-smoked sausage made on the basis of standard GOST 31785-2012. ST RK 1731-2007 Determination of organoleptic quality indicators of meat and meat products was carried out.</w:t>
      </w:r>
    </w:p>
    <w:p w:rsidR="00B81CA0" w:rsidRPr="001848F6" w:rsidRDefault="00B81CA0" w:rsidP="00B81CA0">
      <w:pPr>
        <w:spacing w:after="0" w:line="240" w:lineRule="auto"/>
        <w:ind w:firstLine="567"/>
        <w:jc w:val="both"/>
        <w:rPr>
          <w:rFonts w:ascii="Times New Roman" w:hAnsi="Times New Roman" w:cs="Times New Roman"/>
          <w:sz w:val="24"/>
          <w:szCs w:val="24"/>
          <w:lang w:val="kk-KZ"/>
        </w:rPr>
      </w:pPr>
      <w:r w:rsidRPr="001848F6">
        <w:rPr>
          <w:rFonts w:ascii="Times New Roman" w:hAnsi="Times New Roman" w:cs="Times New Roman"/>
          <w:sz w:val="24"/>
          <w:szCs w:val="24"/>
          <w:lang w:val="kk-KZ"/>
        </w:rPr>
        <w:t>Acidity pH and water activity in sausage was measured using a digital pH-meter. The sample was chopped and mixed by passing it twice through a meat grinder. The prepared solution (1:10 ratio with distilled water) was determined from the mixture obtained after settling at 20°C for 30 minutes. The study was repeated 5 times. The total value is obtained from the method of variance calculation.</w:t>
      </w:r>
    </w:p>
    <w:p w:rsidR="00B81CA0" w:rsidRPr="001848F6" w:rsidRDefault="00B81CA0" w:rsidP="00B81CA0">
      <w:pPr>
        <w:spacing w:after="0" w:line="240" w:lineRule="auto"/>
        <w:ind w:firstLine="567"/>
        <w:jc w:val="both"/>
        <w:rPr>
          <w:rFonts w:ascii="Times New Roman" w:hAnsi="Times New Roman" w:cs="Times New Roman"/>
          <w:sz w:val="24"/>
          <w:szCs w:val="24"/>
          <w:lang w:val="kk-KZ"/>
        </w:rPr>
      </w:pPr>
      <w:r w:rsidRPr="001848F6">
        <w:rPr>
          <w:rFonts w:ascii="Times New Roman" w:hAnsi="Times New Roman" w:cs="Times New Roman"/>
          <w:sz w:val="24"/>
          <w:szCs w:val="24"/>
          <w:lang w:val="kk-KZ"/>
        </w:rPr>
        <w:t>The ability to bind moisture was determined by the pressing method, based on the separation of water from the test sample during pressing, sorption of the separated moisture with filter paper and determination of the amount of water. The study was carried out by repeating 5 times by the area of the spot left on the filter paper. The total value is obtained based on the method of variance calculation.</w:t>
      </w:r>
    </w:p>
    <w:p w:rsidR="00B81CA0" w:rsidRPr="001848F6" w:rsidRDefault="00B81CA0" w:rsidP="00B81CA0">
      <w:pPr>
        <w:spacing w:after="0" w:line="240" w:lineRule="auto"/>
        <w:ind w:firstLine="567"/>
        <w:jc w:val="both"/>
        <w:rPr>
          <w:rFonts w:ascii="Times New Roman" w:hAnsi="Times New Roman" w:cs="Times New Roman"/>
          <w:sz w:val="24"/>
          <w:szCs w:val="24"/>
          <w:lang w:val="kk-KZ"/>
        </w:rPr>
      </w:pPr>
      <w:r w:rsidRPr="001848F6">
        <w:rPr>
          <w:rFonts w:ascii="Times New Roman" w:hAnsi="Times New Roman" w:cs="Times New Roman"/>
          <w:sz w:val="24"/>
          <w:szCs w:val="24"/>
          <w:lang w:val="kk-KZ"/>
        </w:rPr>
        <w:t>Counting the number of mesophilic aerobic and facultative-anaerobic microorganisms in the prepared samples and the number of colonies in Petri dishes was carried out in accordance with ST GOST R 51448-2010 of the Republic of Kazakhstan. This study was carried out after the manufacture of samples and after expiry date.</w:t>
      </w:r>
    </w:p>
    <w:p w:rsidR="00B81CA0" w:rsidRPr="001848F6" w:rsidRDefault="00B81CA0" w:rsidP="00B81CA0">
      <w:pPr>
        <w:spacing w:after="0" w:line="240" w:lineRule="auto"/>
        <w:ind w:firstLine="567"/>
        <w:jc w:val="both"/>
        <w:rPr>
          <w:rFonts w:ascii="Times New Roman" w:hAnsi="Times New Roman" w:cs="Times New Roman"/>
          <w:sz w:val="24"/>
          <w:szCs w:val="24"/>
          <w:lang w:val="kk-KZ"/>
        </w:rPr>
      </w:pPr>
      <w:r w:rsidRPr="001848F6">
        <w:rPr>
          <w:rFonts w:ascii="Times New Roman" w:hAnsi="Times New Roman" w:cs="Times New Roman"/>
          <w:sz w:val="24"/>
          <w:szCs w:val="24"/>
          <w:lang w:val="kk-KZ"/>
        </w:rPr>
        <w:t>Liquid propionic acid bacteria ‘ProBioLyz’ (2 strains of propionic acid bacteria Propionibacterium shermani and lactobacillus Lactobacillus acidophilus, L.casei, L.Plantarum) 0.08%, 0.1%, 0.15% per 100 kg were used as a starter.</w:t>
      </w:r>
    </w:p>
    <w:p w:rsidR="00B81CA0" w:rsidRPr="001848F6" w:rsidRDefault="00B81CA0" w:rsidP="00B81CA0">
      <w:pPr>
        <w:spacing w:after="0" w:line="240" w:lineRule="auto"/>
        <w:ind w:firstLine="567"/>
        <w:jc w:val="both"/>
        <w:rPr>
          <w:rFonts w:ascii="Times New Roman" w:hAnsi="Times New Roman" w:cs="Times New Roman"/>
          <w:sz w:val="24"/>
          <w:szCs w:val="24"/>
          <w:lang w:val="kk-KZ"/>
        </w:rPr>
      </w:pPr>
      <w:r w:rsidRPr="001848F6">
        <w:rPr>
          <w:rFonts w:ascii="Times New Roman" w:hAnsi="Times New Roman" w:cs="Times New Roman"/>
          <w:sz w:val="24"/>
          <w:szCs w:val="24"/>
          <w:lang w:val="kk-KZ"/>
        </w:rPr>
        <w:t>The technological process was carried out in accordance with the technological instructions in compliance with the rules for meat industry enterprises.</w:t>
      </w:r>
    </w:p>
    <w:p w:rsidR="00B81CA0" w:rsidRPr="001848F6" w:rsidRDefault="00B81CA0" w:rsidP="00B81CA0">
      <w:pPr>
        <w:spacing w:after="0" w:line="240" w:lineRule="auto"/>
        <w:ind w:firstLine="567"/>
        <w:jc w:val="both"/>
        <w:rPr>
          <w:rFonts w:ascii="Times New Roman" w:hAnsi="Times New Roman" w:cs="Times New Roman"/>
          <w:sz w:val="24"/>
          <w:szCs w:val="24"/>
          <w:lang w:val="kk-KZ"/>
        </w:rPr>
      </w:pPr>
      <w:r w:rsidRPr="001848F6">
        <w:rPr>
          <w:rFonts w:ascii="Times New Roman" w:hAnsi="Times New Roman" w:cs="Times New Roman"/>
          <w:sz w:val="24"/>
          <w:szCs w:val="24"/>
          <w:lang w:val="kk-KZ"/>
        </w:rPr>
        <w:t>The method of production of fermented semi-smoked sausages was characterised by the introduction of starter microorganisms into the raw material after the stage of meat grinding, before salting. Beef semi-smoked sausage was chosen as the basic recipe (Table 1).</w:t>
      </w:r>
    </w:p>
    <w:p w:rsidR="00B81CA0" w:rsidRPr="001848F6" w:rsidRDefault="00B81CA0" w:rsidP="00B81CA0">
      <w:pPr>
        <w:spacing w:after="0" w:line="240" w:lineRule="auto"/>
        <w:ind w:firstLine="720"/>
        <w:rPr>
          <w:rFonts w:ascii="Times New Roman" w:hAnsi="Times New Roman" w:cs="Times New Roman"/>
          <w:lang w:val="kk-KZ"/>
        </w:rPr>
      </w:pPr>
    </w:p>
    <w:p w:rsidR="00B81CA0" w:rsidRPr="004E700F" w:rsidRDefault="00B81CA0" w:rsidP="00B81CA0">
      <w:pPr>
        <w:spacing w:after="0" w:line="240" w:lineRule="auto"/>
        <w:jc w:val="center"/>
        <w:rPr>
          <w:rFonts w:ascii="Times New Roman" w:hAnsi="Times New Roman" w:cs="Times New Roman"/>
          <w:b/>
          <w:lang w:val="kk-KZ"/>
        </w:rPr>
      </w:pPr>
      <w:r w:rsidRPr="004E700F">
        <w:rPr>
          <w:rFonts w:ascii="Times New Roman" w:hAnsi="Times New Roman" w:cs="Times New Roman"/>
          <w:b/>
          <w:lang w:val="kk-KZ"/>
        </w:rPr>
        <w:lastRenderedPageBreak/>
        <w:t>Table 1 - Recipe for fermented semi-smoked sausage</w:t>
      </w:r>
    </w:p>
    <w:p w:rsidR="00B81CA0" w:rsidRPr="004E700F" w:rsidRDefault="00B81CA0" w:rsidP="00B81CA0">
      <w:pPr>
        <w:spacing w:after="0" w:line="240" w:lineRule="auto"/>
        <w:jc w:val="center"/>
        <w:rPr>
          <w:rFonts w:ascii="Times New Roman" w:hAnsi="Times New Roman" w:cs="Times New Roman"/>
          <w:b/>
          <w:lang w:val="kk-KZ"/>
        </w:rPr>
      </w:pPr>
    </w:p>
    <w:tbl>
      <w:tblPr>
        <w:tblStyle w:val="TableNormal"/>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3"/>
        <w:gridCol w:w="1406"/>
        <w:gridCol w:w="1276"/>
        <w:gridCol w:w="1403"/>
        <w:gridCol w:w="1579"/>
      </w:tblGrid>
      <w:tr w:rsidR="00B81CA0" w:rsidRPr="004E700F" w:rsidTr="00B81CA0">
        <w:trPr>
          <w:trHeight w:val="251"/>
          <w:jc w:val="center"/>
        </w:trPr>
        <w:tc>
          <w:tcPr>
            <w:tcW w:w="3403" w:type="dxa"/>
            <w:vMerge w:val="restart"/>
          </w:tcPr>
          <w:p w:rsidR="00B81CA0" w:rsidRPr="004E700F" w:rsidRDefault="00B81CA0" w:rsidP="00B81CA0">
            <w:pPr>
              <w:spacing w:after="0" w:line="240" w:lineRule="auto"/>
              <w:jc w:val="both"/>
              <w:rPr>
                <w:rFonts w:ascii="Times New Roman" w:hAnsi="Times New Roman" w:cs="Times New Roman"/>
                <w:lang w:val="kk-KZ"/>
              </w:rPr>
            </w:pPr>
            <w:r w:rsidRPr="004E700F">
              <w:rPr>
                <w:rFonts w:ascii="Times New Roman" w:hAnsi="Times New Roman" w:cs="Times New Roman"/>
                <w:lang w:val="kk-KZ"/>
              </w:rPr>
              <w:t>Raw materials</w:t>
            </w:r>
          </w:p>
        </w:tc>
        <w:tc>
          <w:tcPr>
            <w:tcW w:w="1406" w:type="dxa"/>
            <w:vMerge w:val="restart"/>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lang w:val="kk-KZ"/>
              </w:rPr>
              <w:t>Beef sausage</w:t>
            </w:r>
          </w:p>
        </w:tc>
        <w:tc>
          <w:tcPr>
            <w:tcW w:w="4258" w:type="dxa"/>
            <w:gridSpan w:val="3"/>
          </w:tcPr>
          <w:p w:rsidR="00B81CA0" w:rsidRPr="004E700F" w:rsidRDefault="00B81CA0" w:rsidP="00B81CA0">
            <w:pPr>
              <w:spacing w:after="0" w:line="240" w:lineRule="auto"/>
              <w:jc w:val="center"/>
              <w:rPr>
                <w:rFonts w:ascii="Times New Roman" w:hAnsi="Times New Roman" w:cs="Times New Roman"/>
              </w:rPr>
            </w:pPr>
            <w:r w:rsidRPr="004E700F">
              <w:rPr>
                <w:rFonts w:ascii="Times New Roman" w:hAnsi="Times New Roman" w:cs="Times New Roman"/>
              </w:rPr>
              <w:t xml:space="preserve">100 </w:t>
            </w:r>
            <w:proofErr w:type="spellStart"/>
            <w:r w:rsidRPr="004E700F">
              <w:rPr>
                <w:rFonts w:ascii="Times New Roman" w:hAnsi="Times New Roman" w:cs="Times New Roman"/>
              </w:rPr>
              <w:t>кг</w:t>
            </w:r>
            <w:proofErr w:type="spellEnd"/>
            <w:r w:rsidRPr="004E700F">
              <w:rPr>
                <w:rFonts w:ascii="Times New Roman" w:hAnsi="Times New Roman" w:cs="Times New Roman"/>
              </w:rPr>
              <w:t>/</w:t>
            </w:r>
            <w:proofErr w:type="spellStart"/>
            <w:r w:rsidRPr="004E700F">
              <w:rPr>
                <w:rFonts w:ascii="Times New Roman" w:hAnsi="Times New Roman" w:cs="Times New Roman"/>
              </w:rPr>
              <w:t>кг</w:t>
            </w:r>
            <w:proofErr w:type="spellEnd"/>
          </w:p>
        </w:tc>
      </w:tr>
      <w:tr w:rsidR="00B81CA0" w:rsidRPr="004E700F" w:rsidTr="00B81CA0">
        <w:trPr>
          <w:trHeight w:val="284"/>
          <w:jc w:val="center"/>
        </w:trPr>
        <w:tc>
          <w:tcPr>
            <w:tcW w:w="3403" w:type="dxa"/>
            <w:vMerge/>
          </w:tcPr>
          <w:p w:rsidR="00B81CA0" w:rsidRPr="004E700F" w:rsidRDefault="00B81CA0" w:rsidP="00B81CA0">
            <w:pPr>
              <w:spacing w:after="0" w:line="240" w:lineRule="auto"/>
              <w:jc w:val="both"/>
              <w:rPr>
                <w:rFonts w:ascii="Times New Roman" w:hAnsi="Times New Roman" w:cs="Times New Roman"/>
              </w:rPr>
            </w:pPr>
          </w:p>
        </w:tc>
        <w:tc>
          <w:tcPr>
            <w:tcW w:w="1406" w:type="dxa"/>
            <w:vMerge/>
          </w:tcPr>
          <w:p w:rsidR="00B81CA0" w:rsidRPr="004E700F" w:rsidRDefault="00B81CA0" w:rsidP="00B81CA0">
            <w:pPr>
              <w:spacing w:after="0" w:line="240" w:lineRule="auto"/>
              <w:jc w:val="both"/>
              <w:rPr>
                <w:rFonts w:ascii="Times New Roman" w:hAnsi="Times New Roman" w:cs="Times New Roman"/>
              </w:rPr>
            </w:pP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lang w:val="kk-KZ"/>
              </w:rPr>
              <w:t>Sample 1</w:t>
            </w:r>
          </w:p>
        </w:tc>
        <w:tc>
          <w:tcPr>
            <w:tcW w:w="1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lang w:val="kk-KZ"/>
              </w:rPr>
              <w:t>Sample 2</w:t>
            </w:r>
          </w:p>
        </w:tc>
        <w:tc>
          <w:tcPr>
            <w:tcW w:w="1579"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lang w:val="kk-KZ"/>
              </w:rPr>
              <w:t xml:space="preserve">Sample </w:t>
            </w:r>
            <w:r w:rsidRPr="004E700F">
              <w:rPr>
                <w:rFonts w:ascii="Times New Roman" w:hAnsi="Times New Roman" w:cs="Times New Roman"/>
              </w:rPr>
              <w:t>3</w:t>
            </w:r>
          </w:p>
        </w:tc>
      </w:tr>
      <w:tr w:rsidR="00B81CA0" w:rsidRPr="004E700F" w:rsidTr="00B81CA0">
        <w:trPr>
          <w:trHeight w:val="212"/>
          <w:jc w:val="center"/>
        </w:trPr>
        <w:tc>
          <w:tcPr>
            <w:tcW w:w="3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beef 1 grade</w:t>
            </w:r>
          </w:p>
        </w:tc>
        <w:tc>
          <w:tcPr>
            <w:tcW w:w="140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85</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60</w:t>
            </w:r>
          </w:p>
        </w:tc>
        <w:tc>
          <w:tcPr>
            <w:tcW w:w="1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55</w:t>
            </w:r>
          </w:p>
        </w:tc>
        <w:tc>
          <w:tcPr>
            <w:tcW w:w="1579"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50</w:t>
            </w:r>
          </w:p>
        </w:tc>
      </w:tr>
      <w:tr w:rsidR="00B81CA0" w:rsidRPr="004E700F" w:rsidTr="00B81CA0">
        <w:trPr>
          <w:trHeight w:val="212"/>
          <w:jc w:val="center"/>
        </w:trPr>
        <w:tc>
          <w:tcPr>
            <w:tcW w:w="3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beef 2 grade</w:t>
            </w:r>
          </w:p>
        </w:tc>
        <w:tc>
          <w:tcPr>
            <w:tcW w:w="140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25</w:t>
            </w:r>
          </w:p>
        </w:tc>
        <w:tc>
          <w:tcPr>
            <w:tcW w:w="1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30</w:t>
            </w:r>
          </w:p>
        </w:tc>
        <w:tc>
          <w:tcPr>
            <w:tcW w:w="1579"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35</w:t>
            </w:r>
          </w:p>
        </w:tc>
      </w:tr>
      <w:tr w:rsidR="00B81CA0" w:rsidRPr="004E700F" w:rsidTr="00B81CA0">
        <w:trPr>
          <w:trHeight w:val="212"/>
          <w:jc w:val="center"/>
        </w:trPr>
        <w:tc>
          <w:tcPr>
            <w:tcW w:w="3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Raw fat</w:t>
            </w:r>
          </w:p>
        </w:tc>
        <w:tc>
          <w:tcPr>
            <w:tcW w:w="140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w:t>
            </w:r>
          </w:p>
        </w:tc>
        <w:tc>
          <w:tcPr>
            <w:tcW w:w="1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w:t>
            </w:r>
          </w:p>
        </w:tc>
        <w:tc>
          <w:tcPr>
            <w:tcW w:w="1579"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w:t>
            </w:r>
          </w:p>
        </w:tc>
      </w:tr>
      <w:tr w:rsidR="00B81CA0" w:rsidRPr="004E700F" w:rsidTr="00B81CA0">
        <w:trPr>
          <w:trHeight w:val="212"/>
          <w:jc w:val="center"/>
        </w:trPr>
        <w:tc>
          <w:tcPr>
            <w:tcW w:w="3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Egg powder</w:t>
            </w:r>
          </w:p>
        </w:tc>
        <w:tc>
          <w:tcPr>
            <w:tcW w:w="140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5</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5</w:t>
            </w:r>
          </w:p>
        </w:tc>
        <w:tc>
          <w:tcPr>
            <w:tcW w:w="1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5</w:t>
            </w:r>
          </w:p>
        </w:tc>
        <w:tc>
          <w:tcPr>
            <w:tcW w:w="1579"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5</w:t>
            </w:r>
          </w:p>
        </w:tc>
      </w:tr>
      <w:tr w:rsidR="00B81CA0" w:rsidRPr="004E700F" w:rsidTr="00B81CA0">
        <w:trPr>
          <w:trHeight w:val="212"/>
          <w:jc w:val="center"/>
        </w:trPr>
        <w:tc>
          <w:tcPr>
            <w:tcW w:w="3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Total quantity:</w:t>
            </w:r>
          </w:p>
        </w:tc>
        <w:tc>
          <w:tcPr>
            <w:tcW w:w="140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100,00</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100,00</w:t>
            </w:r>
          </w:p>
        </w:tc>
        <w:tc>
          <w:tcPr>
            <w:tcW w:w="1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100,00</w:t>
            </w:r>
          </w:p>
        </w:tc>
        <w:tc>
          <w:tcPr>
            <w:tcW w:w="1579"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100,00</w:t>
            </w:r>
          </w:p>
        </w:tc>
      </w:tr>
      <w:tr w:rsidR="00B81CA0" w:rsidRPr="004E700F" w:rsidTr="00B81CA0">
        <w:trPr>
          <w:trHeight w:val="212"/>
          <w:jc w:val="center"/>
        </w:trPr>
        <w:tc>
          <w:tcPr>
            <w:tcW w:w="3403" w:type="dxa"/>
          </w:tcPr>
          <w:p w:rsidR="00B81CA0" w:rsidRPr="004E700F" w:rsidRDefault="00B81CA0" w:rsidP="00B81CA0">
            <w:pPr>
              <w:spacing w:after="0" w:line="240" w:lineRule="auto"/>
              <w:jc w:val="both"/>
              <w:rPr>
                <w:rFonts w:ascii="Times New Roman" w:hAnsi="Times New Roman" w:cs="Times New Roman"/>
                <w:b/>
              </w:rPr>
            </w:pPr>
            <w:r w:rsidRPr="004E700F">
              <w:rPr>
                <w:rFonts w:ascii="Times New Roman" w:hAnsi="Times New Roman" w:cs="Times New Roman"/>
                <w:b/>
              </w:rPr>
              <w:t>Spices:</w:t>
            </w:r>
          </w:p>
        </w:tc>
        <w:tc>
          <w:tcPr>
            <w:tcW w:w="1406" w:type="dxa"/>
          </w:tcPr>
          <w:p w:rsidR="00B81CA0" w:rsidRPr="004E700F" w:rsidRDefault="00B81CA0" w:rsidP="00B81CA0">
            <w:pPr>
              <w:spacing w:after="0" w:line="240" w:lineRule="auto"/>
              <w:jc w:val="both"/>
              <w:rPr>
                <w:rFonts w:ascii="Times New Roman" w:hAnsi="Times New Roman" w:cs="Times New Roman"/>
              </w:rPr>
            </w:pPr>
          </w:p>
        </w:tc>
        <w:tc>
          <w:tcPr>
            <w:tcW w:w="1276" w:type="dxa"/>
          </w:tcPr>
          <w:p w:rsidR="00B81CA0" w:rsidRPr="004E700F" w:rsidRDefault="00B81CA0" w:rsidP="00B81CA0">
            <w:pPr>
              <w:spacing w:after="0" w:line="240" w:lineRule="auto"/>
              <w:jc w:val="both"/>
              <w:rPr>
                <w:rFonts w:ascii="Times New Roman" w:hAnsi="Times New Roman" w:cs="Times New Roman"/>
              </w:rPr>
            </w:pPr>
          </w:p>
        </w:tc>
        <w:tc>
          <w:tcPr>
            <w:tcW w:w="1403" w:type="dxa"/>
          </w:tcPr>
          <w:p w:rsidR="00B81CA0" w:rsidRPr="004E700F" w:rsidRDefault="00B81CA0" w:rsidP="00B81CA0">
            <w:pPr>
              <w:spacing w:after="0" w:line="240" w:lineRule="auto"/>
              <w:jc w:val="both"/>
              <w:rPr>
                <w:rFonts w:ascii="Times New Roman" w:hAnsi="Times New Roman" w:cs="Times New Roman"/>
              </w:rPr>
            </w:pPr>
          </w:p>
        </w:tc>
        <w:tc>
          <w:tcPr>
            <w:tcW w:w="1579" w:type="dxa"/>
          </w:tcPr>
          <w:p w:rsidR="00B81CA0" w:rsidRPr="004E700F" w:rsidRDefault="00B81CA0" w:rsidP="00B81CA0">
            <w:pPr>
              <w:spacing w:after="0" w:line="240" w:lineRule="auto"/>
              <w:jc w:val="both"/>
              <w:rPr>
                <w:rFonts w:ascii="Times New Roman" w:hAnsi="Times New Roman" w:cs="Times New Roman"/>
              </w:rPr>
            </w:pPr>
          </w:p>
        </w:tc>
      </w:tr>
      <w:tr w:rsidR="00B81CA0" w:rsidRPr="004E700F" w:rsidTr="00B81CA0">
        <w:trPr>
          <w:trHeight w:val="212"/>
          <w:jc w:val="center"/>
        </w:trPr>
        <w:tc>
          <w:tcPr>
            <w:tcW w:w="3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Table salt</w:t>
            </w:r>
          </w:p>
        </w:tc>
        <w:tc>
          <w:tcPr>
            <w:tcW w:w="140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2,5</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2,5</w:t>
            </w:r>
          </w:p>
        </w:tc>
        <w:tc>
          <w:tcPr>
            <w:tcW w:w="1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2,5</w:t>
            </w:r>
          </w:p>
        </w:tc>
        <w:tc>
          <w:tcPr>
            <w:tcW w:w="1579"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2,5</w:t>
            </w:r>
          </w:p>
        </w:tc>
      </w:tr>
      <w:tr w:rsidR="00B81CA0" w:rsidRPr="004E700F" w:rsidTr="00B81CA0">
        <w:trPr>
          <w:trHeight w:val="212"/>
          <w:jc w:val="center"/>
        </w:trPr>
        <w:tc>
          <w:tcPr>
            <w:tcW w:w="3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Icing sugar</w:t>
            </w:r>
          </w:p>
        </w:tc>
        <w:tc>
          <w:tcPr>
            <w:tcW w:w="140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w:t>
            </w:r>
          </w:p>
        </w:tc>
        <w:tc>
          <w:tcPr>
            <w:tcW w:w="1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w:t>
            </w:r>
          </w:p>
        </w:tc>
        <w:tc>
          <w:tcPr>
            <w:tcW w:w="1579"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w:t>
            </w:r>
          </w:p>
        </w:tc>
      </w:tr>
      <w:tr w:rsidR="00B81CA0" w:rsidRPr="004E700F" w:rsidTr="00B81CA0">
        <w:trPr>
          <w:trHeight w:val="212"/>
          <w:jc w:val="center"/>
        </w:trPr>
        <w:tc>
          <w:tcPr>
            <w:tcW w:w="3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Black pepper</w:t>
            </w:r>
          </w:p>
        </w:tc>
        <w:tc>
          <w:tcPr>
            <w:tcW w:w="140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0,8</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0,8</w:t>
            </w:r>
          </w:p>
        </w:tc>
        <w:tc>
          <w:tcPr>
            <w:tcW w:w="1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0,8</w:t>
            </w:r>
          </w:p>
        </w:tc>
        <w:tc>
          <w:tcPr>
            <w:tcW w:w="1579"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0,8</w:t>
            </w:r>
          </w:p>
        </w:tc>
      </w:tr>
      <w:tr w:rsidR="00B81CA0" w:rsidRPr="004E700F" w:rsidTr="00B81CA0">
        <w:trPr>
          <w:trHeight w:val="212"/>
          <w:jc w:val="center"/>
        </w:trPr>
        <w:tc>
          <w:tcPr>
            <w:tcW w:w="3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Sodium nitrite</w:t>
            </w:r>
          </w:p>
        </w:tc>
        <w:tc>
          <w:tcPr>
            <w:tcW w:w="140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0,045</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0,040</w:t>
            </w:r>
          </w:p>
        </w:tc>
        <w:tc>
          <w:tcPr>
            <w:tcW w:w="1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0,030</w:t>
            </w:r>
          </w:p>
        </w:tc>
        <w:tc>
          <w:tcPr>
            <w:tcW w:w="1579"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0,025</w:t>
            </w:r>
          </w:p>
        </w:tc>
      </w:tr>
      <w:tr w:rsidR="00B81CA0" w:rsidRPr="004E700F" w:rsidTr="00B81CA0">
        <w:trPr>
          <w:trHeight w:val="424"/>
          <w:jc w:val="center"/>
        </w:trPr>
        <w:tc>
          <w:tcPr>
            <w:tcW w:w="3403" w:type="dxa"/>
          </w:tcPr>
          <w:p w:rsidR="00B81CA0" w:rsidRPr="004E700F" w:rsidRDefault="00B81CA0" w:rsidP="00B81CA0">
            <w:pPr>
              <w:spacing w:after="0" w:line="240" w:lineRule="auto"/>
              <w:rPr>
                <w:rFonts w:ascii="Times New Roman" w:hAnsi="Times New Roman" w:cs="Times New Roman"/>
              </w:rPr>
            </w:pPr>
            <w:r w:rsidRPr="004E700F">
              <w:rPr>
                <w:rFonts w:ascii="Times New Roman" w:hAnsi="Times New Roman" w:cs="Times New Roman"/>
              </w:rPr>
              <w:t>Starter microorganism ‘PROBIOLIS’</w:t>
            </w:r>
          </w:p>
        </w:tc>
        <w:tc>
          <w:tcPr>
            <w:tcW w:w="140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0,08</w:t>
            </w:r>
          </w:p>
        </w:tc>
        <w:tc>
          <w:tcPr>
            <w:tcW w:w="140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0,1</w:t>
            </w:r>
          </w:p>
        </w:tc>
        <w:tc>
          <w:tcPr>
            <w:tcW w:w="1579"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0,15</w:t>
            </w:r>
          </w:p>
        </w:tc>
      </w:tr>
    </w:tbl>
    <w:p w:rsidR="00B81CA0" w:rsidRPr="001848F6" w:rsidRDefault="00B81CA0" w:rsidP="00B81CA0">
      <w:pPr>
        <w:spacing w:after="0" w:line="240" w:lineRule="auto"/>
        <w:ind w:firstLine="720"/>
        <w:rPr>
          <w:rFonts w:ascii="Times New Roman" w:hAnsi="Times New Roman" w:cs="Times New Roman"/>
          <w:sz w:val="24"/>
          <w:szCs w:val="24"/>
        </w:rPr>
      </w:pP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Results and </w:t>
      </w:r>
      <w:r w:rsidRPr="001848F6">
        <w:rPr>
          <w:rFonts w:ascii="Times New Roman" w:hAnsi="Times New Roman" w:cs="Times New Roman"/>
          <w:b/>
          <w:sz w:val="24"/>
          <w:szCs w:val="24"/>
          <w:lang w:val="en-US"/>
        </w:rPr>
        <w:t>discussion</w:t>
      </w:r>
      <w:r w:rsidRPr="001848F6">
        <w:rPr>
          <w:rFonts w:ascii="Times New Roman" w:hAnsi="Times New Roman" w:cs="Times New Roman"/>
          <w:sz w:val="24"/>
          <w:szCs w:val="24"/>
          <w:lang w:val="en-US"/>
        </w:rPr>
        <w:t>: According to the results of chemical analysis, it can be seen that the protein content and mineral composition of the new fermented sausage product is not significantly higher than that of the exemplary sausages (Table 2).</w:t>
      </w:r>
    </w:p>
    <w:p w:rsidR="00B81CA0" w:rsidRPr="001848F6" w:rsidRDefault="00B81CA0" w:rsidP="00B81CA0">
      <w:pPr>
        <w:spacing w:after="0" w:line="240" w:lineRule="auto"/>
        <w:ind w:firstLine="720"/>
        <w:jc w:val="both"/>
        <w:rPr>
          <w:rFonts w:ascii="Times New Roman" w:hAnsi="Times New Roman" w:cs="Times New Roman"/>
          <w:sz w:val="24"/>
          <w:szCs w:val="24"/>
          <w:lang w:val="en-US"/>
        </w:rPr>
      </w:pPr>
    </w:p>
    <w:p w:rsidR="00B81CA0" w:rsidRPr="004E700F" w:rsidRDefault="00B81CA0" w:rsidP="00B81CA0">
      <w:pPr>
        <w:spacing w:after="0" w:line="240" w:lineRule="auto"/>
        <w:ind w:firstLine="720"/>
        <w:jc w:val="center"/>
        <w:rPr>
          <w:rFonts w:ascii="Times New Roman" w:hAnsi="Times New Roman" w:cs="Times New Roman"/>
          <w:b/>
          <w:lang w:val="en-US"/>
        </w:rPr>
      </w:pPr>
      <w:r w:rsidRPr="004E700F">
        <w:rPr>
          <w:rFonts w:ascii="Times New Roman" w:hAnsi="Times New Roman" w:cs="Times New Roman"/>
          <w:b/>
          <w:lang w:val="en-US"/>
        </w:rPr>
        <w:t>Table 2 - Chemical composition of fermented semi-smoked sausage product</w:t>
      </w:r>
    </w:p>
    <w:p w:rsidR="00B81CA0" w:rsidRPr="004E700F" w:rsidRDefault="00B81CA0" w:rsidP="00B81CA0">
      <w:pPr>
        <w:spacing w:after="0" w:line="240" w:lineRule="auto"/>
        <w:ind w:firstLine="720"/>
        <w:jc w:val="center"/>
        <w:rPr>
          <w:rFonts w:ascii="Times New Roman" w:hAnsi="Times New Roman" w:cs="Times New Roman"/>
          <w:b/>
          <w:lang w:val="en-US"/>
        </w:rPr>
      </w:pPr>
    </w:p>
    <w:tbl>
      <w:tblPr>
        <w:tblStyle w:val="TableNormal"/>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93"/>
        <w:gridCol w:w="1454"/>
        <w:gridCol w:w="1411"/>
        <w:gridCol w:w="1417"/>
        <w:gridCol w:w="1276"/>
      </w:tblGrid>
      <w:tr w:rsidR="00B81CA0" w:rsidRPr="004E700F" w:rsidTr="00B81CA0">
        <w:trPr>
          <w:trHeight w:val="230"/>
          <w:jc w:val="center"/>
        </w:trPr>
        <w:tc>
          <w:tcPr>
            <w:tcW w:w="3793" w:type="dxa"/>
            <w:vMerge w:val="restart"/>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Indicators</w:t>
            </w:r>
          </w:p>
          <w:p w:rsidR="00B81CA0" w:rsidRPr="004E700F" w:rsidRDefault="00B81CA0" w:rsidP="00B81CA0">
            <w:pPr>
              <w:spacing w:after="0" w:line="240" w:lineRule="auto"/>
              <w:jc w:val="both"/>
              <w:rPr>
                <w:rFonts w:ascii="Times New Roman" w:hAnsi="Times New Roman" w:cs="Times New Roman"/>
              </w:rPr>
            </w:pPr>
          </w:p>
        </w:tc>
        <w:tc>
          <w:tcPr>
            <w:tcW w:w="5558" w:type="dxa"/>
            <w:gridSpan w:val="4"/>
          </w:tcPr>
          <w:p w:rsidR="00B81CA0" w:rsidRPr="004E700F" w:rsidRDefault="00B81CA0" w:rsidP="00B81CA0">
            <w:pPr>
              <w:spacing w:after="0" w:line="240" w:lineRule="auto"/>
              <w:jc w:val="center"/>
              <w:rPr>
                <w:rFonts w:ascii="Times New Roman" w:hAnsi="Times New Roman" w:cs="Times New Roman"/>
              </w:rPr>
            </w:pPr>
            <w:r w:rsidRPr="004E700F">
              <w:rPr>
                <w:rFonts w:ascii="Times New Roman" w:hAnsi="Times New Roman" w:cs="Times New Roman"/>
              </w:rPr>
              <w:t>Half-smoked sausage</w:t>
            </w:r>
          </w:p>
        </w:tc>
      </w:tr>
      <w:tr w:rsidR="00B81CA0" w:rsidRPr="00B81CA0" w:rsidTr="00B81CA0">
        <w:trPr>
          <w:trHeight w:val="460"/>
          <w:jc w:val="center"/>
        </w:trPr>
        <w:tc>
          <w:tcPr>
            <w:tcW w:w="3793" w:type="dxa"/>
            <w:vMerge/>
            <w:tcBorders>
              <w:top w:val="nil"/>
            </w:tcBorders>
          </w:tcPr>
          <w:p w:rsidR="00B81CA0" w:rsidRPr="004E700F" w:rsidRDefault="00B81CA0" w:rsidP="00B81CA0">
            <w:pPr>
              <w:spacing w:after="0" w:line="240" w:lineRule="auto"/>
              <w:jc w:val="both"/>
              <w:rPr>
                <w:rFonts w:ascii="Times New Roman" w:hAnsi="Times New Roman" w:cs="Times New Roman"/>
              </w:rPr>
            </w:pPr>
          </w:p>
        </w:tc>
        <w:tc>
          <w:tcPr>
            <w:tcW w:w="1454"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‘Beef’ (sample)</w:t>
            </w:r>
          </w:p>
        </w:tc>
        <w:tc>
          <w:tcPr>
            <w:tcW w:w="1411"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Fermented semi-smoked sausage (test sample</w:t>
            </w:r>
            <w:r w:rsidRPr="004E700F">
              <w:rPr>
                <w:rFonts w:ascii="Times New Roman" w:hAnsi="Times New Roman" w:cs="Times New Roman"/>
                <w:lang w:val="kk-KZ"/>
              </w:rPr>
              <w:t xml:space="preserve"> </w:t>
            </w:r>
            <w:r w:rsidRPr="004E700F">
              <w:rPr>
                <w:rFonts w:ascii="Times New Roman" w:hAnsi="Times New Roman" w:cs="Times New Roman"/>
              </w:rPr>
              <w:t>1)</w:t>
            </w:r>
          </w:p>
        </w:tc>
        <w:tc>
          <w:tcPr>
            <w:tcW w:w="1417"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Fermented semi-smoked sausage (test sample</w:t>
            </w:r>
            <w:r w:rsidRPr="004E700F">
              <w:rPr>
                <w:rFonts w:ascii="Times New Roman" w:hAnsi="Times New Roman" w:cs="Times New Roman"/>
                <w:lang w:val="kk-KZ"/>
              </w:rPr>
              <w:t xml:space="preserve"> 2</w:t>
            </w:r>
            <w:r w:rsidRPr="004E700F">
              <w:rPr>
                <w:rFonts w:ascii="Times New Roman" w:hAnsi="Times New Roman" w:cs="Times New Roman"/>
              </w:rPr>
              <w:t>)</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Fermented semi-smoked sausage (test sample</w:t>
            </w:r>
            <w:r w:rsidRPr="004E700F">
              <w:rPr>
                <w:rFonts w:ascii="Times New Roman" w:hAnsi="Times New Roman" w:cs="Times New Roman"/>
                <w:lang w:val="kk-KZ"/>
              </w:rPr>
              <w:t xml:space="preserve"> 3</w:t>
            </w:r>
            <w:r w:rsidRPr="004E700F">
              <w:rPr>
                <w:rFonts w:ascii="Times New Roman" w:hAnsi="Times New Roman" w:cs="Times New Roman"/>
              </w:rPr>
              <w:t>)</w:t>
            </w:r>
          </w:p>
        </w:tc>
      </w:tr>
      <w:tr w:rsidR="00B81CA0" w:rsidRPr="004E700F" w:rsidTr="00B81CA0">
        <w:trPr>
          <w:trHeight w:val="263"/>
          <w:jc w:val="center"/>
        </w:trPr>
        <w:tc>
          <w:tcPr>
            <w:tcW w:w="379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Mass fraction of moisture, %</w:t>
            </w:r>
          </w:p>
        </w:tc>
        <w:tc>
          <w:tcPr>
            <w:tcW w:w="1454"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64,3±0,53</w:t>
            </w:r>
          </w:p>
        </w:tc>
        <w:tc>
          <w:tcPr>
            <w:tcW w:w="1411"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65,5±0,3</w:t>
            </w:r>
          </w:p>
        </w:tc>
        <w:tc>
          <w:tcPr>
            <w:tcW w:w="1417"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65,3±0,6</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65,5±0,5</w:t>
            </w:r>
          </w:p>
        </w:tc>
      </w:tr>
      <w:tr w:rsidR="00B81CA0" w:rsidRPr="004E700F" w:rsidTr="00B81CA0">
        <w:trPr>
          <w:trHeight w:val="230"/>
          <w:jc w:val="center"/>
        </w:trPr>
        <w:tc>
          <w:tcPr>
            <w:tcW w:w="379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Mass fraction of protein, %</w:t>
            </w:r>
          </w:p>
        </w:tc>
        <w:tc>
          <w:tcPr>
            <w:tcW w:w="1454"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11,40±0,2</w:t>
            </w:r>
          </w:p>
        </w:tc>
        <w:tc>
          <w:tcPr>
            <w:tcW w:w="1411"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11,6±0,3</w:t>
            </w:r>
          </w:p>
        </w:tc>
        <w:tc>
          <w:tcPr>
            <w:tcW w:w="1417"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11,60±0,2</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11,60±0,3</w:t>
            </w:r>
          </w:p>
        </w:tc>
      </w:tr>
      <w:tr w:rsidR="00B81CA0" w:rsidRPr="004E700F" w:rsidTr="00B81CA0">
        <w:trPr>
          <w:trHeight w:val="230"/>
          <w:jc w:val="center"/>
        </w:trPr>
        <w:tc>
          <w:tcPr>
            <w:tcW w:w="379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Mass fraction of fat, %</w:t>
            </w:r>
          </w:p>
        </w:tc>
        <w:tc>
          <w:tcPr>
            <w:tcW w:w="1454"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21,10±0,2</w:t>
            </w:r>
          </w:p>
        </w:tc>
        <w:tc>
          <w:tcPr>
            <w:tcW w:w="1411"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21,58±0,2</w:t>
            </w:r>
          </w:p>
        </w:tc>
        <w:tc>
          <w:tcPr>
            <w:tcW w:w="1417"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21,58±0,23</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21,58±0,2</w:t>
            </w:r>
          </w:p>
        </w:tc>
      </w:tr>
      <w:tr w:rsidR="00B81CA0" w:rsidRPr="004E700F" w:rsidTr="00B81CA0">
        <w:trPr>
          <w:trHeight w:val="230"/>
          <w:jc w:val="center"/>
        </w:trPr>
        <w:tc>
          <w:tcPr>
            <w:tcW w:w="379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Acidity, pH</w:t>
            </w:r>
          </w:p>
        </w:tc>
        <w:tc>
          <w:tcPr>
            <w:tcW w:w="1454"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5,9±0,02</w:t>
            </w:r>
          </w:p>
        </w:tc>
        <w:tc>
          <w:tcPr>
            <w:tcW w:w="1411"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5,3±0,01</w:t>
            </w:r>
          </w:p>
        </w:tc>
        <w:tc>
          <w:tcPr>
            <w:tcW w:w="1417"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5,5±0,01</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5,5±0,02</w:t>
            </w:r>
          </w:p>
        </w:tc>
      </w:tr>
      <w:tr w:rsidR="00B81CA0" w:rsidRPr="004E700F" w:rsidTr="00B81CA0">
        <w:trPr>
          <w:trHeight w:val="230"/>
          <w:jc w:val="center"/>
        </w:trPr>
        <w:tc>
          <w:tcPr>
            <w:tcW w:w="379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Mass fraction of residual sodium nitrite</w:t>
            </w:r>
          </w:p>
        </w:tc>
        <w:tc>
          <w:tcPr>
            <w:tcW w:w="1454"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0,06±0,0002</w:t>
            </w:r>
          </w:p>
        </w:tc>
        <w:tc>
          <w:tcPr>
            <w:tcW w:w="1411"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0,0025±0,0002</w:t>
            </w:r>
          </w:p>
        </w:tc>
        <w:tc>
          <w:tcPr>
            <w:tcW w:w="1417"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0,0033±0,0002</w:t>
            </w:r>
          </w:p>
        </w:tc>
        <w:tc>
          <w:tcPr>
            <w:tcW w:w="1276"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0,002±0,0001</w:t>
            </w:r>
          </w:p>
        </w:tc>
      </w:tr>
    </w:tbl>
    <w:p w:rsidR="00B81CA0" w:rsidRPr="001848F6" w:rsidRDefault="00B81CA0" w:rsidP="00B81CA0">
      <w:pPr>
        <w:spacing w:after="0" w:line="240" w:lineRule="auto"/>
        <w:ind w:firstLine="720"/>
        <w:jc w:val="both"/>
        <w:rPr>
          <w:rFonts w:ascii="Times New Roman" w:hAnsi="Times New Roman" w:cs="Times New Roman"/>
          <w:sz w:val="24"/>
          <w:szCs w:val="24"/>
        </w:rPr>
      </w:pP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It can also be seen that the mass fraction of moisture in the samples slightly increased and the acidity significantly decreased. And residual sodium nitrite in the tested sample was reduced compared to the control sample. The decrease in residual sodium nitrite in the tested samples was due to the action of starter microorganisms.</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The rapid change in the transformation and </w:t>
      </w:r>
      <w:proofErr w:type="spellStart"/>
      <w:r w:rsidRPr="001848F6">
        <w:rPr>
          <w:rFonts w:ascii="Times New Roman" w:hAnsi="Times New Roman" w:cs="Times New Roman"/>
          <w:sz w:val="24"/>
          <w:szCs w:val="24"/>
          <w:lang w:val="en-US"/>
        </w:rPr>
        <w:t>colour</w:t>
      </w:r>
      <w:proofErr w:type="spellEnd"/>
      <w:r w:rsidRPr="001848F6">
        <w:rPr>
          <w:rFonts w:ascii="Times New Roman" w:hAnsi="Times New Roman" w:cs="Times New Roman"/>
          <w:sz w:val="24"/>
          <w:szCs w:val="24"/>
          <w:lang w:val="en-US"/>
        </w:rPr>
        <w:t xml:space="preserve"> formation of sodium nitrite can be attributed to the decrease in acidity of </w:t>
      </w:r>
      <w:proofErr w:type="spellStart"/>
      <w:r w:rsidRPr="001848F6">
        <w:rPr>
          <w:rFonts w:ascii="Times New Roman" w:hAnsi="Times New Roman" w:cs="Times New Roman"/>
          <w:sz w:val="24"/>
          <w:szCs w:val="24"/>
          <w:lang w:val="en-US"/>
        </w:rPr>
        <w:t>pH.</w:t>
      </w:r>
      <w:proofErr w:type="spellEnd"/>
      <w:r w:rsidRPr="001848F6">
        <w:rPr>
          <w:rFonts w:ascii="Times New Roman" w:hAnsi="Times New Roman" w:cs="Times New Roman"/>
          <w:sz w:val="24"/>
          <w:szCs w:val="24"/>
          <w:lang w:val="en-US"/>
        </w:rPr>
        <w:t xml:space="preserve"> Due to the reduction of residual sodium nitrite, a saturated </w:t>
      </w:r>
      <w:proofErr w:type="spellStart"/>
      <w:r w:rsidRPr="001848F6">
        <w:rPr>
          <w:rFonts w:ascii="Times New Roman" w:hAnsi="Times New Roman" w:cs="Times New Roman"/>
          <w:sz w:val="24"/>
          <w:szCs w:val="24"/>
          <w:lang w:val="en-US"/>
        </w:rPr>
        <w:t>colour</w:t>
      </w:r>
      <w:proofErr w:type="spellEnd"/>
      <w:r w:rsidRPr="001848F6">
        <w:rPr>
          <w:rFonts w:ascii="Times New Roman" w:hAnsi="Times New Roman" w:cs="Times New Roman"/>
          <w:sz w:val="24"/>
          <w:szCs w:val="24"/>
          <w:lang w:val="en-US"/>
        </w:rPr>
        <w:t xml:space="preserve"> of the finished product can be obtained.</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According to the results of the amino acid composition analysis, it can be seen that the protein of the sample is significantly richer in amino acids than the amino acids contained in the semi-smoked sausage ‘Beef’. An increase in tryptophan, lysine, isoleucine, valine, leucine, threonine was observed in fermented semi-smoked sausage (Table 3).</w:t>
      </w:r>
    </w:p>
    <w:p w:rsidR="00B81CA0" w:rsidRPr="001848F6" w:rsidRDefault="00B81CA0" w:rsidP="00B81CA0">
      <w:pPr>
        <w:spacing w:after="0" w:line="240" w:lineRule="auto"/>
        <w:jc w:val="center"/>
        <w:rPr>
          <w:rFonts w:ascii="Times New Roman" w:hAnsi="Times New Roman" w:cs="Times New Roman"/>
          <w:sz w:val="24"/>
          <w:szCs w:val="24"/>
          <w:lang w:val="kk-KZ"/>
        </w:rPr>
      </w:pPr>
    </w:p>
    <w:p w:rsidR="00B81CA0" w:rsidRPr="004E700F" w:rsidRDefault="00B81CA0" w:rsidP="00B81CA0">
      <w:pPr>
        <w:spacing w:after="0" w:line="240" w:lineRule="auto"/>
        <w:jc w:val="center"/>
        <w:rPr>
          <w:rFonts w:ascii="Times New Roman" w:hAnsi="Times New Roman" w:cs="Times New Roman"/>
          <w:b/>
          <w:lang w:val="kk-KZ"/>
        </w:rPr>
      </w:pPr>
      <w:r w:rsidRPr="004E700F">
        <w:rPr>
          <w:rFonts w:ascii="Times New Roman" w:hAnsi="Times New Roman" w:cs="Times New Roman"/>
          <w:b/>
          <w:lang w:val="kk-KZ"/>
        </w:rPr>
        <w:t>Table 3 - Amino acid composition of semi-smoked sausage</w:t>
      </w:r>
    </w:p>
    <w:p w:rsidR="00B81CA0" w:rsidRPr="004E700F" w:rsidRDefault="00B81CA0" w:rsidP="00B81CA0">
      <w:pPr>
        <w:spacing w:after="0" w:line="240" w:lineRule="auto"/>
        <w:jc w:val="center"/>
        <w:rPr>
          <w:rFonts w:ascii="Times New Roman" w:hAnsi="Times New Roman" w:cs="Times New Roman"/>
          <w:b/>
          <w:lang w:val="en-US"/>
        </w:rPr>
      </w:pPr>
    </w:p>
    <w:tbl>
      <w:tblPr>
        <w:tblStyle w:val="TableNormal"/>
        <w:tblW w:w="92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1509"/>
        <w:gridCol w:w="1842"/>
        <w:gridCol w:w="1509"/>
        <w:gridCol w:w="2012"/>
      </w:tblGrid>
      <w:tr w:rsidR="00B81CA0" w:rsidRPr="004E700F" w:rsidTr="00B81CA0">
        <w:trPr>
          <w:trHeight w:val="222"/>
          <w:jc w:val="center"/>
        </w:trPr>
        <w:tc>
          <w:tcPr>
            <w:tcW w:w="2405" w:type="dxa"/>
            <w:vMerge w:val="restart"/>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Amino acids</w:t>
            </w:r>
          </w:p>
          <w:p w:rsidR="00B81CA0" w:rsidRPr="004E700F" w:rsidRDefault="00B81CA0" w:rsidP="00B81CA0">
            <w:pPr>
              <w:spacing w:after="0"/>
              <w:jc w:val="both"/>
              <w:rPr>
                <w:rFonts w:ascii="Times New Roman" w:hAnsi="Times New Roman" w:cs="Times New Roman"/>
              </w:rPr>
            </w:pPr>
          </w:p>
        </w:tc>
        <w:tc>
          <w:tcPr>
            <w:tcW w:w="3351" w:type="dxa"/>
            <w:gridSpan w:val="2"/>
          </w:tcPr>
          <w:p w:rsidR="00B81CA0" w:rsidRPr="004E700F" w:rsidRDefault="00B81CA0" w:rsidP="00B81CA0">
            <w:pPr>
              <w:spacing w:after="0"/>
              <w:jc w:val="center"/>
              <w:rPr>
                <w:rFonts w:ascii="Times New Roman" w:hAnsi="Times New Roman" w:cs="Times New Roman"/>
              </w:rPr>
            </w:pPr>
            <w:r w:rsidRPr="004E700F">
              <w:rPr>
                <w:rFonts w:ascii="Times New Roman" w:hAnsi="Times New Roman" w:cs="Times New Roman"/>
              </w:rPr>
              <w:t>Quantity, 1 mg per 100g</w:t>
            </w:r>
          </w:p>
        </w:tc>
        <w:tc>
          <w:tcPr>
            <w:tcW w:w="3521" w:type="dxa"/>
            <w:gridSpan w:val="2"/>
          </w:tcPr>
          <w:p w:rsidR="00B81CA0" w:rsidRPr="004E700F" w:rsidRDefault="00B81CA0" w:rsidP="00B81CA0">
            <w:pPr>
              <w:spacing w:after="0"/>
              <w:jc w:val="center"/>
              <w:rPr>
                <w:rFonts w:ascii="Times New Roman" w:hAnsi="Times New Roman" w:cs="Times New Roman"/>
              </w:rPr>
            </w:pPr>
            <w:r w:rsidRPr="004E700F">
              <w:rPr>
                <w:rFonts w:ascii="Times New Roman" w:hAnsi="Times New Roman" w:cs="Times New Roman"/>
              </w:rPr>
              <w:t>Amino acid value, %</w:t>
            </w:r>
          </w:p>
        </w:tc>
      </w:tr>
      <w:tr w:rsidR="00B81CA0" w:rsidRPr="004E700F" w:rsidTr="00B81CA0">
        <w:trPr>
          <w:trHeight w:val="222"/>
          <w:jc w:val="center"/>
        </w:trPr>
        <w:tc>
          <w:tcPr>
            <w:tcW w:w="2405" w:type="dxa"/>
            <w:vMerge/>
            <w:tcBorders>
              <w:top w:val="nil"/>
            </w:tcBorders>
          </w:tcPr>
          <w:p w:rsidR="00B81CA0" w:rsidRPr="004E700F" w:rsidRDefault="00B81CA0" w:rsidP="00B81CA0">
            <w:pPr>
              <w:spacing w:after="0"/>
              <w:jc w:val="both"/>
              <w:rPr>
                <w:rFonts w:ascii="Times New Roman" w:hAnsi="Times New Roman" w:cs="Times New Roman"/>
              </w:rPr>
            </w:pPr>
          </w:p>
        </w:tc>
        <w:tc>
          <w:tcPr>
            <w:tcW w:w="6872" w:type="dxa"/>
            <w:gridSpan w:val="4"/>
          </w:tcPr>
          <w:p w:rsidR="00B81CA0" w:rsidRPr="004E700F" w:rsidRDefault="00B81CA0" w:rsidP="00B81CA0">
            <w:pPr>
              <w:spacing w:after="0"/>
              <w:jc w:val="center"/>
              <w:rPr>
                <w:rFonts w:ascii="Times New Roman" w:hAnsi="Times New Roman" w:cs="Times New Roman"/>
              </w:rPr>
            </w:pPr>
            <w:r w:rsidRPr="004E700F">
              <w:rPr>
                <w:rFonts w:ascii="Times New Roman" w:hAnsi="Times New Roman" w:cs="Times New Roman"/>
              </w:rPr>
              <w:t>Half-smoked sausage</w:t>
            </w:r>
          </w:p>
        </w:tc>
      </w:tr>
      <w:tr w:rsidR="00B81CA0" w:rsidRPr="004E700F" w:rsidTr="00B81CA0">
        <w:trPr>
          <w:trHeight w:val="445"/>
          <w:jc w:val="center"/>
        </w:trPr>
        <w:tc>
          <w:tcPr>
            <w:tcW w:w="2405" w:type="dxa"/>
            <w:vMerge/>
            <w:tcBorders>
              <w:top w:val="nil"/>
            </w:tcBorders>
          </w:tcPr>
          <w:p w:rsidR="00B81CA0" w:rsidRPr="004E700F" w:rsidRDefault="00B81CA0" w:rsidP="00B81CA0">
            <w:pPr>
              <w:spacing w:after="0"/>
              <w:jc w:val="both"/>
              <w:rPr>
                <w:rFonts w:ascii="Times New Roman" w:hAnsi="Times New Roman" w:cs="Times New Roman"/>
              </w:rPr>
            </w:pP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‘Beef’ (sample)</w:t>
            </w:r>
          </w:p>
        </w:tc>
        <w:tc>
          <w:tcPr>
            <w:tcW w:w="1842"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Fermented sausage</w:t>
            </w:r>
          </w:p>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(trial)</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Fermented sausage</w:t>
            </w:r>
          </w:p>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(trial)</w:t>
            </w:r>
          </w:p>
        </w:tc>
        <w:tc>
          <w:tcPr>
            <w:tcW w:w="2012"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Fermented sausage</w:t>
            </w:r>
          </w:p>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(trial)</w:t>
            </w:r>
          </w:p>
        </w:tc>
      </w:tr>
      <w:tr w:rsidR="00B81CA0" w:rsidRPr="004E700F" w:rsidTr="00B81CA0">
        <w:trPr>
          <w:trHeight w:val="222"/>
          <w:jc w:val="center"/>
        </w:trPr>
        <w:tc>
          <w:tcPr>
            <w:tcW w:w="2405" w:type="dxa"/>
          </w:tcPr>
          <w:p w:rsidR="00B81CA0" w:rsidRPr="004E700F" w:rsidRDefault="00B81CA0" w:rsidP="00B81CA0">
            <w:pPr>
              <w:spacing w:after="0"/>
              <w:jc w:val="both"/>
              <w:rPr>
                <w:rFonts w:ascii="Times New Roman" w:hAnsi="Times New Roman" w:cs="Times New Roman"/>
              </w:rPr>
            </w:pP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836,454</w:t>
            </w:r>
          </w:p>
        </w:tc>
        <w:tc>
          <w:tcPr>
            <w:tcW w:w="184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907,023</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170</w:t>
            </w:r>
          </w:p>
        </w:tc>
        <w:tc>
          <w:tcPr>
            <w:tcW w:w="201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184</w:t>
            </w:r>
          </w:p>
        </w:tc>
      </w:tr>
      <w:tr w:rsidR="00B81CA0" w:rsidRPr="004E700F" w:rsidTr="00B81CA0">
        <w:trPr>
          <w:trHeight w:val="222"/>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lastRenderedPageBreak/>
              <w:t>Valine</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572,678</w:t>
            </w:r>
          </w:p>
        </w:tc>
        <w:tc>
          <w:tcPr>
            <w:tcW w:w="184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701,096</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124</w:t>
            </w:r>
          </w:p>
        </w:tc>
        <w:tc>
          <w:tcPr>
            <w:tcW w:w="201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140</w:t>
            </w:r>
          </w:p>
        </w:tc>
      </w:tr>
      <w:tr w:rsidR="00B81CA0" w:rsidRPr="004E700F" w:rsidTr="00B81CA0">
        <w:trPr>
          <w:trHeight w:val="222"/>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Isoleucine</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1036,987</w:t>
            </w:r>
          </w:p>
        </w:tc>
        <w:tc>
          <w:tcPr>
            <w:tcW w:w="184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1336,084</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112</w:t>
            </w:r>
          </w:p>
        </w:tc>
        <w:tc>
          <w:tcPr>
            <w:tcW w:w="201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132</w:t>
            </w:r>
          </w:p>
        </w:tc>
      </w:tr>
      <w:tr w:rsidR="00B81CA0" w:rsidRPr="004E700F" w:rsidTr="00B81CA0">
        <w:trPr>
          <w:trHeight w:val="222"/>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Leucine</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1025,999</w:t>
            </w:r>
          </w:p>
        </w:tc>
        <w:tc>
          <w:tcPr>
            <w:tcW w:w="184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1383,846</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155</w:t>
            </w:r>
          </w:p>
        </w:tc>
        <w:tc>
          <w:tcPr>
            <w:tcW w:w="201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184</w:t>
            </w:r>
          </w:p>
        </w:tc>
      </w:tr>
      <w:tr w:rsidR="00B81CA0" w:rsidRPr="004E700F" w:rsidTr="00B81CA0">
        <w:trPr>
          <w:trHeight w:val="222"/>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Lysine</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367,654</w:t>
            </w:r>
          </w:p>
        </w:tc>
        <w:tc>
          <w:tcPr>
            <w:tcW w:w="184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411,613</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88</w:t>
            </w:r>
          </w:p>
        </w:tc>
        <w:tc>
          <w:tcPr>
            <w:tcW w:w="201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84</w:t>
            </w:r>
          </w:p>
        </w:tc>
      </w:tr>
      <w:tr w:rsidR="00B81CA0" w:rsidRPr="004E700F" w:rsidTr="00B81CA0">
        <w:trPr>
          <w:trHeight w:val="222"/>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Methionine</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571,033</w:t>
            </w:r>
          </w:p>
        </w:tc>
        <w:tc>
          <w:tcPr>
            <w:tcW w:w="184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705,714</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132</w:t>
            </w:r>
          </w:p>
        </w:tc>
        <w:tc>
          <w:tcPr>
            <w:tcW w:w="201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150</w:t>
            </w:r>
          </w:p>
        </w:tc>
      </w:tr>
      <w:tr w:rsidR="00B81CA0" w:rsidRPr="004E700F" w:rsidTr="00B81CA0">
        <w:trPr>
          <w:trHeight w:val="222"/>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Threonine</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169,031</w:t>
            </w:r>
          </w:p>
        </w:tc>
        <w:tc>
          <w:tcPr>
            <w:tcW w:w="184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187,023</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112</w:t>
            </w:r>
          </w:p>
        </w:tc>
        <w:tc>
          <w:tcPr>
            <w:tcW w:w="201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128</w:t>
            </w:r>
          </w:p>
        </w:tc>
      </w:tr>
      <w:tr w:rsidR="00B81CA0" w:rsidRPr="004E700F" w:rsidTr="00B81CA0">
        <w:trPr>
          <w:trHeight w:val="222"/>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Tryptophan</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497,987</w:t>
            </w:r>
          </w:p>
        </w:tc>
        <w:tc>
          <w:tcPr>
            <w:tcW w:w="184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676,682</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70</w:t>
            </w:r>
          </w:p>
        </w:tc>
        <w:tc>
          <w:tcPr>
            <w:tcW w:w="201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78</w:t>
            </w:r>
          </w:p>
        </w:tc>
      </w:tr>
      <w:tr w:rsidR="00B81CA0" w:rsidRPr="004E700F" w:rsidTr="00B81CA0">
        <w:trPr>
          <w:trHeight w:val="148"/>
          <w:jc w:val="center"/>
        </w:trPr>
        <w:tc>
          <w:tcPr>
            <w:tcW w:w="2405" w:type="dxa"/>
          </w:tcPr>
          <w:p w:rsidR="00B81CA0" w:rsidRPr="004E700F" w:rsidRDefault="00B81CA0" w:rsidP="00B81CA0">
            <w:pPr>
              <w:spacing w:after="0"/>
              <w:jc w:val="both"/>
              <w:rPr>
                <w:rFonts w:ascii="Times New Roman" w:hAnsi="Times New Roman" w:cs="Times New Roman"/>
              </w:rPr>
            </w:pPr>
            <w:proofErr w:type="spellStart"/>
            <w:r w:rsidRPr="004E700F">
              <w:rPr>
                <w:rFonts w:ascii="Times New Roman" w:hAnsi="Times New Roman" w:cs="Times New Roman"/>
              </w:rPr>
              <w:t>Phenylalaline</w:t>
            </w:r>
            <w:proofErr w:type="spellEnd"/>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5077,823</w:t>
            </w:r>
          </w:p>
        </w:tc>
        <w:tc>
          <w:tcPr>
            <w:tcW w:w="184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6309,081</w:t>
            </w:r>
          </w:p>
        </w:tc>
        <w:tc>
          <w:tcPr>
            <w:tcW w:w="150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120</w:t>
            </w:r>
          </w:p>
        </w:tc>
        <w:tc>
          <w:tcPr>
            <w:tcW w:w="2012"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130</w:t>
            </w:r>
          </w:p>
        </w:tc>
      </w:tr>
    </w:tbl>
    <w:p w:rsidR="00B81CA0" w:rsidRPr="001848F6" w:rsidRDefault="00B81CA0" w:rsidP="00B81CA0">
      <w:pPr>
        <w:spacing w:after="0" w:line="240" w:lineRule="auto"/>
        <w:ind w:firstLine="720"/>
        <w:jc w:val="both"/>
        <w:rPr>
          <w:rFonts w:ascii="Times New Roman" w:hAnsi="Times New Roman" w:cs="Times New Roman"/>
          <w:sz w:val="24"/>
          <w:szCs w:val="24"/>
        </w:rPr>
      </w:pP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The amount of substituted amino acids does not tend to fluctuate strongly. That is why the content of amino acids in the sour sausage semi-smoked is higher than in the sample. From the above results, comparing the sample with the test sample, it is clear that the amount of essential amino acids </w:t>
      </w:r>
      <w:proofErr w:type="spellStart"/>
      <w:r w:rsidRPr="001848F6">
        <w:rPr>
          <w:rFonts w:ascii="Times New Roman" w:hAnsi="Times New Roman" w:cs="Times New Roman"/>
          <w:sz w:val="24"/>
          <w:szCs w:val="24"/>
          <w:lang w:val="en-US"/>
        </w:rPr>
        <w:t>methonine</w:t>
      </w:r>
      <w:proofErr w:type="spellEnd"/>
      <w:r w:rsidRPr="001848F6">
        <w:rPr>
          <w:rFonts w:ascii="Times New Roman" w:hAnsi="Times New Roman" w:cs="Times New Roman"/>
          <w:sz w:val="24"/>
          <w:szCs w:val="24"/>
          <w:lang w:val="en-US"/>
        </w:rPr>
        <w:t xml:space="preserve"> in the test sample is lower by 0.4 mg/g protein, in the test sample phenylalanine increased by 0.8 mg/g protein</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Biological value of the finished product is determined by the composition of mineral substances and vitamins. An important indicator of the nutritional value of fats is the acid composition of fat. It increases the </w:t>
      </w:r>
      <w:proofErr w:type="spellStart"/>
      <w:r w:rsidRPr="001848F6">
        <w:rPr>
          <w:rFonts w:ascii="Times New Roman" w:hAnsi="Times New Roman" w:cs="Times New Roman"/>
          <w:sz w:val="24"/>
          <w:szCs w:val="24"/>
          <w:lang w:val="en-US"/>
        </w:rPr>
        <w:t>flavour</w:t>
      </w:r>
      <w:proofErr w:type="spellEnd"/>
      <w:r w:rsidRPr="001848F6">
        <w:rPr>
          <w:rFonts w:ascii="Times New Roman" w:hAnsi="Times New Roman" w:cs="Times New Roman"/>
          <w:sz w:val="24"/>
          <w:szCs w:val="24"/>
          <w:lang w:val="en-US"/>
        </w:rPr>
        <w:t xml:space="preserve"> and energy value of the finished product. Minerals and vitamins play an important role in the human body. The human body cannot </w:t>
      </w:r>
      <w:proofErr w:type="spellStart"/>
      <w:r w:rsidRPr="001848F6">
        <w:rPr>
          <w:rFonts w:ascii="Times New Roman" w:hAnsi="Times New Roman" w:cs="Times New Roman"/>
          <w:sz w:val="24"/>
          <w:szCs w:val="24"/>
          <w:lang w:val="en-US"/>
        </w:rPr>
        <w:t>synthesise</w:t>
      </w:r>
      <w:proofErr w:type="spellEnd"/>
      <w:r w:rsidRPr="001848F6">
        <w:rPr>
          <w:rFonts w:ascii="Times New Roman" w:hAnsi="Times New Roman" w:cs="Times New Roman"/>
          <w:sz w:val="24"/>
          <w:szCs w:val="24"/>
          <w:lang w:val="en-US"/>
        </w:rPr>
        <w:t xml:space="preserve"> vitamins, so they enter the human body through products of plant and animal origin. Deficiency of vitamins and minerals in food leads to metabolic disorders in the human body [7].</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Table 4 shows the amount of minerals and vitamins in fermented semi-smoked sausage.</w:t>
      </w:r>
    </w:p>
    <w:p w:rsidR="00B81CA0" w:rsidRPr="001848F6" w:rsidRDefault="00B81CA0" w:rsidP="00B81CA0">
      <w:pPr>
        <w:spacing w:after="0" w:line="240" w:lineRule="auto"/>
        <w:jc w:val="center"/>
        <w:rPr>
          <w:rFonts w:ascii="Times New Roman" w:hAnsi="Times New Roman" w:cs="Times New Roman"/>
          <w:sz w:val="24"/>
          <w:szCs w:val="24"/>
          <w:lang w:val="en-US"/>
        </w:rPr>
      </w:pPr>
    </w:p>
    <w:p w:rsidR="00B81CA0" w:rsidRPr="004E700F" w:rsidRDefault="00B81CA0" w:rsidP="00B81CA0">
      <w:pPr>
        <w:spacing w:after="0" w:line="240" w:lineRule="auto"/>
        <w:jc w:val="center"/>
        <w:rPr>
          <w:rFonts w:ascii="Times New Roman" w:hAnsi="Times New Roman" w:cs="Times New Roman"/>
          <w:b/>
          <w:lang w:val="en-US"/>
        </w:rPr>
      </w:pPr>
      <w:r w:rsidRPr="004E700F">
        <w:rPr>
          <w:rFonts w:ascii="Times New Roman" w:hAnsi="Times New Roman" w:cs="Times New Roman"/>
          <w:b/>
          <w:lang w:val="en-US"/>
        </w:rPr>
        <w:t>Table 4 - Mineral substances and vitamins in fermented semi-smoked sausages</w:t>
      </w:r>
    </w:p>
    <w:p w:rsidR="00B81CA0" w:rsidRPr="004E700F" w:rsidRDefault="00B81CA0" w:rsidP="00B81CA0">
      <w:pPr>
        <w:spacing w:after="0" w:line="240" w:lineRule="auto"/>
        <w:jc w:val="center"/>
        <w:rPr>
          <w:rFonts w:ascii="Times New Roman" w:hAnsi="Times New Roman" w:cs="Times New Roman"/>
          <w:b/>
          <w:lang w:val="en-US"/>
        </w:rPr>
      </w:pPr>
    </w:p>
    <w:tbl>
      <w:tblPr>
        <w:tblStyle w:val="TableNormal"/>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1559"/>
        <w:gridCol w:w="1990"/>
        <w:gridCol w:w="1554"/>
        <w:gridCol w:w="1559"/>
      </w:tblGrid>
      <w:tr w:rsidR="00B81CA0" w:rsidRPr="00B81CA0" w:rsidTr="00B81CA0">
        <w:trPr>
          <w:trHeight w:val="301"/>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Indicators, 100 mg</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‘Beef’ (sample)</w:t>
            </w:r>
          </w:p>
        </w:tc>
        <w:tc>
          <w:tcPr>
            <w:tcW w:w="1990" w:type="dxa"/>
          </w:tcPr>
          <w:p w:rsidR="00B81CA0" w:rsidRPr="004E700F" w:rsidRDefault="00B81CA0" w:rsidP="00B81CA0">
            <w:pPr>
              <w:spacing w:after="0"/>
              <w:rPr>
                <w:rFonts w:ascii="Times New Roman" w:hAnsi="Times New Roman" w:cs="Times New Roman"/>
              </w:rPr>
            </w:pPr>
            <w:r w:rsidRPr="004E700F">
              <w:rPr>
                <w:rFonts w:ascii="Times New Roman" w:hAnsi="Times New Roman" w:cs="Times New Roman"/>
              </w:rPr>
              <w:t>Fermented semi-smoked sausage (test sample</w:t>
            </w:r>
            <w:r w:rsidRPr="004E700F">
              <w:rPr>
                <w:rFonts w:ascii="Times New Roman" w:hAnsi="Times New Roman" w:cs="Times New Roman"/>
                <w:lang w:val="kk-KZ"/>
              </w:rPr>
              <w:t xml:space="preserve"> </w:t>
            </w:r>
            <w:r w:rsidRPr="004E700F">
              <w:rPr>
                <w:rFonts w:ascii="Times New Roman" w:hAnsi="Times New Roman" w:cs="Times New Roman"/>
              </w:rPr>
              <w:t>1)</w:t>
            </w:r>
          </w:p>
        </w:tc>
        <w:tc>
          <w:tcPr>
            <w:tcW w:w="1554"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Fermented semi-smoked sausage (test sample</w:t>
            </w:r>
            <w:r w:rsidRPr="004E700F">
              <w:rPr>
                <w:rFonts w:ascii="Times New Roman" w:hAnsi="Times New Roman" w:cs="Times New Roman"/>
                <w:lang w:val="kk-KZ"/>
              </w:rPr>
              <w:t xml:space="preserve"> 2</w:t>
            </w:r>
            <w:r w:rsidRPr="004E700F">
              <w:rPr>
                <w:rFonts w:ascii="Times New Roman" w:hAnsi="Times New Roman" w:cs="Times New Roman"/>
              </w:rPr>
              <w:t>)</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Fermented semi-smoked sausage (test sample</w:t>
            </w:r>
            <w:r w:rsidRPr="004E700F">
              <w:rPr>
                <w:rFonts w:ascii="Times New Roman" w:hAnsi="Times New Roman" w:cs="Times New Roman"/>
                <w:lang w:val="kk-KZ"/>
              </w:rPr>
              <w:t xml:space="preserve"> 3</w:t>
            </w:r>
            <w:r w:rsidRPr="004E700F">
              <w:rPr>
                <w:rFonts w:ascii="Times New Roman" w:hAnsi="Times New Roman" w:cs="Times New Roman"/>
              </w:rPr>
              <w:t>)</w:t>
            </w:r>
          </w:p>
        </w:tc>
      </w:tr>
      <w:tr w:rsidR="00B81CA0" w:rsidRPr="004E700F" w:rsidTr="00B81CA0">
        <w:trPr>
          <w:trHeight w:val="159"/>
          <w:jc w:val="center"/>
        </w:trPr>
        <w:tc>
          <w:tcPr>
            <w:tcW w:w="9067" w:type="dxa"/>
            <w:gridSpan w:val="5"/>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Minerals:</w:t>
            </w:r>
          </w:p>
        </w:tc>
      </w:tr>
      <w:tr w:rsidR="00B81CA0" w:rsidRPr="004E700F" w:rsidTr="00B81CA0">
        <w:trPr>
          <w:trHeight w:val="159"/>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Calcium (Ca)</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34,12±3,65</w:t>
            </w:r>
          </w:p>
        </w:tc>
        <w:tc>
          <w:tcPr>
            <w:tcW w:w="1990"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34,51±5</w:t>
            </w:r>
          </w:p>
        </w:tc>
        <w:tc>
          <w:tcPr>
            <w:tcW w:w="1554"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34,50±6,9</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34,50±5,5</w:t>
            </w:r>
          </w:p>
        </w:tc>
      </w:tr>
      <w:tr w:rsidR="00B81CA0" w:rsidRPr="004E700F" w:rsidTr="00B81CA0">
        <w:trPr>
          <w:trHeight w:val="162"/>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Magnesium (Mg)</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5,61±1,07</w:t>
            </w:r>
          </w:p>
        </w:tc>
        <w:tc>
          <w:tcPr>
            <w:tcW w:w="1990"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5,73±1,1</w:t>
            </w:r>
          </w:p>
        </w:tc>
        <w:tc>
          <w:tcPr>
            <w:tcW w:w="1554"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5,70±1,14</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5,73±1,2</w:t>
            </w:r>
          </w:p>
        </w:tc>
      </w:tr>
      <w:tr w:rsidR="00B81CA0" w:rsidRPr="004E700F" w:rsidTr="00B81CA0">
        <w:trPr>
          <w:trHeight w:val="150"/>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iron (Fe)</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1,77±0,3</w:t>
            </w:r>
          </w:p>
        </w:tc>
        <w:tc>
          <w:tcPr>
            <w:tcW w:w="1990"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1,85±0,5</w:t>
            </w:r>
          </w:p>
        </w:tc>
        <w:tc>
          <w:tcPr>
            <w:tcW w:w="1554"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1,85±0,37</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1,87±0,43</w:t>
            </w:r>
          </w:p>
        </w:tc>
      </w:tr>
      <w:tr w:rsidR="00B81CA0" w:rsidRPr="004E700F" w:rsidTr="00B81CA0">
        <w:trPr>
          <w:trHeight w:val="159"/>
          <w:jc w:val="center"/>
        </w:trPr>
        <w:tc>
          <w:tcPr>
            <w:tcW w:w="9067" w:type="dxa"/>
            <w:gridSpan w:val="5"/>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Vitamins:</w:t>
            </w:r>
          </w:p>
        </w:tc>
      </w:tr>
      <w:tr w:rsidR="00B81CA0" w:rsidRPr="004E700F" w:rsidTr="00B81CA0">
        <w:trPr>
          <w:trHeight w:val="159"/>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Retinol (A)</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0,018</w:t>
            </w:r>
          </w:p>
        </w:tc>
        <w:tc>
          <w:tcPr>
            <w:tcW w:w="1990"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0,031</w:t>
            </w:r>
          </w:p>
        </w:tc>
        <w:tc>
          <w:tcPr>
            <w:tcW w:w="1554"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0,027</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0,03</w:t>
            </w:r>
          </w:p>
        </w:tc>
      </w:tr>
      <w:tr w:rsidR="00B81CA0" w:rsidRPr="004E700F" w:rsidTr="00B81CA0">
        <w:trPr>
          <w:trHeight w:val="159"/>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Tocopherol (E)</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0,027</w:t>
            </w:r>
          </w:p>
        </w:tc>
        <w:tc>
          <w:tcPr>
            <w:tcW w:w="1990"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0,039</w:t>
            </w:r>
          </w:p>
        </w:tc>
        <w:tc>
          <w:tcPr>
            <w:tcW w:w="1554"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0,031</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0,04</w:t>
            </w:r>
          </w:p>
        </w:tc>
      </w:tr>
      <w:tr w:rsidR="00B81CA0" w:rsidRPr="004E700F" w:rsidTr="00B81CA0">
        <w:trPr>
          <w:trHeight w:val="161"/>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Ascorbic acid (C)</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0,41</w:t>
            </w:r>
          </w:p>
        </w:tc>
        <w:tc>
          <w:tcPr>
            <w:tcW w:w="1990"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0,42</w:t>
            </w:r>
          </w:p>
        </w:tc>
        <w:tc>
          <w:tcPr>
            <w:tcW w:w="1554"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0,43</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0,42</w:t>
            </w:r>
          </w:p>
        </w:tc>
      </w:tr>
      <w:tr w:rsidR="00B81CA0" w:rsidRPr="004E700F" w:rsidTr="00B81CA0">
        <w:trPr>
          <w:trHeight w:val="159"/>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Niacin PP</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2,63</w:t>
            </w:r>
          </w:p>
        </w:tc>
        <w:tc>
          <w:tcPr>
            <w:tcW w:w="1990"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2,71</w:t>
            </w:r>
          </w:p>
        </w:tc>
        <w:tc>
          <w:tcPr>
            <w:tcW w:w="1554"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2,65</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2,71</w:t>
            </w:r>
          </w:p>
        </w:tc>
      </w:tr>
      <w:tr w:rsidR="00B81CA0" w:rsidRPr="004E700F" w:rsidTr="00B81CA0">
        <w:trPr>
          <w:trHeight w:val="169"/>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Thiamine (B1)</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0,19</w:t>
            </w:r>
          </w:p>
        </w:tc>
        <w:tc>
          <w:tcPr>
            <w:tcW w:w="1990"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0,2</w:t>
            </w:r>
          </w:p>
        </w:tc>
        <w:tc>
          <w:tcPr>
            <w:tcW w:w="1554"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0,25</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0,2</w:t>
            </w:r>
          </w:p>
        </w:tc>
      </w:tr>
      <w:tr w:rsidR="00B81CA0" w:rsidRPr="004E700F" w:rsidTr="00B81CA0">
        <w:trPr>
          <w:trHeight w:val="159"/>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Riboflavin (B2)</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0,2</w:t>
            </w:r>
          </w:p>
        </w:tc>
        <w:tc>
          <w:tcPr>
            <w:tcW w:w="1990"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0,22</w:t>
            </w:r>
          </w:p>
        </w:tc>
        <w:tc>
          <w:tcPr>
            <w:tcW w:w="1554"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0,21</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0,22</w:t>
            </w:r>
          </w:p>
        </w:tc>
      </w:tr>
      <w:tr w:rsidR="00B81CA0" w:rsidRPr="004E700F" w:rsidTr="00B81CA0">
        <w:trPr>
          <w:trHeight w:val="301"/>
          <w:jc w:val="center"/>
        </w:trPr>
        <w:tc>
          <w:tcPr>
            <w:tcW w:w="2405"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Energy value, kcal (kJ)</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244,7 (1023,8)</w:t>
            </w:r>
          </w:p>
        </w:tc>
        <w:tc>
          <w:tcPr>
            <w:tcW w:w="1990"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250,5 (1048,09)</w:t>
            </w:r>
          </w:p>
        </w:tc>
        <w:tc>
          <w:tcPr>
            <w:tcW w:w="1554"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250,5 (1048,09)</w:t>
            </w:r>
          </w:p>
        </w:tc>
        <w:tc>
          <w:tcPr>
            <w:tcW w:w="1559"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250,5 (1048,09)</w:t>
            </w:r>
          </w:p>
        </w:tc>
      </w:tr>
    </w:tbl>
    <w:p w:rsidR="00B81CA0" w:rsidRPr="001848F6" w:rsidRDefault="00B81CA0" w:rsidP="00B81CA0">
      <w:pPr>
        <w:spacing w:after="0" w:line="240" w:lineRule="auto"/>
        <w:ind w:firstLine="709"/>
        <w:jc w:val="both"/>
        <w:rPr>
          <w:rFonts w:ascii="Times New Roman" w:hAnsi="Times New Roman" w:cs="Times New Roman"/>
          <w:sz w:val="24"/>
          <w:szCs w:val="24"/>
        </w:rPr>
      </w:pP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According to biological sciences, fats, minerals are not only explained by substances and vitamins, the quality of their individual components is determined, as well as the presence of individual amino acids in protein and the presence of semi-unsaturated fatty acids in fats. The rate of digestion of protein in the intestinal structure or digestion of food by proteolytic enzymes is one of the important factors determining the biological value of food.</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We investigated fermented semi-smoked sausages taking into account that the biological value of protein, which depends on the quantitative units of amino acids, is degraded by enzymes. In a sample of specifically fermented semi-smoked sausage, a hydrolysis stage due to starter microorganisms was observed.</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lastRenderedPageBreak/>
        <w:t xml:space="preserve">In conclusion, having </w:t>
      </w:r>
      <w:proofErr w:type="spellStart"/>
      <w:r w:rsidRPr="001848F6">
        <w:rPr>
          <w:rFonts w:ascii="Times New Roman" w:hAnsi="Times New Roman" w:cs="Times New Roman"/>
          <w:sz w:val="24"/>
          <w:szCs w:val="24"/>
          <w:lang w:val="en-US"/>
        </w:rPr>
        <w:t>analysed</w:t>
      </w:r>
      <w:proofErr w:type="spellEnd"/>
      <w:r w:rsidRPr="001848F6">
        <w:rPr>
          <w:rFonts w:ascii="Times New Roman" w:hAnsi="Times New Roman" w:cs="Times New Roman"/>
          <w:sz w:val="24"/>
          <w:szCs w:val="24"/>
          <w:lang w:val="en-US"/>
        </w:rPr>
        <w:t xml:space="preserve"> the research data, we are convinced that the starter has an optimal effect on the biological parameters and food quality of the finished product. By treating meat raw material with propionic acid microorganism, it is possible to increase the species, physical and chemical composition, biological value of the finished product. Thus, we can conclude that propionic acid microorganisms developing in minced meat lead to a significant increase in the content of non-exchangeable amino acids in raw meat.</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In order to evaluate the effect of fermented raw materials on the properties of the finished product, a study of such indicators as moisture-holding capacity, active acidity, and yield of the finished product was carried out (Table 5).</w:t>
      </w:r>
    </w:p>
    <w:p w:rsidR="00B81CA0" w:rsidRPr="001848F6" w:rsidRDefault="00B81CA0" w:rsidP="00B81CA0">
      <w:pPr>
        <w:spacing w:after="0" w:line="240" w:lineRule="auto"/>
        <w:ind w:firstLine="708"/>
        <w:jc w:val="both"/>
        <w:rPr>
          <w:rFonts w:ascii="Times New Roman" w:hAnsi="Times New Roman" w:cs="Times New Roman"/>
          <w:sz w:val="24"/>
          <w:szCs w:val="24"/>
          <w:lang w:val="en-US"/>
        </w:rPr>
      </w:pPr>
    </w:p>
    <w:p w:rsidR="00B81CA0" w:rsidRPr="004E700F" w:rsidRDefault="00B81CA0" w:rsidP="00B81CA0">
      <w:pPr>
        <w:spacing w:after="0" w:line="240" w:lineRule="auto"/>
        <w:jc w:val="center"/>
        <w:rPr>
          <w:rFonts w:ascii="Times New Roman" w:hAnsi="Times New Roman" w:cs="Times New Roman"/>
          <w:b/>
          <w:lang w:val="en-US"/>
        </w:rPr>
      </w:pPr>
      <w:r w:rsidRPr="004E700F">
        <w:rPr>
          <w:rFonts w:ascii="Times New Roman" w:hAnsi="Times New Roman" w:cs="Times New Roman"/>
          <w:b/>
          <w:lang w:val="en-US"/>
        </w:rPr>
        <w:t xml:space="preserve">Table 5 - </w:t>
      </w:r>
      <w:proofErr w:type="spellStart"/>
      <w:r w:rsidRPr="004E700F">
        <w:rPr>
          <w:rFonts w:ascii="Times New Roman" w:hAnsi="Times New Roman" w:cs="Times New Roman"/>
          <w:b/>
          <w:lang w:val="en-US"/>
        </w:rPr>
        <w:t>Physico</w:t>
      </w:r>
      <w:proofErr w:type="spellEnd"/>
      <w:r w:rsidRPr="004E700F">
        <w:rPr>
          <w:rFonts w:ascii="Times New Roman" w:hAnsi="Times New Roman" w:cs="Times New Roman"/>
          <w:b/>
          <w:lang w:val="en-US"/>
        </w:rPr>
        <w:t>-chemical parameters of a sample of semi-smoked sausage</w:t>
      </w:r>
    </w:p>
    <w:p w:rsidR="00B81CA0" w:rsidRPr="004E700F" w:rsidRDefault="00B81CA0" w:rsidP="00B81CA0">
      <w:pPr>
        <w:spacing w:after="0" w:line="240" w:lineRule="auto"/>
        <w:jc w:val="center"/>
        <w:rPr>
          <w:rFonts w:ascii="Times New Roman" w:hAnsi="Times New Roman" w:cs="Times New Roman"/>
          <w:b/>
          <w:lang w:val="en-US"/>
        </w:rPr>
      </w:pPr>
    </w:p>
    <w:tbl>
      <w:tblPr>
        <w:tblStyle w:val="TableNormal"/>
        <w:tblW w:w="93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3"/>
        <w:gridCol w:w="1134"/>
        <w:gridCol w:w="1134"/>
        <w:gridCol w:w="1417"/>
        <w:gridCol w:w="1418"/>
      </w:tblGrid>
      <w:tr w:rsidR="00B81CA0" w:rsidRPr="004E700F" w:rsidTr="00B81CA0">
        <w:trPr>
          <w:trHeight w:val="230"/>
        </w:trPr>
        <w:tc>
          <w:tcPr>
            <w:tcW w:w="4243" w:type="dxa"/>
            <w:vMerge w:val="restart"/>
          </w:tcPr>
          <w:p w:rsidR="00B81CA0" w:rsidRPr="004E700F" w:rsidRDefault="00B81CA0" w:rsidP="00B81CA0">
            <w:pPr>
              <w:jc w:val="both"/>
              <w:rPr>
                <w:rFonts w:ascii="Times New Roman" w:hAnsi="Times New Roman" w:cs="Times New Roman"/>
              </w:rPr>
            </w:pPr>
            <w:r w:rsidRPr="004E700F">
              <w:rPr>
                <w:rFonts w:ascii="Times New Roman" w:hAnsi="Times New Roman" w:cs="Times New Roman"/>
              </w:rPr>
              <w:t>Indicators</w:t>
            </w:r>
          </w:p>
        </w:tc>
        <w:tc>
          <w:tcPr>
            <w:tcW w:w="5103" w:type="dxa"/>
            <w:gridSpan w:val="4"/>
          </w:tcPr>
          <w:p w:rsidR="00B81CA0" w:rsidRPr="004E700F" w:rsidRDefault="00B81CA0" w:rsidP="00B81CA0">
            <w:pPr>
              <w:jc w:val="center"/>
              <w:rPr>
                <w:rFonts w:ascii="Times New Roman" w:hAnsi="Times New Roman" w:cs="Times New Roman"/>
              </w:rPr>
            </w:pPr>
            <w:r w:rsidRPr="004E700F">
              <w:rPr>
                <w:rFonts w:ascii="Times New Roman" w:hAnsi="Times New Roman" w:cs="Times New Roman"/>
              </w:rPr>
              <w:t>Finished product</w:t>
            </w:r>
          </w:p>
        </w:tc>
      </w:tr>
      <w:tr w:rsidR="00B81CA0" w:rsidRPr="004E700F" w:rsidTr="00B81CA0">
        <w:trPr>
          <w:trHeight w:val="607"/>
        </w:trPr>
        <w:tc>
          <w:tcPr>
            <w:tcW w:w="4243" w:type="dxa"/>
            <w:vMerge/>
            <w:tcBorders>
              <w:top w:val="nil"/>
            </w:tcBorders>
          </w:tcPr>
          <w:p w:rsidR="00B81CA0" w:rsidRPr="004E700F" w:rsidRDefault="00B81CA0" w:rsidP="00B81CA0">
            <w:pPr>
              <w:jc w:val="both"/>
              <w:rPr>
                <w:rFonts w:ascii="Times New Roman" w:hAnsi="Times New Roman" w:cs="Times New Roman"/>
              </w:rPr>
            </w:pPr>
          </w:p>
        </w:tc>
        <w:tc>
          <w:tcPr>
            <w:tcW w:w="1134" w:type="dxa"/>
          </w:tcPr>
          <w:p w:rsidR="00B81CA0" w:rsidRPr="004E700F" w:rsidRDefault="00B81CA0" w:rsidP="00B81CA0">
            <w:pPr>
              <w:jc w:val="both"/>
              <w:rPr>
                <w:rFonts w:ascii="Times New Roman" w:hAnsi="Times New Roman" w:cs="Times New Roman"/>
              </w:rPr>
            </w:pPr>
            <w:r w:rsidRPr="004E700F">
              <w:rPr>
                <w:rFonts w:ascii="Times New Roman" w:hAnsi="Times New Roman" w:cs="Times New Roman"/>
              </w:rPr>
              <w:t>Beef sausage</w:t>
            </w:r>
          </w:p>
        </w:tc>
        <w:tc>
          <w:tcPr>
            <w:tcW w:w="1134" w:type="dxa"/>
          </w:tcPr>
          <w:p w:rsidR="00B81CA0" w:rsidRPr="004E700F" w:rsidRDefault="00B81CA0" w:rsidP="00B81CA0">
            <w:pPr>
              <w:jc w:val="center"/>
              <w:rPr>
                <w:rFonts w:ascii="Times New Roman" w:hAnsi="Times New Roman" w:cs="Times New Roman"/>
              </w:rPr>
            </w:pPr>
            <w:r w:rsidRPr="004E700F">
              <w:rPr>
                <w:rFonts w:ascii="Times New Roman" w:hAnsi="Times New Roman" w:cs="Times New Roman"/>
              </w:rPr>
              <w:t>Sample 1 100 kg/kg</w:t>
            </w:r>
          </w:p>
        </w:tc>
        <w:tc>
          <w:tcPr>
            <w:tcW w:w="1417" w:type="dxa"/>
          </w:tcPr>
          <w:p w:rsidR="00B81CA0" w:rsidRPr="004E700F" w:rsidRDefault="00B81CA0" w:rsidP="00B81CA0">
            <w:pPr>
              <w:spacing w:after="0"/>
              <w:jc w:val="center"/>
              <w:rPr>
                <w:rFonts w:ascii="Times New Roman" w:hAnsi="Times New Roman" w:cs="Times New Roman"/>
              </w:rPr>
            </w:pPr>
            <w:r w:rsidRPr="004E700F">
              <w:rPr>
                <w:rFonts w:ascii="Times New Roman" w:hAnsi="Times New Roman" w:cs="Times New Roman"/>
              </w:rPr>
              <w:t>Sample 2</w:t>
            </w:r>
          </w:p>
          <w:p w:rsidR="00B81CA0" w:rsidRPr="004E700F" w:rsidRDefault="00B81CA0" w:rsidP="00B81CA0">
            <w:pPr>
              <w:spacing w:after="0"/>
              <w:jc w:val="center"/>
              <w:rPr>
                <w:rFonts w:ascii="Times New Roman" w:hAnsi="Times New Roman" w:cs="Times New Roman"/>
              </w:rPr>
            </w:pPr>
            <w:r w:rsidRPr="004E700F">
              <w:rPr>
                <w:rFonts w:ascii="Times New Roman" w:hAnsi="Times New Roman" w:cs="Times New Roman"/>
              </w:rPr>
              <w:t xml:space="preserve">100 </w:t>
            </w:r>
            <w:proofErr w:type="spellStart"/>
            <w:r w:rsidRPr="004E700F">
              <w:rPr>
                <w:rFonts w:ascii="Times New Roman" w:hAnsi="Times New Roman" w:cs="Times New Roman"/>
              </w:rPr>
              <w:t>кг</w:t>
            </w:r>
            <w:proofErr w:type="spellEnd"/>
            <w:r w:rsidRPr="004E700F">
              <w:rPr>
                <w:rFonts w:ascii="Times New Roman" w:hAnsi="Times New Roman" w:cs="Times New Roman"/>
              </w:rPr>
              <w:t>/</w:t>
            </w:r>
            <w:proofErr w:type="spellStart"/>
            <w:r w:rsidRPr="004E700F">
              <w:rPr>
                <w:rFonts w:ascii="Times New Roman" w:hAnsi="Times New Roman" w:cs="Times New Roman"/>
              </w:rPr>
              <w:t>кг</w:t>
            </w:r>
            <w:proofErr w:type="spellEnd"/>
          </w:p>
        </w:tc>
        <w:tc>
          <w:tcPr>
            <w:tcW w:w="1418" w:type="dxa"/>
          </w:tcPr>
          <w:p w:rsidR="00B81CA0" w:rsidRPr="004E700F" w:rsidRDefault="00B81CA0" w:rsidP="00B81CA0">
            <w:pPr>
              <w:spacing w:after="0"/>
              <w:jc w:val="center"/>
              <w:rPr>
                <w:rFonts w:ascii="Times New Roman" w:hAnsi="Times New Roman" w:cs="Times New Roman"/>
              </w:rPr>
            </w:pPr>
            <w:r w:rsidRPr="004E700F">
              <w:rPr>
                <w:rFonts w:ascii="Times New Roman" w:hAnsi="Times New Roman" w:cs="Times New Roman"/>
              </w:rPr>
              <w:t>Sample 3</w:t>
            </w:r>
          </w:p>
          <w:p w:rsidR="00B81CA0" w:rsidRPr="004E700F" w:rsidRDefault="00B81CA0" w:rsidP="00B81CA0">
            <w:pPr>
              <w:spacing w:after="0"/>
              <w:jc w:val="center"/>
              <w:rPr>
                <w:rFonts w:ascii="Times New Roman" w:hAnsi="Times New Roman" w:cs="Times New Roman"/>
              </w:rPr>
            </w:pPr>
            <w:r w:rsidRPr="004E700F">
              <w:rPr>
                <w:rFonts w:ascii="Times New Roman" w:hAnsi="Times New Roman" w:cs="Times New Roman"/>
              </w:rPr>
              <w:t xml:space="preserve">100 </w:t>
            </w:r>
            <w:proofErr w:type="spellStart"/>
            <w:r w:rsidRPr="004E700F">
              <w:rPr>
                <w:rFonts w:ascii="Times New Roman" w:hAnsi="Times New Roman" w:cs="Times New Roman"/>
              </w:rPr>
              <w:t>кг</w:t>
            </w:r>
            <w:proofErr w:type="spellEnd"/>
            <w:r w:rsidRPr="004E700F">
              <w:rPr>
                <w:rFonts w:ascii="Times New Roman" w:hAnsi="Times New Roman" w:cs="Times New Roman"/>
              </w:rPr>
              <w:t>/</w:t>
            </w:r>
            <w:proofErr w:type="spellStart"/>
            <w:r w:rsidRPr="004E700F">
              <w:rPr>
                <w:rFonts w:ascii="Times New Roman" w:hAnsi="Times New Roman" w:cs="Times New Roman"/>
              </w:rPr>
              <w:t>кг</w:t>
            </w:r>
            <w:proofErr w:type="spellEnd"/>
          </w:p>
        </w:tc>
      </w:tr>
      <w:tr w:rsidR="00B81CA0" w:rsidRPr="004E700F" w:rsidTr="00B81CA0">
        <w:trPr>
          <w:trHeight w:val="230"/>
        </w:trPr>
        <w:tc>
          <w:tcPr>
            <w:tcW w:w="4243"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Active acidity, pH</w:t>
            </w:r>
          </w:p>
        </w:tc>
        <w:tc>
          <w:tcPr>
            <w:tcW w:w="1134"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5,9</w:t>
            </w:r>
          </w:p>
        </w:tc>
        <w:tc>
          <w:tcPr>
            <w:tcW w:w="1134"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5,5</w:t>
            </w:r>
          </w:p>
        </w:tc>
        <w:tc>
          <w:tcPr>
            <w:tcW w:w="1417"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5,3</w:t>
            </w:r>
          </w:p>
        </w:tc>
        <w:tc>
          <w:tcPr>
            <w:tcW w:w="1418"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5,5</w:t>
            </w:r>
          </w:p>
        </w:tc>
      </w:tr>
      <w:tr w:rsidR="00B81CA0" w:rsidRPr="004E700F" w:rsidTr="00B81CA0">
        <w:trPr>
          <w:trHeight w:val="230"/>
        </w:trPr>
        <w:tc>
          <w:tcPr>
            <w:tcW w:w="4243"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Moisture retention capacity, by product weight, %</w:t>
            </w:r>
          </w:p>
        </w:tc>
        <w:tc>
          <w:tcPr>
            <w:tcW w:w="1134"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60</w:t>
            </w:r>
          </w:p>
        </w:tc>
        <w:tc>
          <w:tcPr>
            <w:tcW w:w="1134"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60,9</w:t>
            </w:r>
          </w:p>
        </w:tc>
        <w:tc>
          <w:tcPr>
            <w:tcW w:w="1417"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62.3</w:t>
            </w:r>
          </w:p>
        </w:tc>
        <w:tc>
          <w:tcPr>
            <w:tcW w:w="1418" w:type="dxa"/>
          </w:tcPr>
          <w:p w:rsidR="00B81CA0" w:rsidRPr="004E700F" w:rsidRDefault="00B81CA0" w:rsidP="00B81CA0">
            <w:pPr>
              <w:spacing w:after="0"/>
              <w:jc w:val="both"/>
              <w:rPr>
                <w:rFonts w:ascii="Times New Roman" w:hAnsi="Times New Roman" w:cs="Times New Roman"/>
              </w:rPr>
            </w:pPr>
            <w:r w:rsidRPr="004E700F">
              <w:rPr>
                <w:rFonts w:ascii="Times New Roman" w:hAnsi="Times New Roman" w:cs="Times New Roman"/>
              </w:rPr>
              <w:t>63,8</w:t>
            </w:r>
          </w:p>
        </w:tc>
      </w:tr>
      <w:tr w:rsidR="00B81CA0" w:rsidRPr="004E700F" w:rsidTr="00B81CA0">
        <w:trPr>
          <w:trHeight w:val="230"/>
        </w:trPr>
        <w:tc>
          <w:tcPr>
            <w:tcW w:w="4243"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Finished product yield, %</w:t>
            </w:r>
          </w:p>
        </w:tc>
        <w:tc>
          <w:tcPr>
            <w:tcW w:w="1134"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103,5</w:t>
            </w:r>
          </w:p>
        </w:tc>
        <w:tc>
          <w:tcPr>
            <w:tcW w:w="1134"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104,4</w:t>
            </w:r>
          </w:p>
        </w:tc>
        <w:tc>
          <w:tcPr>
            <w:tcW w:w="1417"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105,8</w:t>
            </w:r>
          </w:p>
        </w:tc>
        <w:tc>
          <w:tcPr>
            <w:tcW w:w="1418" w:type="dxa"/>
          </w:tcPr>
          <w:p w:rsidR="00B81CA0" w:rsidRPr="004E700F" w:rsidRDefault="00B81CA0" w:rsidP="00B81CA0">
            <w:pPr>
              <w:spacing w:after="0" w:line="240" w:lineRule="auto"/>
              <w:jc w:val="both"/>
              <w:rPr>
                <w:rFonts w:ascii="Times New Roman" w:hAnsi="Times New Roman" w:cs="Times New Roman"/>
              </w:rPr>
            </w:pPr>
            <w:r w:rsidRPr="004E700F">
              <w:rPr>
                <w:rFonts w:ascii="Times New Roman" w:hAnsi="Times New Roman" w:cs="Times New Roman"/>
              </w:rPr>
              <w:t>106</w:t>
            </w:r>
          </w:p>
        </w:tc>
      </w:tr>
    </w:tbl>
    <w:p w:rsidR="00B81CA0" w:rsidRPr="004E700F" w:rsidRDefault="00B81CA0" w:rsidP="00B81CA0">
      <w:pPr>
        <w:spacing w:after="0" w:line="240" w:lineRule="auto"/>
        <w:ind w:firstLine="720"/>
        <w:jc w:val="both"/>
        <w:rPr>
          <w:rFonts w:ascii="Times New Roman" w:hAnsi="Times New Roman" w:cs="Times New Roman"/>
        </w:rPr>
      </w:pP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Looking at the values in Table 5, it can be seen that the active acidity of the experimental sausages is lower than the pH value of the control sample. It is very important to evaluate the pH value (active acidity) of meat raw material for sausage production.</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proofErr w:type="spellStart"/>
      <w:r w:rsidRPr="001848F6">
        <w:rPr>
          <w:rFonts w:ascii="Times New Roman" w:hAnsi="Times New Roman" w:cs="Times New Roman"/>
          <w:sz w:val="24"/>
          <w:szCs w:val="24"/>
          <w:lang w:val="en-US"/>
        </w:rPr>
        <w:t>Analysing</w:t>
      </w:r>
      <w:proofErr w:type="spellEnd"/>
      <w:r w:rsidRPr="001848F6">
        <w:rPr>
          <w:rFonts w:ascii="Times New Roman" w:hAnsi="Times New Roman" w:cs="Times New Roman"/>
          <w:sz w:val="24"/>
          <w:szCs w:val="24"/>
          <w:lang w:val="en-US"/>
        </w:rPr>
        <w:t xml:space="preserve"> the obtained data, it can be said that the strains of selected microorganisms grow in the minced meat sample, which can be judged by the accumulation of lactic acid and decrease in the pH of the medium.</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The increase in lactic acids during meat fermentation led to a decrease in pH (active acid), thereby increasing the resistance of raw materials to putrefactive microorganisms, increasing connective tissue collagen, and changing the </w:t>
      </w:r>
      <w:proofErr w:type="spellStart"/>
      <w:r w:rsidRPr="001848F6">
        <w:rPr>
          <w:rFonts w:ascii="Times New Roman" w:hAnsi="Times New Roman" w:cs="Times New Roman"/>
          <w:sz w:val="24"/>
          <w:szCs w:val="24"/>
          <w:lang w:val="en-US"/>
        </w:rPr>
        <w:t>odour</w:t>
      </w:r>
      <w:proofErr w:type="spellEnd"/>
      <w:r w:rsidRPr="001848F6">
        <w:rPr>
          <w:rFonts w:ascii="Times New Roman" w:hAnsi="Times New Roman" w:cs="Times New Roman"/>
          <w:sz w:val="24"/>
          <w:szCs w:val="24"/>
          <w:lang w:val="en-US"/>
        </w:rPr>
        <w:t xml:space="preserve"> and </w:t>
      </w:r>
      <w:proofErr w:type="spellStart"/>
      <w:r w:rsidRPr="001848F6">
        <w:rPr>
          <w:rFonts w:ascii="Times New Roman" w:hAnsi="Times New Roman" w:cs="Times New Roman"/>
          <w:sz w:val="24"/>
          <w:szCs w:val="24"/>
          <w:lang w:val="en-US"/>
        </w:rPr>
        <w:t>flavour</w:t>
      </w:r>
      <w:proofErr w:type="spellEnd"/>
      <w:r w:rsidRPr="001848F6">
        <w:rPr>
          <w:rFonts w:ascii="Times New Roman" w:hAnsi="Times New Roman" w:cs="Times New Roman"/>
          <w:sz w:val="24"/>
          <w:szCs w:val="24"/>
          <w:lang w:val="en-US"/>
        </w:rPr>
        <w:t xml:space="preserve"> of meat.</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The decomposition of carbohydrates and organic acids after treatment of raw materials with the starter microorganism showed that the accumulation of lactic acid resulted in a significantly higher rate of acidification in treated batches than in the control, which is in agreement with the report of Lin and Zhang [8].</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One of the most important indicators of sausage products is moisture retention and binding integrity. The importance of water in the production of meat and meat products is very important for the production and storage of products. Moisture affects the yield of the product due to the softness of the finished product, loss of mass during heat treatment.</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The starter culture has a very high moisture content, processing of raw material leads to changes in the internal structure of meat, our goal is to control the change in moisture content of prototypes after processing of raw material with culture.</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The aim of the study was to determine the quality of the finished product, pH-activity, concentration of organic acids, microbiological quality and organoleptic suitability of semi-smoked sausage with the addition of liquid propionic acid bacteria starter ‘</w:t>
      </w:r>
      <w:proofErr w:type="spellStart"/>
      <w:r w:rsidRPr="001848F6">
        <w:rPr>
          <w:rFonts w:ascii="Times New Roman" w:hAnsi="Times New Roman" w:cs="Times New Roman"/>
          <w:sz w:val="24"/>
          <w:szCs w:val="24"/>
          <w:lang w:val="en-US"/>
        </w:rPr>
        <w:t>ProBioLiz</w:t>
      </w:r>
      <w:proofErr w:type="spellEnd"/>
      <w:r w:rsidRPr="001848F6">
        <w:rPr>
          <w:rFonts w:ascii="Times New Roman" w:hAnsi="Times New Roman" w:cs="Times New Roman"/>
          <w:sz w:val="24"/>
          <w:szCs w:val="24"/>
          <w:lang w:val="en-US"/>
        </w:rPr>
        <w:t xml:space="preserve">’ (2 strains were observed propionic acid bacteria </w:t>
      </w:r>
      <w:proofErr w:type="spellStart"/>
      <w:r w:rsidRPr="001848F6">
        <w:rPr>
          <w:rFonts w:ascii="Times New Roman" w:hAnsi="Times New Roman" w:cs="Times New Roman"/>
          <w:sz w:val="24"/>
          <w:szCs w:val="24"/>
          <w:lang w:val="en-US"/>
        </w:rPr>
        <w:t>Propionibacterium</w:t>
      </w:r>
      <w:proofErr w:type="spell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shermani</w:t>
      </w:r>
      <w:proofErr w:type="spellEnd"/>
      <w:r w:rsidRPr="001848F6">
        <w:rPr>
          <w:rFonts w:ascii="Times New Roman" w:hAnsi="Times New Roman" w:cs="Times New Roman"/>
          <w:sz w:val="24"/>
          <w:szCs w:val="24"/>
          <w:lang w:val="en-US"/>
        </w:rPr>
        <w:t xml:space="preserve"> and lactobacilli Lactobacillus acidophilus, </w:t>
      </w:r>
      <w:proofErr w:type="spellStart"/>
      <w:proofErr w:type="gramStart"/>
      <w:r w:rsidRPr="001848F6">
        <w:rPr>
          <w:rFonts w:ascii="Times New Roman" w:hAnsi="Times New Roman" w:cs="Times New Roman"/>
          <w:sz w:val="24"/>
          <w:szCs w:val="24"/>
          <w:lang w:val="en-US"/>
        </w:rPr>
        <w:t>L.casei</w:t>
      </w:r>
      <w:proofErr w:type="spellEnd"/>
      <w:proofErr w:type="gram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L.Plantarum</w:t>
      </w:r>
      <w:proofErr w:type="spellEnd"/>
      <w:r w:rsidRPr="001848F6">
        <w:rPr>
          <w:rFonts w:ascii="Times New Roman" w:hAnsi="Times New Roman" w:cs="Times New Roman"/>
          <w:sz w:val="24"/>
          <w:szCs w:val="24"/>
          <w:lang w:val="en-US"/>
        </w:rPr>
        <w:t>).</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Taking into account the biological value, organoleptic and </w:t>
      </w:r>
      <w:proofErr w:type="spellStart"/>
      <w:r w:rsidRPr="001848F6">
        <w:rPr>
          <w:rFonts w:ascii="Times New Roman" w:hAnsi="Times New Roman" w:cs="Times New Roman"/>
          <w:sz w:val="24"/>
          <w:szCs w:val="24"/>
          <w:lang w:val="en-US"/>
        </w:rPr>
        <w:t>physico</w:t>
      </w:r>
      <w:proofErr w:type="spellEnd"/>
      <w:r w:rsidRPr="001848F6">
        <w:rPr>
          <w:rFonts w:ascii="Times New Roman" w:hAnsi="Times New Roman" w:cs="Times New Roman"/>
          <w:sz w:val="24"/>
          <w:szCs w:val="24"/>
          <w:lang w:val="en-US"/>
        </w:rPr>
        <w:t>-chemical indicators of the finished product, it is recommended to use fermented beef for the production of semi-smoked sausage. The optimal ratio of using liquid propionic acid bacteria ‘</w:t>
      </w:r>
      <w:proofErr w:type="spellStart"/>
      <w:r w:rsidRPr="001848F6">
        <w:rPr>
          <w:rFonts w:ascii="Times New Roman" w:hAnsi="Times New Roman" w:cs="Times New Roman"/>
          <w:sz w:val="24"/>
          <w:szCs w:val="24"/>
          <w:lang w:val="en-US"/>
        </w:rPr>
        <w:t>ProBioLiz</w:t>
      </w:r>
      <w:proofErr w:type="spellEnd"/>
      <w:r w:rsidRPr="001848F6">
        <w:rPr>
          <w:rFonts w:ascii="Times New Roman" w:hAnsi="Times New Roman" w:cs="Times New Roman"/>
          <w:sz w:val="24"/>
          <w:szCs w:val="24"/>
          <w:lang w:val="en-US"/>
        </w:rPr>
        <w:t xml:space="preserve">’ (2 strains of propionic acid bacteria </w:t>
      </w:r>
      <w:proofErr w:type="spellStart"/>
      <w:r w:rsidRPr="001848F6">
        <w:rPr>
          <w:rFonts w:ascii="Times New Roman" w:hAnsi="Times New Roman" w:cs="Times New Roman"/>
          <w:sz w:val="24"/>
          <w:szCs w:val="24"/>
          <w:lang w:val="en-US"/>
        </w:rPr>
        <w:t>Propionibacterium</w:t>
      </w:r>
      <w:proofErr w:type="spell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shermani</w:t>
      </w:r>
      <w:proofErr w:type="spellEnd"/>
      <w:r w:rsidRPr="001848F6">
        <w:rPr>
          <w:rFonts w:ascii="Times New Roman" w:hAnsi="Times New Roman" w:cs="Times New Roman"/>
          <w:sz w:val="24"/>
          <w:szCs w:val="24"/>
          <w:lang w:val="en-US"/>
        </w:rPr>
        <w:t xml:space="preserve"> and lactobacillus </w:t>
      </w:r>
      <w:proofErr w:type="spellStart"/>
      <w:r w:rsidRPr="001848F6">
        <w:rPr>
          <w:rFonts w:ascii="Times New Roman" w:hAnsi="Times New Roman" w:cs="Times New Roman"/>
          <w:sz w:val="24"/>
          <w:szCs w:val="24"/>
          <w:lang w:val="en-US"/>
        </w:rPr>
        <w:t>Lactobacillus</w:t>
      </w:r>
      <w:proofErr w:type="spellEnd"/>
      <w:r w:rsidRPr="001848F6">
        <w:rPr>
          <w:rFonts w:ascii="Times New Roman" w:hAnsi="Times New Roman" w:cs="Times New Roman"/>
          <w:sz w:val="24"/>
          <w:szCs w:val="24"/>
          <w:lang w:val="en-US"/>
        </w:rPr>
        <w:t xml:space="preserve"> acidophilus, </w:t>
      </w:r>
      <w:proofErr w:type="spellStart"/>
      <w:proofErr w:type="gramStart"/>
      <w:r w:rsidRPr="001848F6">
        <w:rPr>
          <w:rFonts w:ascii="Times New Roman" w:hAnsi="Times New Roman" w:cs="Times New Roman"/>
          <w:sz w:val="24"/>
          <w:szCs w:val="24"/>
          <w:lang w:val="en-US"/>
        </w:rPr>
        <w:t>L.casei</w:t>
      </w:r>
      <w:proofErr w:type="spellEnd"/>
      <w:proofErr w:type="gram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L.Plantarum</w:t>
      </w:r>
      <w:proofErr w:type="spellEnd"/>
      <w:r w:rsidRPr="001848F6">
        <w:rPr>
          <w:rFonts w:ascii="Times New Roman" w:hAnsi="Times New Roman" w:cs="Times New Roman"/>
          <w:sz w:val="24"/>
          <w:szCs w:val="24"/>
          <w:lang w:val="en-US"/>
        </w:rPr>
        <w:t>) is 0.1%, fermentation time - 8 hours.</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lastRenderedPageBreak/>
        <w:t>Table 5 shows that the control sample of non-fermented minced meat under study has lower moisture binding capacity than the fermented minced meat samples. From the data obtained, it can be seen that there is a tendency to increase the moisture-binding capacity of the sausage sample with the addition of experimental cultures.</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The ability of raw materials to retain moisture is </w:t>
      </w:r>
      <w:proofErr w:type="spellStart"/>
      <w:r w:rsidRPr="001848F6">
        <w:rPr>
          <w:rFonts w:ascii="Times New Roman" w:hAnsi="Times New Roman" w:cs="Times New Roman"/>
          <w:sz w:val="24"/>
          <w:szCs w:val="24"/>
          <w:lang w:val="en-US"/>
        </w:rPr>
        <w:t>characterised</w:t>
      </w:r>
      <w:proofErr w:type="spellEnd"/>
      <w:r w:rsidRPr="001848F6">
        <w:rPr>
          <w:rFonts w:ascii="Times New Roman" w:hAnsi="Times New Roman" w:cs="Times New Roman"/>
          <w:sz w:val="24"/>
          <w:szCs w:val="24"/>
          <w:lang w:val="en-US"/>
        </w:rPr>
        <w:t xml:space="preserve"> by the ability of raw materials to retain moisture during thermal processing. This indicator ensures the yield of the finished product and is the most important technological indicator. Because the yield of the finished product increases with the increase of moisture holding capacity.</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Based on the studies of some authors, such as Marcel </w:t>
      </w:r>
      <w:proofErr w:type="spellStart"/>
      <w:r w:rsidRPr="001848F6">
        <w:rPr>
          <w:rFonts w:ascii="Times New Roman" w:hAnsi="Times New Roman" w:cs="Times New Roman"/>
          <w:sz w:val="24"/>
          <w:szCs w:val="24"/>
          <w:lang w:val="en-US"/>
        </w:rPr>
        <w:t>Mati</w:t>
      </w:r>
      <w:proofErr w:type="spellEnd"/>
      <w:r w:rsidRPr="001848F6">
        <w:rPr>
          <w:rFonts w:ascii="Times New Roman" w:hAnsi="Times New Roman" w:cs="Times New Roman"/>
          <w:sz w:val="24"/>
          <w:szCs w:val="24"/>
          <w:lang w:val="en-US"/>
        </w:rPr>
        <w:t xml:space="preserve">, M. </w:t>
      </w:r>
      <w:proofErr w:type="spellStart"/>
      <w:r w:rsidRPr="001848F6">
        <w:rPr>
          <w:rFonts w:ascii="Times New Roman" w:hAnsi="Times New Roman" w:cs="Times New Roman"/>
          <w:sz w:val="24"/>
          <w:szCs w:val="24"/>
          <w:lang w:val="en-US"/>
        </w:rPr>
        <w:t>Magal</w:t>
      </w:r>
      <w:proofErr w:type="spellEnd"/>
      <w:r w:rsidRPr="001848F6">
        <w:rPr>
          <w:rFonts w:ascii="Times New Roman" w:hAnsi="Times New Roman" w:cs="Times New Roman"/>
          <w:sz w:val="24"/>
          <w:szCs w:val="24"/>
          <w:lang w:val="en-US"/>
        </w:rPr>
        <w:t xml:space="preserve">, J. </w:t>
      </w:r>
      <w:proofErr w:type="spellStart"/>
      <w:r w:rsidRPr="001848F6">
        <w:rPr>
          <w:rFonts w:ascii="Times New Roman" w:hAnsi="Times New Roman" w:cs="Times New Roman"/>
          <w:sz w:val="24"/>
          <w:szCs w:val="24"/>
          <w:lang w:val="en-US"/>
        </w:rPr>
        <w:t>Karovicova</w:t>
      </w:r>
      <w:proofErr w:type="spell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Ladislav</w:t>
      </w:r>
      <w:proofErr w:type="spell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Staruch</w:t>
      </w:r>
      <w:proofErr w:type="spellEnd"/>
      <w:r w:rsidRPr="001848F6">
        <w:rPr>
          <w:rFonts w:ascii="Times New Roman" w:hAnsi="Times New Roman" w:cs="Times New Roman"/>
          <w:sz w:val="24"/>
          <w:szCs w:val="24"/>
          <w:lang w:val="en-US"/>
        </w:rPr>
        <w:t>, it is proved that when meat products are treated with starter microorganisms, moisture retention increases by 0.96 % [9].</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After 2 hours of culturing the sample with 0.1% starter in the finished product, the lactic acid content increased by 5.5% compared to the control. After 6 hours, the difference was 15.3%, indicating a faster accumulation of lactic acid in the sample. This allows to increase moisture retention properties, due to which the content of active acid decreases. </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Microbiological indicators of sausages, namely the number of mesophilic aerobic and facultative-anaerobic microorganisms, were taken into account in two stages - after sausages preparation and after the expiry of storage period. The results were processed in accordance with TR TS </w:t>
      </w:r>
      <w:proofErr w:type="spellStart"/>
      <w:r w:rsidRPr="001848F6">
        <w:rPr>
          <w:rFonts w:ascii="Times New Roman" w:hAnsi="Times New Roman" w:cs="Times New Roman"/>
          <w:sz w:val="24"/>
          <w:szCs w:val="24"/>
          <w:lang w:val="en-US"/>
        </w:rPr>
        <w:t>TS</w:t>
      </w:r>
      <w:proofErr w:type="spellEnd"/>
      <w:r w:rsidRPr="001848F6">
        <w:rPr>
          <w:rFonts w:ascii="Times New Roman" w:hAnsi="Times New Roman" w:cs="Times New Roman"/>
          <w:sz w:val="24"/>
          <w:szCs w:val="24"/>
          <w:lang w:val="en-US"/>
        </w:rPr>
        <w:t xml:space="preserve"> 034/2013 ‘On the safety of meat and meat products’ [10].</w:t>
      </w:r>
    </w:p>
    <w:p w:rsidR="00B81CA0" w:rsidRPr="001848F6" w:rsidRDefault="00B81CA0" w:rsidP="00B81CA0">
      <w:pPr>
        <w:spacing w:after="0" w:line="240" w:lineRule="auto"/>
        <w:ind w:firstLine="720"/>
        <w:jc w:val="both"/>
        <w:rPr>
          <w:rFonts w:ascii="Times New Roman" w:hAnsi="Times New Roman" w:cs="Times New Roman"/>
          <w:sz w:val="24"/>
          <w:szCs w:val="24"/>
          <w:lang w:val="en-US"/>
        </w:rPr>
      </w:pPr>
    </w:p>
    <w:p w:rsidR="00B81CA0" w:rsidRPr="004E700F" w:rsidRDefault="00B81CA0" w:rsidP="00B81CA0">
      <w:pPr>
        <w:spacing w:after="0" w:line="240" w:lineRule="auto"/>
        <w:ind w:firstLine="720"/>
        <w:jc w:val="center"/>
        <w:rPr>
          <w:rFonts w:ascii="Times New Roman" w:hAnsi="Times New Roman" w:cs="Times New Roman"/>
          <w:b/>
          <w:lang w:val="en-US"/>
        </w:rPr>
      </w:pPr>
      <w:r w:rsidRPr="004E700F">
        <w:rPr>
          <w:rFonts w:ascii="Times New Roman" w:hAnsi="Times New Roman" w:cs="Times New Roman"/>
          <w:b/>
          <w:lang w:val="en-US"/>
        </w:rPr>
        <w:t>Table 6 - Microbiological parameters of semi-smoked sausage after smoking</w:t>
      </w:r>
    </w:p>
    <w:p w:rsidR="00B81CA0" w:rsidRPr="004E700F" w:rsidRDefault="00B81CA0" w:rsidP="00B81CA0">
      <w:pPr>
        <w:spacing w:after="0" w:line="240" w:lineRule="auto"/>
        <w:ind w:firstLine="720"/>
        <w:jc w:val="center"/>
        <w:rPr>
          <w:rFonts w:ascii="Times New Roman" w:hAnsi="Times New Roman" w:cs="Times New Roman"/>
          <w:b/>
          <w:lang w:val="en-US"/>
        </w:rPr>
      </w:pPr>
    </w:p>
    <w:tbl>
      <w:tblPr>
        <w:tblStyle w:val="TableNormal"/>
        <w:tblW w:w="922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45"/>
        <w:gridCol w:w="1308"/>
        <w:gridCol w:w="1438"/>
        <w:gridCol w:w="1177"/>
        <w:gridCol w:w="1308"/>
        <w:gridCol w:w="1348"/>
      </w:tblGrid>
      <w:tr w:rsidR="00B81CA0" w:rsidRPr="00B81CA0" w:rsidTr="00B81CA0">
        <w:trPr>
          <w:trHeight w:val="460"/>
        </w:trPr>
        <w:tc>
          <w:tcPr>
            <w:tcW w:w="2645"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On request</w:t>
            </w:r>
          </w:p>
        </w:tc>
        <w:tc>
          <w:tcPr>
            <w:tcW w:w="1308"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СU TR</w:t>
            </w:r>
          </w:p>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034/2013</w:t>
            </w:r>
          </w:p>
        </w:tc>
        <w:tc>
          <w:tcPr>
            <w:tcW w:w="1438"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Beef sausage</w:t>
            </w:r>
          </w:p>
        </w:tc>
        <w:tc>
          <w:tcPr>
            <w:tcW w:w="1177"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Sample 1 100 kg/kg</w:t>
            </w:r>
          </w:p>
        </w:tc>
        <w:tc>
          <w:tcPr>
            <w:tcW w:w="1308" w:type="dxa"/>
          </w:tcPr>
          <w:p w:rsidR="00B81CA0" w:rsidRPr="00B81CA0" w:rsidRDefault="00B81CA0" w:rsidP="00B81CA0">
            <w:pPr>
              <w:spacing w:after="0"/>
              <w:jc w:val="both"/>
              <w:rPr>
                <w:rFonts w:ascii="Times New Roman" w:hAnsi="Times New Roman" w:cs="Times New Roman"/>
              </w:rPr>
            </w:pPr>
            <w:r w:rsidRPr="00B81CA0">
              <w:rPr>
                <w:rFonts w:ascii="Times New Roman" w:hAnsi="Times New Roman" w:cs="Times New Roman"/>
              </w:rPr>
              <w:t>Sample 2</w:t>
            </w:r>
          </w:p>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 xml:space="preserve">100 </w:t>
            </w:r>
            <w:proofErr w:type="spellStart"/>
            <w:r w:rsidRPr="00B81CA0">
              <w:rPr>
                <w:rFonts w:ascii="Times New Roman" w:hAnsi="Times New Roman" w:cs="Times New Roman"/>
              </w:rPr>
              <w:t>кг</w:t>
            </w:r>
            <w:proofErr w:type="spellEnd"/>
            <w:r w:rsidRPr="00B81CA0">
              <w:rPr>
                <w:rFonts w:ascii="Times New Roman" w:hAnsi="Times New Roman" w:cs="Times New Roman"/>
              </w:rPr>
              <w:t>/</w:t>
            </w:r>
            <w:proofErr w:type="spellStart"/>
            <w:r w:rsidRPr="00B81CA0">
              <w:rPr>
                <w:rFonts w:ascii="Times New Roman" w:hAnsi="Times New Roman" w:cs="Times New Roman"/>
              </w:rPr>
              <w:t>кг</w:t>
            </w:r>
            <w:proofErr w:type="spellEnd"/>
          </w:p>
        </w:tc>
        <w:tc>
          <w:tcPr>
            <w:tcW w:w="1348" w:type="dxa"/>
          </w:tcPr>
          <w:p w:rsidR="00B81CA0" w:rsidRPr="00B81CA0" w:rsidRDefault="00B81CA0" w:rsidP="00B81CA0">
            <w:pPr>
              <w:spacing w:after="0"/>
              <w:jc w:val="both"/>
              <w:rPr>
                <w:rFonts w:ascii="Times New Roman" w:hAnsi="Times New Roman" w:cs="Times New Roman"/>
              </w:rPr>
            </w:pPr>
            <w:r w:rsidRPr="00B81CA0">
              <w:rPr>
                <w:rFonts w:ascii="Times New Roman" w:hAnsi="Times New Roman" w:cs="Times New Roman"/>
              </w:rPr>
              <w:t>Sample 3</w:t>
            </w:r>
          </w:p>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 xml:space="preserve">100 </w:t>
            </w:r>
            <w:proofErr w:type="spellStart"/>
            <w:r w:rsidRPr="00B81CA0">
              <w:rPr>
                <w:rFonts w:ascii="Times New Roman" w:hAnsi="Times New Roman" w:cs="Times New Roman"/>
              </w:rPr>
              <w:t>кг</w:t>
            </w:r>
            <w:proofErr w:type="spellEnd"/>
            <w:r w:rsidRPr="00B81CA0">
              <w:rPr>
                <w:rFonts w:ascii="Times New Roman" w:hAnsi="Times New Roman" w:cs="Times New Roman"/>
              </w:rPr>
              <w:t>/</w:t>
            </w:r>
            <w:proofErr w:type="spellStart"/>
            <w:r w:rsidRPr="00B81CA0">
              <w:rPr>
                <w:rFonts w:ascii="Times New Roman" w:hAnsi="Times New Roman" w:cs="Times New Roman"/>
              </w:rPr>
              <w:t>кг</w:t>
            </w:r>
            <w:proofErr w:type="spellEnd"/>
          </w:p>
        </w:tc>
      </w:tr>
      <w:tr w:rsidR="00B81CA0" w:rsidRPr="00B81CA0" w:rsidTr="00B81CA0">
        <w:trPr>
          <w:trHeight w:val="513"/>
        </w:trPr>
        <w:tc>
          <w:tcPr>
            <w:tcW w:w="2645" w:type="dxa"/>
            <w:shd w:val="clear" w:color="auto" w:fill="auto"/>
          </w:tcPr>
          <w:p w:rsidR="00B81CA0" w:rsidRPr="00B81CA0" w:rsidRDefault="00B81CA0" w:rsidP="00B81CA0">
            <w:pPr>
              <w:spacing w:after="0" w:line="240" w:lineRule="auto"/>
              <w:jc w:val="center"/>
              <w:rPr>
                <w:rFonts w:ascii="Times New Roman" w:hAnsi="Times New Roman" w:cs="Times New Roman"/>
              </w:rPr>
            </w:pPr>
            <w:proofErr w:type="spellStart"/>
            <w:r w:rsidRPr="00B81CA0">
              <w:rPr>
                <w:rFonts w:ascii="Times New Roman" w:hAnsi="Times New Roman" w:cs="Times New Roman"/>
              </w:rPr>
              <w:t>NoMAaAM</w:t>
            </w:r>
            <w:proofErr w:type="spellEnd"/>
          </w:p>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 xml:space="preserve"> CFU*/g, not more</w:t>
            </w:r>
          </w:p>
        </w:tc>
        <w:tc>
          <w:tcPr>
            <w:tcW w:w="1308"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Not allowed</w:t>
            </w:r>
          </w:p>
        </w:tc>
        <w:tc>
          <w:tcPr>
            <w:tcW w:w="1438"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unavailable</w:t>
            </w:r>
          </w:p>
        </w:tc>
        <w:tc>
          <w:tcPr>
            <w:tcW w:w="1177"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unavailable</w:t>
            </w:r>
          </w:p>
        </w:tc>
        <w:tc>
          <w:tcPr>
            <w:tcW w:w="1308"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unavailable</w:t>
            </w:r>
          </w:p>
        </w:tc>
        <w:tc>
          <w:tcPr>
            <w:tcW w:w="1348" w:type="dxa"/>
          </w:tcPr>
          <w:p w:rsidR="00B81CA0" w:rsidRPr="00B81CA0" w:rsidRDefault="00B81CA0" w:rsidP="00B81CA0">
            <w:pPr>
              <w:spacing w:after="0" w:line="240" w:lineRule="auto"/>
              <w:rPr>
                <w:rFonts w:ascii="Times New Roman" w:hAnsi="Times New Roman" w:cs="Times New Roman"/>
              </w:rPr>
            </w:pPr>
            <w:r w:rsidRPr="00B81CA0">
              <w:rPr>
                <w:rFonts w:ascii="Times New Roman" w:hAnsi="Times New Roman" w:cs="Times New Roman"/>
              </w:rPr>
              <w:t>1*10</w:t>
            </w:r>
            <w:r w:rsidRPr="00B81CA0">
              <w:rPr>
                <w:rFonts w:ascii="Times New Roman" w:hAnsi="Times New Roman" w:cs="Times New Roman"/>
                <w:vertAlign w:val="superscript"/>
              </w:rPr>
              <w:t xml:space="preserve">2  </w:t>
            </w:r>
            <w:r w:rsidRPr="00B81CA0">
              <w:rPr>
                <w:rFonts w:ascii="Times New Roman" w:hAnsi="Times New Roman" w:cs="Times New Roman"/>
              </w:rPr>
              <w:t xml:space="preserve">, </w:t>
            </w:r>
            <w:proofErr w:type="spellStart"/>
            <w:r w:rsidRPr="00B81CA0">
              <w:rPr>
                <w:rFonts w:ascii="Times New Roman" w:hAnsi="Times New Roman" w:cs="Times New Roman"/>
              </w:rPr>
              <w:t>не</w:t>
            </w:r>
            <w:proofErr w:type="spellEnd"/>
            <w:r w:rsidRPr="00B81CA0">
              <w:rPr>
                <w:rFonts w:ascii="Times New Roman" w:hAnsi="Times New Roman" w:cs="Times New Roman"/>
              </w:rPr>
              <w:t xml:space="preserve"> </w:t>
            </w:r>
            <w:proofErr w:type="spellStart"/>
            <w:r w:rsidRPr="00B81CA0">
              <w:rPr>
                <w:rFonts w:ascii="Times New Roman" w:hAnsi="Times New Roman" w:cs="Times New Roman"/>
              </w:rPr>
              <w:t>менее</w:t>
            </w:r>
            <w:proofErr w:type="spellEnd"/>
          </w:p>
        </w:tc>
      </w:tr>
      <w:tr w:rsidR="00B81CA0" w:rsidRPr="00B81CA0" w:rsidTr="00B81CA0">
        <w:trPr>
          <w:trHeight w:val="460"/>
        </w:trPr>
        <w:tc>
          <w:tcPr>
            <w:tcW w:w="2645" w:type="dxa"/>
            <w:shd w:val="clear" w:color="auto" w:fill="auto"/>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Yeast</w:t>
            </w:r>
          </w:p>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CFU*/g, not more</w:t>
            </w:r>
          </w:p>
        </w:tc>
        <w:tc>
          <w:tcPr>
            <w:tcW w:w="1308"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100</w:t>
            </w:r>
          </w:p>
        </w:tc>
        <w:tc>
          <w:tcPr>
            <w:tcW w:w="1438"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10</w:t>
            </w:r>
          </w:p>
        </w:tc>
        <w:tc>
          <w:tcPr>
            <w:tcW w:w="1177"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20</w:t>
            </w:r>
          </w:p>
        </w:tc>
        <w:tc>
          <w:tcPr>
            <w:tcW w:w="1308"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50</w:t>
            </w:r>
          </w:p>
        </w:tc>
        <w:tc>
          <w:tcPr>
            <w:tcW w:w="1348"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120</w:t>
            </w:r>
          </w:p>
        </w:tc>
      </w:tr>
    </w:tbl>
    <w:p w:rsidR="00B81CA0" w:rsidRPr="00B81CA0" w:rsidRDefault="00B81CA0" w:rsidP="00B81CA0">
      <w:pPr>
        <w:spacing w:after="0" w:line="240" w:lineRule="auto"/>
        <w:ind w:firstLine="709"/>
        <w:jc w:val="both"/>
        <w:rPr>
          <w:rFonts w:ascii="Times New Roman" w:hAnsi="Times New Roman" w:cs="Times New Roman"/>
        </w:rPr>
      </w:pPr>
    </w:p>
    <w:p w:rsidR="00B81CA0" w:rsidRPr="00B81CA0" w:rsidRDefault="00B81CA0" w:rsidP="00B81CA0">
      <w:pPr>
        <w:spacing w:after="0" w:line="240" w:lineRule="auto"/>
        <w:jc w:val="center"/>
        <w:rPr>
          <w:rFonts w:ascii="Times New Roman" w:hAnsi="Times New Roman" w:cs="Times New Roman"/>
          <w:b/>
          <w:lang w:val="en-US"/>
        </w:rPr>
      </w:pPr>
      <w:r w:rsidRPr="00B81CA0">
        <w:rPr>
          <w:rFonts w:ascii="Times New Roman" w:hAnsi="Times New Roman" w:cs="Times New Roman"/>
          <w:b/>
          <w:lang w:val="en-US"/>
        </w:rPr>
        <w:t>Table 7 - Microbiological indices of semi-smoked sausage after expiry date of sausage products</w:t>
      </w:r>
    </w:p>
    <w:tbl>
      <w:tblPr>
        <w:tblStyle w:val="TableNormal"/>
        <w:tblpPr w:leftFromText="180" w:rightFromText="180" w:vertAnchor="text" w:horzAnchor="page" w:tblpX="1854" w:tblpY="227"/>
        <w:tblW w:w="9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7"/>
        <w:gridCol w:w="1340"/>
        <w:gridCol w:w="1471"/>
        <w:gridCol w:w="1206"/>
        <w:gridCol w:w="1338"/>
        <w:gridCol w:w="1179"/>
      </w:tblGrid>
      <w:tr w:rsidR="00B81CA0" w:rsidRPr="00B81CA0" w:rsidTr="00B81CA0">
        <w:trPr>
          <w:trHeight w:val="682"/>
        </w:trPr>
        <w:tc>
          <w:tcPr>
            <w:tcW w:w="2607"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On request</w:t>
            </w:r>
          </w:p>
        </w:tc>
        <w:tc>
          <w:tcPr>
            <w:tcW w:w="1340"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СU TR</w:t>
            </w:r>
          </w:p>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034/2013</w:t>
            </w:r>
          </w:p>
        </w:tc>
        <w:tc>
          <w:tcPr>
            <w:tcW w:w="1471"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Beef sausage</w:t>
            </w:r>
          </w:p>
        </w:tc>
        <w:tc>
          <w:tcPr>
            <w:tcW w:w="1206"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Sample 1 100 kg/kg</w:t>
            </w:r>
          </w:p>
        </w:tc>
        <w:tc>
          <w:tcPr>
            <w:tcW w:w="1338" w:type="dxa"/>
          </w:tcPr>
          <w:p w:rsidR="00B81CA0" w:rsidRPr="00B81CA0" w:rsidRDefault="00B81CA0" w:rsidP="00B81CA0">
            <w:pPr>
              <w:spacing w:after="0" w:line="240" w:lineRule="auto"/>
              <w:jc w:val="both"/>
              <w:rPr>
                <w:rFonts w:ascii="Times New Roman" w:hAnsi="Times New Roman" w:cs="Times New Roman"/>
              </w:rPr>
            </w:pPr>
            <w:r w:rsidRPr="00B81CA0">
              <w:rPr>
                <w:rFonts w:ascii="Times New Roman" w:hAnsi="Times New Roman" w:cs="Times New Roman"/>
              </w:rPr>
              <w:t>Sample 2</w:t>
            </w:r>
          </w:p>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 xml:space="preserve">100 </w:t>
            </w:r>
            <w:proofErr w:type="spellStart"/>
            <w:r w:rsidRPr="00B81CA0">
              <w:rPr>
                <w:rFonts w:ascii="Times New Roman" w:hAnsi="Times New Roman" w:cs="Times New Roman"/>
              </w:rPr>
              <w:t>кг</w:t>
            </w:r>
            <w:proofErr w:type="spellEnd"/>
            <w:r w:rsidRPr="00B81CA0">
              <w:rPr>
                <w:rFonts w:ascii="Times New Roman" w:hAnsi="Times New Roman" w:cs="Times New Roman"/>
              </w:rPr>
              <w:t>/</w:t>
            </w:r>
            <w:proofErr w:type="spellStart"/>
            <w:r w:rsidRPr="00B81CA0">
              <w:rPr>
                <w:rFonts w:ascii="Times New Roman" w:hAnsi="Times New Roman" w:cs="Times New Roman"/>
              </w:rPr>
              <w:t>кг</w:t>
            </w:r>
            <w:proofErr w:type="spellEnd"/>
          </w:p>
        </w:tc>
        <w:tc>
          <w:tcPr>
            <w:tcW w:w="1179" w:type="dxa"/>
          </w:tcPr>
          <w:p w:rsidR="00B81CA0" w:rsidRPr="00B81CA0" w:rsidRDefault="00B81CA0" w:rsidP="00B81CA0">
            <w:pPr>
              <w:spacing w:after="0" w:line="240" w:lineRule="auto"/>
              <w:jc w:val="both"/>
              <w:rPr>
                <w:rFonts w:ascii="Times New Roman" w:hAnsi="Times New Roman" w:cs="Times New Roman"/>
              </w:rPr>
            </w:pPr>
            <w:r w:rsidRPr="00B81CA0">
              <w:rPr>
                <w:rFonts w:ascii="Times New Roman" w:hAnsi="Times New Roman" w:cs="Times New Roman"/>
              </w:rPr>
              <w:t>Sample 3</w:t>
            </w:r>
          </w:p>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 xml:space="preserve">100 </w:t>
            </w:r>
            <w:proofErr w:type="spellStart"/>
            <w:r w:rsidRPr="00B81CA0">
              <w:rPr>
                <w:rFonts w:ascii="Times New Roman" w:hAnsi="Times New Roman" w:cs="Times New Roman"/>
              </w:rPr>
              <w:t>кг</w:t>
            </w:r>
            <w:proofErr w:type="spellEnd"/>
            <w:r w:rsidRPr="00B81CA0">
              <w:rPr>
                <w:rFonts w:ascii="Times New Roman" w:hAnsi="Times New Roman" w:cs="Times New Roman"/>
              </w:rPr>
              <w:t>/</w:t>
            </w:r>
            <w:proofErr w:type="spellStart"/>
            <w:r w:rsidRPr="00B81CA0">
              <w:rPr>
                <w:rFonts w:ascii="Times New Roman" w:hAnsi="Times New Roman" w:cs="Times New Roman"/>
              </w:rPr>
              <w:t>кг</w:t>
            </w:r>
            <w:proofErr w:type="spellEnd"/>
          </w:p>
        </w:tc>
      </w:tr>
      <w:tr w:rsidR="00B81CA0" w:rsidRPr="00B81CA0" w:rsidTr="00B81CA0">
        <w:trPr>
          <w:trHeight w:val="455"/>
        </w:trPr>
        <w:tc>
          <w:tcPr>
            <w:tcW w:w="2607" w:type="dxa"/>
          </w:tcPr>
          <w:p w:rsidR="00B81CA0" w:rsidRPr="00B81CA0" w:rsidRDefault="00B81CA0" w:rsidP="00B81CA0">
            <w:pPr>
              <w:spacing w:after="0" w:line="240" w:lineRule="auto"/>
              <w:jc w:val="center"/>
              <w:rPr>
                <w:rFonts w:ascii="Times New Roman" w:hAnsi="Times New Roman" w:cs="Times New Roman"/>
              </w:rPr>
            </w:pPr>
            <w:proofErr w:type="spellStart"/>
            <w:r w:rsidRPr="00B81CA0">
              <w:rPr>
                <w:rFonts w:ascii="Times New Roman" w:hAnsi="Times New Roman" w:cs="Times New Roman"/>
              </w:rPr>
              <w:t>NoMAaAM</w:t>
            </w:r>
            <w:proofErr w:type="spellEnd"/>
          </w:p>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 xml:space="preserve"> CFU*/g, not more</w:t>
            </w:r>
          </w:p>
        </w:tc>
        <w:tc>
          <w:tcPr>
            <w:tcW w:w="1340"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 xml:space="preserve">1* </w:t>
            </w:r>
            <w:r w:rsidRPr="00B81CA0">
              <w:rPr>
                <w:rFonts w:ascii="Times New Roman" w:hAnsi="Times New Roman" w:cs="Times New Roman"/>
                <w:noProof/>
                <w:lang w:eastAsia="ru-RU"/>
              </w:rPr>
              <w:drawing>
                <wp:inline distT="0" distB="0" distL="0" distR="0" wp14:anchorId="1E91289B" wp14:editId="41CF7E40">
                  <wp:extent cx="227990" cy="123825"/>
                  <wp:effectExtent l="0" t="0" r="0" b="0"/>
                  <wp:docPr id="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13" cstate="print"/>
                          <a:stretch>
                            <a:fillRect/>
                          </a:stretch>
                        </pic:blipFill>
                        <pic:spPr>
                          <a:xfrm>
                            <a:off x="0" y="0"/>
                            <a:ext cx="227990" cy="123825"/>
                          </a:xfrm>
                          <a:prstGeom prst="rect">
                            <a:avLst/>
                          </a:prstGeom>
                        </pic:spPr>
                      </pic:pic>
                    </a:graphicData>
                  </a:graphic>
                </wp:inline>
              </w:drawing>
            </w:r>
          </w:p>
        </w:tc>
        <w:tc>
          <w:tcPr>
            <w:tcW w:w="1471"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 xml:space="preserve">1* </w:t>
            </w:r>
            <w:r w:rsidRPr="00B81CA0">
              <w:rPr>
                <w:rFonts w:ascii="Times New Roman" w:hAnsi="Times New Roman" w:cs="Times New Roman"/>
                <w:noProof/>
                <w:lang w:eastAsia="ru-RU"/>
              </w:rPr>
              <w:drawing>
                <wp:inline distT="0" distB="0" distL="0" distR="0" wp14:anchorId="502B4314" wp14:editId="26B92A56">
                  <wp:extent cx="218490" cy="123825"/>
                  <wp:effectExtent l="0" t="0" r="0" b="0"/>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14" cstate="print"/>
                          <a:stretch>
                            <a:fillRect/>
                          </a:stretch>
                        </pic:blipFill>
                        <pic:spPr>
                          <a:xfrm>
                            <a:off x="0" y="0"/>
                            <a:ext cx="218490" cy="123825"/>
                          </a:xfrm>
                          <a:prstGeom prst="rect">
                            <a:avLst/>
                          </a:prstGeom>
                        </pic:spPr>
                      </pic:pic>
                    </a:graphicData>
                  </a:graphic>
                </wp:inline>
              </w:drawing>
            </w:r>
          </w:p>
        </w:tc>
        <w:tc>
          <w:tcPr>
            <w:tcW w:w="1206"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 xml:space="preserve">1* </w:t>
            </w:r>
            <w:r w:rsidRPr="00B81CA0">
              <w:rPr>
                <w:rFonts w:ascii="Times New Roman" w:hAnsi="Times New Roman" w:cs="Times New Roman"/>
                <w:noProof/>
                <w:lang w:eastAsia="ru-RU"/>
              </w:rPr>
              <w:drawing>
                <wp:inline distT="0" distB="0" distL="0" distR="0" wp14:anchorId="2899F771" wp14:editId="35B6677E">
                  <wp:extent cx="218490" cy="123825"/>
                  <wp:effectExtent l="0" t="0" r="0" b="0"/>
                  <wp:docPr id="8"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pic:cNvPicPr/>
                        </pic:nvPicPr>
                        <pic:blipFill>
                          <a:blip r:embed="rId15" cstate="print"/>
                          <a:stretch>
                            <a:fillRect/>
                          </a:stretch>
                        </pic:blipFill>
                        <pic:spPr>
                          <a:xfrm>
                            <a:off x="0" y="0"/>
                            <a:ext cx="218490" cy="123825"/>
                          </a:xfrm>
                          <a:prstGeom prst="rect">
                            <a:avLst/>
                          </a:prstGeom>
                        </pic:spPr>
                      </pic:pic>
                    </a:graphicData>
                  </a:graphic>
                </wp:inline>
              </w:drawing>
            </w:r>
          </w:p>
        </w:tc>
        <w:tc>
          <w:tcPr>
            <w:tcW w:w="1338"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1*</w:t>
            </w:r>
            <w:r w:rsidRPr="00B81CA0">
              <w:rPr>
                <w:rFonts w:ascii="Times New Roman" w:hAnsi="Times New Roman" w:cs="Times New Roman"/>
                <w:noProof/>
                <w:lang w:eastAsia="ru-RU"/>
              </w:rPr>
              <w:drawing>
                <wp:inline distT="0" distB="0" distL="0" distR="0" wp14:anchorId="31AD2484" wp14:editId="5A5EAA54">
                  <wp:extent cx="227990" cy="123825"/>
                  <wp:effectExtent l="0" t="0" r="0" b="0"/>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13" cstate="print"/>
                          <a:stretch>
                            <a:fillRect/>
                          </a:stretch>
                        </pic:blipFill>
                        <pic:spPr>
                          <a:xfrm>
                            <a:off x="0" y="0"/>
                            <a:ext cx="227990" cy="123825"/>
                          </a:xfrm>
                          <a:prstGeom prst="rect">
                            <a:avLst/>
                          </a:prstGeom>
                        </pic:spPr>
                      </pic:pic>
                    </a:graphicData>
                  </a:graphic>
                </wp:inline>
              </w:drawing>
            </w:r>
          </w:p>
        </w:tc>
        <w:tc>
          <w:tcPr>
            <w:tcW w:w="1179" w:type="dxa"/>
          </w:tcPr>
          <w:p w:rsidR="00B81CA0" w:rsidRPr="00B81CA0" w:rsidRDefault="00B81CA0" w:rsidP="00B81CA0">
            <w:pPr>
              <w:spacing w:after="0" w:line="240" w:lineRule="auto"/>
              <w:jc w:val="center"/>
              <w:rPr>
                <w:rFonts w:ascii="Times New Roman" w:hAnsi="Times New Roman" w:cs="Times New Roman"/>
                <w:vertAlign w:val="superscript"/>
              </w:rPr>
            </w:pPr>
            <w:r w:rsidRPr="00B81CA0">
              <w:rPr>
                <w:rFonts w:ascii="Times New Roman" w:hAnsi="Times New Roman" w:cs="Times New Roman"/>
              </w:rPr>
              <w:t>1*10</w:t>
            </w:r>
            <w:r w:rsidRPr="00B81CA0">
              <w:rPr>
                <w:rFonts w:ascii="Times New Roman" w:hAnsi="Times New Roman" w:cs="Times New Roman"/>
                <w:vertAlign w:val="superscript"/>
              </w:rPr>
              <w:t>2</w:t>
            </w:r>
          </w:p>
        </w:tc>
      </w:tr>
      <w:tr w:rsidR="00B81CA0" w:rsidRPr="00B81CA0" w:rsidTr="00B81CA0">
        <w:trPr>
          <w:trHeight w:val="455"/>
        </w:trPr>
        <w:tc>
          <w:tcPr>
            <w:tcW w:w="2607"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Yeast</w:t>
            </w:r>
          </w:p>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CFU*/g, not more</w:t>
            </w:r>
          </w:p>
        </w:tc>
        <w:tc>
          <w:tcPr>
            <w:tcW w:w="1340"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100</w:t>
            </w:r>
          </w:p>
        </w:tc>
        <w:tc>
          <w:tcPr>
            <w:tcW w:w="1471"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30</w:t>
            </w:r>
          </w:p>
        </w:tc>
        <w:tc>
          <w:tcPr>
            <w:tcW w:w="1206"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45</w:t>
            </w:r>
          </w:p>
        </w:tc>
        <w:tc>
          <w:tcPr>
            <w:tcW w:w="1338"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80</w:t>
            </w:r>
          </w:p>
        </w:tc>
        <w:tc>
          <w:tcPr>
            <w:tcW w:w="1179" w:type="dxa"/>
          </w:tcPr>
          <w:p w:rsidR="00B81CA0" w:rsidRPr="00B81CA0" w:rsidRDefault="00B81CA0" w:rsidP="00B81CA0">
            <w:pPr>
              <w:spacing w:after="0" w:line="240" w:lineRule="auto"/>
              <w:jc w:val="center"/>
              <w:rPr>
                <w:rFonts w:ascii="Times New Roman" w:hAnsi="Times New Roman" w:cs="Times New Roman"/>
              </w:rPr>
            </w:pPr>
            <w:r w:rsidRPr="00B81CA0">
              <w:rPr>
                <w:rFonts w:ascii="Times New Roman" w:hAnsi="Times New Roman" w:cs="Times New Roman"/>
              </w:rPr>
              <w:t>150</w:t>
            </w:r>
          </w:p>
        </w:tc>
      </w:tr>
    </w:tbl>
    <w:p w:rsidR="00B81CA0" w:rsidRPr="004E700F" w:rsidRDefault="00B81CA0" w:rsidP="00B81CA0">
      <w:pPr>
        <w:spacing w:after="0" w:line="240" w:lineRule="auto"/>
        <w:jc w:val="both"/>
        <w:rPr>
          <w:rFonts w:ascii="Times New Roman" w:hAnsi="Times New Roman" w:cs="Times New Roman"/>
        </w:rPr>
      </w:pP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According to the results of Table 6, due to the primary treatment with microorganisms at the stage of raw material preparation, we reduced the growth of the total number of bacteria in the meat raw material, and due to the introduction of activated starter microorganisms we obtained a finished product with the maximum amount of the necessary microflora.</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This cannot be achieved by traditional introduction of starter microorganisms. This can be observed by comparing the indices of mesophilic aerobic and facultative-anaerobic microorganisms between the product sample and samples #1, #2, #3. It is observed that the microflora of sample No. 3 has increased and if the health improvement process is not carried out properly, the microbiological indices will increase more than normal.</w:t>
      </w:r>
    </w:p>
    <w:p w:rsidR="00B81CA0"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This results in shortening the shelf life of the finished product. If we consider the research after the expiry date based on Table 7, it can be seen that the microbiological indices of the product sample are very high. It can be seen that the finished product has not reached its shelf life. According to the results, it can be concluded that model #2 is the most optimal.</w:t>
      </w:r>
    </w:p>
    <w:p w:rsidR="00B81CA0" w:rsidRDefault="00B81CA0" w:rsidP="00B81CA0">
      <w:pPr>
        <w:spacing w:after="0" w:line="240" w:lineRule="auto"/>
        <w:ind w:firstLine="567"/>
        <w:jc w:val="both"/>
        <w:rPr>
          <w:rFonts w:ascii="Times New Roman" w:hAnsi="Times New Roman" w:cs="Times New Roman"/>
          <w:sz w:val="24"/>
          <w:szCs w:val="24"/>
          <w:lang w:val="en-US"/>
        </w:rPr>
      </w:pPr>
    </w:p>
    <w:p w:rsidR="00B81CA0" w:rsidRDefault="00B81CA0" w:rsidP="00B81CA0">
      <w:pPr>
        <w:spacing w:after="0" w:line="240" w:lineRule="auto"/>
        <w:ind w:firstLine="567"/>
        <w:jc w:val="both"/>
        <w:rPr>
          <w:rFonts w:ascii="Times New Roman" w:hAnsi="Times New Roman" w:cs="Times New Roman"/>
          <w:sz w:val="24"/>
          <w:szCs w:val="24"/>
          <w:lang w:val="en-US"/>
        </w:rPr>
      </w:pPr>
      <w:r w:rsidRPr="0042027D">
        <w:rPr>
          <w:noProof/>
          <w:lang w:eastAsia="ru-RU"/>
        </w:rPr>
        <w:lastRenderedPageBreak/>
        <w:drawing>
          <wp:inline distT="0" distB="0" distL="0" distR="0" wp14:anchorId="7CB93234" wp14:editId="67C7DEFD">
            <wp:extent cx="5162550" cy="2968625"/>
            <wp:effectExtent l="0" t="0" r="0" b="3175"/>
            <wp:docPr id="4" name="Диаграмма 4">
              <a:extLst xmlns:a="http://schemas.openxmlformats.org/drawingml/2006/main">
                <a:ext uri="{FF2B5EF4-FFF2-40B4-BE49-F238E27FC236}">
                  <a16:creationId xmlns:a16="http://schemas.microsoft.com/office/drawing/2014/main" id="{D1B583A7-1103-4AF6-B8BF-945CE57976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81CA0" w:rsidRDefault="00B81CA0" w:rsidP="00B81CA0">
      <w:pPr>
        <w:spacing w:after="0" w:line="240" w:lineRule="auto"/>
        <w:ind w:firstLine="567"/>
        <w:jc w:val="both"/>
        <w:rPr>
          <w:rFonts w:ascii="Times New Roman" w:hAnsi="Times New Roman" w:cs="Times New Roman"/>
          <w:sz w:val="24"/>
          <w:szCs w:val="24"/>
          <w:lang w:val="en-US"/>
        </w:rPr>
      </w:pPr>
    </w:p>
    <w:p w:rsidR="00B81CA0" w:rsidRPr="003957FF" w:rsidRDefault="00B81CA0" w:rsidP="00B81CA0">
      <w:pPr>
        <w:pStyle w:val="Text-POTR"/>
        <w:jc w:val="center"/>
        <w:rPr>
          <w:b/>
          <w:sz w:val="20"/>
          <w:szCs w:val="20"/>
          <w:lang w:val="en-US" w:eastAsia="tr-TR" w:bidi="en-US"/>
        </w:rPr>
      </w:pPr>
      <w:r w:rsidRPr="003957FF">
        <w:rPr>
          <w:b/>
          <w:sz w:val="20"/>
          <w:szCs w:val="20"/>
          <w:lang w:val="en-US" w:eastAsia="tr-TR" w:bidi="en-US"/>
        </w:rPr>
        <w:t>Figure 1 -Organoleptic evaluation of semi-smoked sausages using propionic acid bacteria</w:t>
      </w:r>
    </w:p>
    <w:p w:rsidR="00B81CA0" w:rsidRPr="003957FF" w:rsidRDefault="00B81CA0" w:rsidP="00B81CA0">
      <w:pPr>
        <w:pStyle w:val="Text-POTR"/>
        <w:rPr>
          <w:lang w:val="en-US" w:eastAsia="tr-TR" w:bidi="en-US"/>
        </w:rPr>
      </w:pPr>
    </w:p>
    <w:p w:rsidR="00B81CA0" w:rsidRPr="00B81CA0" w:rsidRDefault="00B81CA0" w:rsidP="00B81CA0">
      <w:pPr>
        <w:pStyle w:val="Text-POTR"/>
        <w:tabs>
          <w:tab w:val="left" w:pos="709"/>
        </w:tabs>
        <w:ind w:firstLine="567"/>
        <w:rPr>
          <w:sz w:val="24"/>
          <w:lang w:val="en-US" w:eastAsia="tr-TR" w:bidi="en-US"/>
        </w:rPr>
      </w:pPr>
      <w:r w:rsidRPr="00B81CA0">
        <w:rPr>
          <w:sz w:val="24"/>
          <w:lang w:val="en-US" w:eastAsia="tr-TR" w:bidi="en-US"/>
        </w:rPr>
        <w:t xml:space="preserve">The consistency of the finished samples was characterized by a </w:t>
      </w:r>
      <w:proofErr w:type="gramStart"/>
      <w:r w:rsidRPr="00B81CA0">
        <w:rPr>
          <w:sz w:val="24"/>
          <w:lang w:val="en-US" w:eastAsia="tr-TR" w:bidi="en-US"/>
        </w:rPr>
        <w:t>more dense</w:t>
      </w:r>
      <w:proofErr w:type="gramEnd"/>
      <w:r w:rsidRPr="00B81CA0">
        <w:rPr>
          <w:sz w:val="24"/>
          <w:lang w:val="en-US" w:eastAsia="tr-TR" w:bidi="en-US"/>
        </w:rPr>
        <w:t xml:space="preserve">, monolithic structure compared to the control, which is consistent with the results of microstructural studies (Fig. 1). The color of sample No. 3 was homogeneous, red. In the control, a looser consistency was noted, the color was less intense. Thus, in sample No. 4, sour taste, pungent odor, dark red color was detected. This may be due to the presence of lactic acid microorganisms in the experimental sample, which play an important role in the formation of the flavor of semi-smoked sausages. The flavor in sample No. 3, made with propionic acid bacteria, differs from the rest by a pronounced taste and aroma. </w:t>
      </w:r>
    </w:p>
    <w:p w:rsidR="00B81CA0" w:rsidRPr="00B81CA0" w:rsidRDefault="00B81CA0" w:rsidP="00B81CA0">
      <w:pPr>
        <w:pStyle w:val="Text-POTR"/>
        <w:tabs>
          <w:tab w:val="left" w:pos="709"/>
        </w:tabs>
        <w:ind w:firstLine="567"/>
        <w:rPr>
          <w:sz w:val="24"/>
          <w:lang w:val="en-US" w:eastAsia="tr-TR" w:bidi="en-US"/>
        </w:rPr>
      </w:pPr>
      <w:r w:rsidRPr="00B81CA0">
        <w:rPr>
          <w:sz w:val="24"/>
          <w:lang w:val="en-US" w:eastAsia="tr-TR" w:bidi="en-US"/>
        </w:rPr>
        <w:t xml:space="preserve">The data of organoleptic evaluation agree with the data of the results of color characteristics of sausages and structural and mechanical indicators (Fig. 2). </w:t>
      </w:r>
    </w:p>
    <w:p w:rsidR="00B81CA0" w:rsidRPr="00503B5D" w:rsidRDefault="00B81CA0" w:rsidP="00B81CA0">
      <w:pPr>
        <w:pStyle w:val="Text-POTR"/>
        <w:tabs>
          <w:tab w:val="left" w:pos="709"/>
        </w:tabs>
        <w:ind w:firstLine="567"/>
        <w:rPr>
          <w:lang w:val="en-US" w:eastAsia="tr-TR" w:bidi="en-US"/>
        </w:rPr>
      </w:pPr>
    </w:p>
    <w:p w:rsidR="00B81CA0" w:rsidRDefault="00B81CA0" w:rsidP="00B81CA0">
      <w:pPr>
        <w:pStyle w:val="Text-POTR"/>
        <w:jc w:val="center"/>
        <w:rPr>
          <w:sz w:val="24"/>
          <w:lang w:val="en-US"/>
        </w:rPr>
      </w:pPr>
      <w:r w:rsidRPr="0042027D">
        <w:rPr>
          <w:noProof/>
          <w:lang w:val="ru-RU" w:eastAsia="ru-RU"/>
        </w:rPr>
        <w:drawing>
          <wp:inline distT="0" distB="0" distL="0" distR="0" wp14:anchorId="79C2718A" wp14:editId="338AAEF9">
            <wp:extent cx="5038725" cy="2956956"/>
            <wp:effectExtent l="0" t="0" r="9525" b="15240"/>
            <wp:docPr id="5" name="Диаграмма 5">
              <a:extLst xmlns:a="http://schemas.openxmlformats.org/drawingml/2006/main">
                <a:ext uri="{FF2B5EF4-FFF2-40B4-BE49-F238E27FC236}">
                  <a16:creationId xmlns:a16="http://schemas.microsoft.com/office/drawing/2014/main" id="{6EA0D19A-E73B-4B99-BA8E-26B9FBF1C0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81CA0" w:rsidRPr="004C5579" w:rsidRDefault="00B81CA0" w:rsidP="00B81CA0">
      <w:pPr>
        <w:pStyle w:val="Text-POTR"/>
        <w:jc w:val="center"/>
        <w:rPr>
          <w:b/>
          <w:sz w:val="20"/>
          <w:szCs w:val="20"/>
          <w:lang w:val="en-US" w:eastAsia="tr-TR" w:bidi="en-US"/>
        </w:rPr>
      </w:pPr>
      <w:r w:rsidRPr="004C5579">
        <w:rPr>
          <w:b/>
          <w:sz w:val="20"/>
          <w:szCs w:val="20"/>
          <w:lang w:val="en-US" w:eastAsia="tr-TR" w:bidi="en-US"/>
        </w:rPr>
        <w:t>Figure 2 - The result of the color characteristics of semi-smoked sausages</w:t>
      </w:r>
    </w:p>
    <w:p w:rsidR="00B81CA0" w:rsidRPr="004C5579" w:rsidRDefault="00B81CA0" w:rsidP="00B81CA0">
      <w:pPr>
        <w:pStyle w:val="Text-POTR"/>
        <w:jc w:val="center"/>
        <w:rPr>
          <w:lang w:val="en-US" w:eastAsia="tr-TR" w:bidi="en-US"/>
        </w:rPr>
      </w:pP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4C5579">
        <w:rPr>
          <w:rFonts w:ascii="Times New Roman" w:hAnsi="Times New Roman" w:cs="Times New Roman"/>
          <w:sz w:val="24"/>
          <w:szCs w:val="24"/>
          <w:lang w:val="en-US"/>
        </w:rPr>
        <w:t>The performed differential analysis showed that treatment of raw materials with propionic acid bacteria makes it possible to reduce the lightness index and increase the rose part of the spectrum, which forms higher levels of saturation and brightness of color of finished products.</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b/>
          <w:sz w:val="24"/>
          <w:szCs w:val="24"/>
          <w:lang w:val="en-US"/>
        </w:rPr>
        <w:lastRenderedPageBreak/>
        <w:t>Conclusion.</w:t>
      </w:r>
      <w:r w:rsidRPr="001848F6">
        <w:rPr>
          <w:rFonts w:ascii="Times New Roman" w:hAnsi="Times New Roman" w:cs="Times New Roman"/>
          <w:sz w:val="24"/>
          <w:szCs w:val="24"/>
          <w:lang w:val="en-US"/>
        </w:rPr>
        <w:t xml:space="preserve"> The quality of finished product, pH-activity, concentration of organic acids, microbiological quality and organoleptic properties of semi-smoked sausage treated with liquid propionic acid bacteria ‘</w:t>
      </w:r>
      <w:proofErr w:type="spellStart"/>
      <w:r w:rsidRPr="001848F6">
        <w:rPr>
          <w:rFonts w:ascii="Times New Roman" w:hAnsi="Times New Roman" w:cs="Times New Roman"/>
          <w:sz w:val="24"/>
          <w:szCs w:val="24"/>
          <w:lang w:val="en-US"/>
        </w:rPr>
        <w:t>ProBioLiz</w:t>
      </w:r>
      <w:proofErr w:type="spellEnd"/>
      <w:r w:rsidRPr="001848F6">
        <w:rPr>
          <w:rFonts w:ascii="Times New Roman" w:hAnsi="Times New Roman" w:cs="Times New Roman"/>
          <w:sz w:val="24"/>
          <w:szCs w:val="24"/>
          <w:lang w:val="en-US"/>
        </w:rPr>
        <w:t xml:space="preserve">’ (2 strains of propionic acid bacteria </w:t>
      </w:r>
      <w:proofErr w:type="spellStart"/>
      <w:r w:rsidRPr="001848F6">
        <w:rPr>
          <w:rFonts w:ascii="Times New Roman" w:hAnsi="Times New Roman" w:cs="Times New Roman"/>
          <w:sz w:val="24"/>
          <w:szCs w:val="24"/>
          <w:lang w:val="en-US"/>
        </w:rPr>
        <w:t>Propionibacterium</w:t>
      </w:r>
      <w:proofErr w:type="spell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shermani</w:t>
      </w:r>
      <w:proofErr w:type="spellEnd"/>
      <w:r w:rsidRPr="001848F6">
        <w:rPr>
          <w:rFonts w:ascii="Times New Roman" w:hAnsi="Times New Roman" w:cs="Times New Roman"/>
          <w:sz w:val="24"/>
          <w:szCs w:val="24"/>
          <w:lang w:val="en-US"/>
        </w:rPr>
        <w:t xml:space="preserve"> and lactobacillus </w:t>
      </w:r>
      <w:proofErr w:type="spellStart"/>
      <w:r w:rsidRPr="001848F6">
        <w:rPr>
          <w:rFonts w:ascii="Times New Roman" w:hAnsi="Times New Roman" w:cs="Times New Roman"/>
          <w:sz w:val="24"/>
          <w:szCs w:val="24"/>
          <w:lang w:val="en-US"/>
        </w:rPr>
        <w:t>Lactobacillus</w:t>
      </w:r>
      <w:proofErr w:type="spellEnd"/>
      <w:r w:rsidRPr="001848F6">
        <w:rPr>
          <w:rFonts w:ascii="Times New Roman" w:hAnsi="Times New Roman" w:cs="Times New Roman"/>
          <w:sz w:val="24"/>
          <w:szCs w:val="24"/>
          <w:lang w:val="en-US"/>
        </w:rPr>
        <w:t xml:space="preserve"> acidophilus, </w:t>
      </w:r>
      <w:proofErr w:type="spellStart"/>
      <w:proofErr w:type="gramStart"/>
      <w:r w:rsidRPr="001848F6">
        <w:rPr>
          <w:rFonts w:ascii="Times New Roman" w:hAnsi="Times New Roman" w:cs="Times New Roman"/>
          <w:sz w:val="24"/>
          <w:szCs w:val="24"/>
          <w:lang w:val="en-US"/>
        </w:rPr>
        <w:t>L.casei</w:t>
      </w:r>
      <w:proofErr w:type="spellEnd"/>
      <w:proofErr w:type="gram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L.Plantarum</w:t>
      </w:r>
      <w:proofErr w:type="spellEnd"/>
      <w:r w:rsidRPr="001848F6">
        <w:rPr>
          <w:rFonts w:ascii="Times New Roman" w:hAnsi="Times New Roman" w:cs="Times New Roman"/>
          <w:sz w:val="24"/>
          <w:szCs w:val="24"/>
          <w:lang w:val="en-US"/>
        </w:rPr>
        <w:t>) were studied.</w:t>
      </w:r>
    </w:p>
    <w:p w:rsidR="00B81CA0"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The optimal ratio of using liquid propionic acid bacteria ‘</w:t>
      </w:r>
      <w:proofErr w:type="spellStart"/>
      <w:r w:rsidRPr="001848F6">
        <w:rPr>
          <w:rFonts w:ascii="Times New Roman" w:hAnsi="Times New Roman" w:cs="Times New Roman"/>
          <w:sz w:val="24"/>
          <w:szCs w:val="24"/>
          <w:lang w:val="en-US"/>
        </w:rPr>
        <w:t>ProBioLiz</w:t>
      </w:r>
      <w:proofErr w:type="spellEnd"/>
      <w:r w:rsidRPr="001848F6">
        <w:rPr>
          <w:rFonts w:ascii="Times New Roman" w:hAnsi="Times New Roman" w:cs="Times New Roman"/>
          <w:sz w:val="24"/>
          <w:szCs w:val="24"/>
          <w:lang w:val="en-US"/>
        </w:rPr>
        <w:t xml:space="preserve">’ (2 strains of propionic acid bacteria </w:t>
      </w:r>
      <w:proofErr w:type="spellStart"/>
      <w:r w:rsidRPr="001848F6">
        <w:rPr>
          <w:rFonts w:ascii="Times New Roman" w:hAnsi="Times New Roman" w:cs="Times New Roman"/>
          <w:sz w:val="24"/>
          <w:szCs w:val="24"/>
          <w:lang w:val="en-US"/>
        </w:rPr>
        <w:t>Propionibacterium</w:t>
      </w:r>
      <w:proofErr w:type="spell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shermani</w:t>
      </w:r>
      <w:proofErr w:type="spellEnd"/>
      <w:r w:rsidRPr="001848F6">
        <w:rPr>
          <w:rFonts w:ascii="Times New Roman" w:hAnsi="Times New Roman" w:cs="Times New Roman"/>
          <w:sz w:val="24"/>
          <w:szCs w:val="24"/>
          <w:lang w:val="en-US"/>
        </w:rPr>
        <w:t xml:space="preserve"> and lactobacillus </w:t>
      </w:r>
      <w:proofErr w:type="spellStart"/>
      <w:r w:rsidRPr="001848F6">
        <w:rPr>
          <w:rFonts w:ascii="Times New Roman" w:hAnsi="Times New Roman" w:cs="Times New Roman"/>
          <w:sz w:val="24"/>
          <w:szCs w:val="24"/>
          <w:lang w:val="en-US"/>
        </w:rPr>
        <w:t>Lactobacillus</w:t>
      </w:r>
      <w:proofErr w:type="spellEnd"/>
      <w:r w:rsidRPr="001848F6">
        <w:rPr>
          <w:rFonts w:ascii="Times New Roman" w:hAnsi="Times New Roman" w:cs="Times New Roman"/>
          <w:sz w:val="24"/>
          <w:szCs w:val="24"/>
          <w:lang w:val="en-US"/>
        </w:rPr>
        <w:t xml:space="preserve"> acidophilus, </w:t>
      </w:r>
      <w:proofErr w:type="spellStart"/>
      <w:proofErr w:type="gramStart"/>
      <w:r w:rsidRPr="001848F6">
        <w:rPr>
          <w:rFonts w:ascii="Times New Roman" w:hAnsi="Times New Roman" w:cs="Times New Roman"/>
          <w:sz w:val="24"/>
          <w:szCs w:val="24"/>
          <w:lang w:val="en-US"/>
        </w:rPr>
        <w:t>L.casei</w:t>
      </w:r>
      <w:proofErr w:type="spellEnd"/>
      <w:proofErr w:type="gram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L.Plantarum</w:t>
      </w:r>
      <w:proofErr w:type="spellEnd"/>
      <w:r w:rsidRPr="001848F6">
        <w:rPr>
          <w:rFonts w:ascii="Times New Roman" w:hAnsi="Times New Roman" w:cs="Times New Roman"/>
          <w:sz w:val="24"/>
          <w:szCs w:val="24"/>
          <w:lang w:val="en-US"/>
        </w:rPr>
        <w:t>) is 0.1%, fermentation time - 8 hours.</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E466EA">
        <w:rPr>
          <w:rFonts w:ascii="Times New Roman" w:hAnsi="Times New Roman" w:cs="Times New Roman"/>
          <w:sz w:val="24"/>
          <w:szCs w:val="24"/>
          <w:lang w:val="en-US"/>
        </w:rPr>
        <w:t>Considering the works of the above-mentioned researchers and the results obtained in the course of research, the technology of semi-smoked sausage with the use of starter cultures was developed.</w:t>
      </w:r>
    </w:p>
    <w:p w:rsidR="00B81CA0" w:rsidRPr="001848F6" w:rsidRDefault="00B81CA0" w:rsidP="00B81CA0">
      <w:pPr>
        <w:spacing w:after="0" w:line="240" w:lineRule="auto"/>
        <w:ind w:firstLine="567"/>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On the basis of the obtained data it is established that the use of propionic acid microorganisms in the processing of meat products leads to the disintegration of fibrous weights.</w:t>
      </w:r>
    </w:p>
    <w:p w:rsidR="00B81CA0" w:rsidRPr="001848F6" w:rsidRDefault="00B81CA0" w:rsidP="00B81CA0">
      <w:pPr>
        <w:spacing w:after="0" w:line="240" w:lineRule="auto"/>
        <w:ind w:firstLine="567"/>
        <w:jc w:val="both"/>
        <w:rPr>
          <w:rFonts w:ascii="Times New Roman" w:hAnsi="Times New Roman" w:cs="Times New Roman"/>
          <w:b/>
          <w:sz w:val="24"/>
          <w:szCs w:val="24"/>
          <w:lang w:val="kk-KZ"/>
        </w:rPr>
      </w:pPr>
      <w:r w:rsidRPr="001848F6">
        <w:rPr>
          <w:rFonts w:ascii="Times New Roman" w:hAnsi="Times New Roman" w:cs="Times New Roman"/>
          <w:sz w:val="24"/>
          <w:szCs w:val="24"/>
          <w:lang w:val="en-US"/>
        </w:rPr>
        <w:t>Technological scheme of production of traditional semi-smoked sausages does not require special technical changes, so the new type of product can be produced at any meat processing enterprise.</w:t>
      </w:r>
    </w:p>
    <w:p w:rsidR="00B81CA0" w:rsidRPr="001848F6" w:rsidRDefault="00B81CA0" w:rsidP="00B81CA0">
      <w:pPr>
        <w:pStyle w:val="1"/>
        <w:shd w:val="clear" w:color="auto" w:fill="FFFFFF"/>
        <w:tabs>
          <w:tab w:val="left" w:pos="1134"/>
        </w:tabs>
        <w:spacing w:before="0" w:beforeAutospacing="0" w:after="0" w:afterAutospacing="0"/>
        <w:jc w:val="center"/>
        <w:rPr>
          <w:sz w:val="24"/>
          <w:szCs w:val="24"/>
          <w:lang w:val="en-US"/>
        </w:rPr>
      </w:pPr>
      <w:r w:rsidRPr="001848F6">
        <w:rPr>
          <w:sz w:val="24"/>
          <w:szCs w:val="24"/>
          <w:lang w:val="en-US"/>
        </w:rPr>
        <w:t>References</w:t>
      </w:r>
    </w:p>
    <w:p w:rsidR="00B81CA0" w:rsidRPr="001848F6" w:rsidRDefault="00B81CA0" w:rsidP="00B81CA0">
      <w:pPr>
        <w:pStyle w:val="1"/>
        <w:shd w:val="clear" w:color="auto" w:fill="FFFFFF"/>
        <w:tabs>
          <w:tab w:val="left" w:pos="1134"/>
        </w:tabs>
        <w:spacing w:before="0" w:beforeAutospacing="0" w:after="0" w:afterAutospacing="0"/>
        <w:jc w:val="center"/>
        <w:rPr>
          <w:sz w:val="24"/>
          <w:szCs w:val="24"/>
          <w:lang w:val="en-US"/>
        </w:rPr>
      </w:pPr>
    </w:p>
    <w:p w:rsidR="00B81CA0" w:rsidRPr="001848F6" w:rsidRDefault="00B81CA0" w:rsidP="00B81CA0">
      <w:pPr>
        <w:tabs>
          <w:tab w:val="left" w:pos="7229"/>
        </w:tabs>
        <w:spacing w:after="0" w:line="240" w:lineRule="auto"/>
        <w:ind w:right="113"/>
        <w:jc w:val="both"/>
        <w:rPr>
          <w:rStyle w:val="y2iqfc"/>
          <w:rFonts w:ascii="Times New Roman" w:hAnsi="Times New Roman" w:cs="Times New Roman"/>
          <w:color w:val="202124"/>
          <w:sz w:val="24"/>
          <w:szCs w:val="24"/>
          <w:lang w:val="en-US"/>
        </w:rPr>
      </w:pPr>
      <w:r w:rsidRPr="001848F6">
        <w:rPr>
          <w:rStyle w:val="y2iqfc"/>
          <w:rFonts w:ascii="Times New Roman" w:hAnsi="Times New Roman" w:cs="Times New Roman"/>
          <w:color w:val="202124"/>
          <w:sz w:val="24"/>
          <w:szCs w:val="24"/>
          <w:lang w:val="kk-KZ"/>
        </w:rPr>
        <w:t>1</w:t>
      </w:r>
      <w:r w:rsidRPr="001848F6">
        <w:rPr>
          <w:rFonts w:ascii="Times New Roman" w:hAnsi="Times New Roman" w:cs="Times New Roman"/>
          <w:color w:val="202124"/>
          <w:sz w:val="24"/>
          <w:szCs w:val="24"/>
          <w:lang w:val="kk-KZ"/>
        </w:rPr>
        <w:t xml:space="preserve">. </w:t>
      </w:r>
      <w:proofErr w:type="spellStart"/>
      <w:r w:rsidRPr="001848F6">
        <w:rPr>
          <w:rFonts w:ascii="Times New Roman" w:hAnsi="Times New Roman" w:cs="Times New Roman"/>
          <w:color w:val="202124"/>
          <w:sz w:val="24"/>
          <w:szCs w:val="24"/>
          <w:lang w:val="en-US"/>
        </w:rPr>
        <w:t>F.Yu</w:t>
      </w:r>
      <w:proofErr w:type="spellEnd"/>
      <w:r w:rsidRPr="001848F6">
        <w:rPr>
          <w:rFonts w:ascii="Times New Roman" w:hAnsi="Times New Roman" w:cs="Times New Roman"/>
          <w:color w:val="202124"/>
          <w:sz w:val="24"/>
          <w:szCs w:val="24"/>
          <w:lang w:val="en-US"/>
        </w:rPr>
        <w:t xml:space="preserve">. </w:t>
      </w:r>
      <w:proofErr w:type="spellStart"/>
      <w:r w:rsidRPr="001848F6">
        <w:rPr>
          <w:rFonts w:ascii="Times New Roman" w:hAnsi="Times New Roman" w:cs="Times New Roman"/>
          <w:color w:val="202124"/>
          <w:sz w:val="24"/>
          <w:szCs w:val="24"/>
          <w:lang w:val="en-US"/>
        </w:rPr>
        <w:t>Eker</w:t>
      </w:r>
      <w:proofErr w:type="spellEnd"/>
      <w:r w:rsidRPr="001848F6">
        <w:rPr>
          <w:rFonts w:ascii="Times New Roman" w:hAnsi="Times New Roman" w:cs="Times New Roman"/>
          <w:color w:val="202124"/>
          <w:sz w:val="24"/>
          <w:szCs w:val="24"/>
          <w:lang w:val="en-US"/>
        </w:rPr>
        <w:t xml:space="preserve">, H. </w:t>
      </w:r>
      <w:proofErr w:type="spellStart"/>
      <w:r w:rsidRPr="001848F6">
        <w:rPr>
          <w:rFonts w:ascii="Times New Roman" w:hAnsi="Times New Roman" w:cs="Times New Roman"/>
          <w:color w:val="202124"/>
          <w:sz w:val="24"/>
          <w:szCs w:val="24"/>
          <w:lang w:val="en-US"/>
        </w:rPr>
        <w:t>Yardibi</w:t>
      </w:r>
      <w:proofErr w:type="spellEnd"/>
      <w:r w:rsidRPr="001848F6">
        <w:rPr>
          <w:rFonts w:ascii="Times New Roman" w:hAnsi="Times New Roman" w:cs="Times New Roman"/>
          <w:color w:val="202124"/>
          <w:sz w:val="24"/>
          <w:szCs w:val="24"/>
          <w:lang w:val="en-US"/>
        </w:rPr>
        <w:t xml:space="preserve">, O. </w:t>
      </w:r>
      <w:proofErr w:type="spellStart"/>
      <w:r w:rsidRPr="001848F6">
        <w:rPr>
          <w:rFonts w:ascii="Times New Roman" w:hAnsi="Times New Roman" w:cs="Times New Roman"/>
          <w:color w:val="202124"/>
          <w:sz w:val="24"/>
          <w:szCs w:val="24"/>
          <w:lang w:val="en-US"/>
        </w:rPr>
        <w:t>Yesil</w:t>
      </w:r>
      <w:proofErr w:type="spellEnd"/>
      <w:r w:rsidRPr="001848F6">
        <w:rPr>
          <w:rFonts w:ascii="Times New Roman" w:hAnsi="Times New Roman" w:cs="Times New Roman"/>
          <w:color w:val="202124"/>
          <w:sz w:val="24"/>
          <w:szCs w:val="24"/>
          <w:lang w:val="en-US"/>
        </w:rPr>
        <w:t xml:space="preserve">, G. M. </w:t>
      </w:r>
      <w:proofErr w:type="spellStart"/>
      <w:r w:rsidRPr="001848F6">
        <w:rPr>
          <w:rFonts w:ascii="Times New Roman" w:hAnsi="Times New Roman" w:cs="Times New Roman"/>
          <w:color w:val="202124"/>
          <w:sz w:val="24"/>
          <w:szCs w:val="24"/>
          <w:lang w:val="en-US"/>
        </w:rPr>
        <w:t>Bayrakal</w:t>
      </w:r>
      <w:proofErr w:type="spellEnd"/>
      <w:r w:rsidRPr="001848F6">
        <w:rPr>
          <w:rFonts w:ascii="Times New Roman" w:hAnsi="Times New Roman" w:cs="Times New Roman"/>
          <w:color w:val="202124"/>
          <w:sz w:val="24"/>
          <w:szCs w:val="24"/>
          <w:lang w:val="en-US"/>
        </w:rPr>
        <w:t xml:space="preserve">, G. </w:t>
      </w:r>
      <w:proofErr w:type="spellStart"/>
      <w:r w:rsidRPr="001848F6">
        <w:rPr>
          <w:rFonts w:ascii="Times New Roman" w:hAnsi="Times New Roman" w:cs="Times New Roman"/>
          <w:color w:val="202124"/>
          <w:sz w:val="24"/>
          <w:szCs w:val="24"/>
          <w:lang w:val="en-US"/>
        </w:rPr>
        <w:t>Demirel</w:t>
      </w:r>
      <w:proofErr w:type="spellEnd"/>
      <w:r w:rsidRPr="001848F6">
        <w:rPr>
          <w:rFonts w:ascii="Times New Roman" w:hAnsi="Times New Roman" w:cs="Times New Roman"/>
          <w:color w:val="202124"/>
          <w:sz w:val="24"/>
          <w:szCs w:val="24"/>
          <w:lang w:val="en-US"/>
        </w:rPr>
        <w:t xml:space="preserve"> </w:t>
      </w:r>
      <w:r w:rsidRPr="001848F6">
        <w:rPr>
          <w:rFonts w:ascii="Times New Roman" w:hAnsi="Times New Roman" w:cs="Times New Roman"/>
          <w:sz w:val="24"/>
          <w:szCs w:val="24"/>
          <w:lang w:val="en-US"/>
        </w:rPr>
        <w:t xml:space="preserve">Effect of starter cultures combinations on </w:t>
      </w:r>
      <w:proofErr w:type="spellStart"/>
      <w:r w:rsidRPr="001848F6">
        <w:rPr>
          <w:rFonts w:ascii="Times New Roman" w:hAnsi="Times New Roman" w:cs="Times New Roman"/>
          <w:sz w:val="24"/>
          <w:szCs w:val="24"/>
          <w:lang w:val="en-US"/>
        </w:rPr>
        <w:t>lipolytic</w:t>
      </w:r>
      <w:proofErr w:type="spellEnd"/>
      <w:r w:rsidRPr="001848F6">
        <w:rPr>
          <w:rFonts w:ascii="Times New Roman" w:hAnsi="Times New Roman" w:cs="Times New Roman"/>
          <w:sz w:val="24"/>
          <w:szCs w:val="24"/>
          <w:lang w:val="en-US"/>
        </w:rPr>
        <w:t xml:space="preserve"> activity and ripening of dry fermented sausages</w:t>
      </w:r>
      <w:r w:rsidRPr="001848F6">
        <w:rPr>
          <w:rFonts w:ascii="Times New Roman" w:hAnsi="Times New Roman" w:cs="Times New Roman"/>
          <w:sz w:val="24"/>
          <w:szCs w:val="24"/>
          <w:lang w:val="kk-KZ"/>
        </w:rPr>
        <w:t xml:space="preserve"> // </w:t>
      </w:r>
      <w:r w:rsidRPr="001848F6">
        <w:rPr>
          <w:rFonts w:ascii="Times New Roman" w:hAnsi="Times New Roman" w:cs="Times New Roman"/>
          <w:sz w:val="24"/>
          <w:szCs w:val="24"/>
          <w:lang w:val="en-US"/>
        </w:rPr>
        <w:t>Italian Journal of Animal Science</w:t>
      </w:r>
      <w:r>
        <w:rPr>
          <w:rFonts w:ascii="Times New Roman" w:hAnsi="Times New Roman" w:cs="Times New Roman"/>
          <w:sz w:val="24"/>
          <w:szCs w:val="24"/>
          <w:lang w:val="kk-KZ"/>
        </w:rPr>
        <w:t xml:space="preserve">. - </w:t>
      </w:r>
      <w:r w:rsidRPr="001848F6">
        <w:rPr>
          <w:rFonts w:ascii="Times New Roman" w:hAnsi="Times New Roman" w:cs="Times New Roman"/>
          <w:sz w:val="24"/>
          <w:szCs w:val="24"/>
          <w:lang w:val="en-US"/>
        </w:rPr>
        <w:t>2014</w:t>
      </w:r>
      <w:r>
        <w:rPr>
          <w:rFonts w:ascii="Times New Roman" w:hAnsi="Times New Roman" w:cs="Times New Roman"/>
          <w:sz w:val="24"/>
          <w:szCs w:val="24"/>
          <w:lang w:val="kk-KZ"/>
        </w:rPr>
        <w:t xml:space="preserve">. - </w:t>
      </w:r>
      <w:r w:rsidRPr="001848F6">
        <w:rPr>
          <w:rFonts w:ascii="Times New Roman" w:hAnsi="Times New Roman" w:cs="Times New Roman"/>
          <w:sz w:val="24"/>
          <w:szCs w:val="24"/>
          <w:lang w:val="en-US"/>
        </w:rPr>
        <w:t>Vol.</w:t>
      </w:r>
      <w:r>
        <w:rPr>
          <w:rFonts w:ascii="Times New Roman" w:hAnsi="Times New Roman" w:cs="Times New Roman"/>
          <w:color w:val="202124"/>
          <w:sz w:val="24"/>
          <w:szCs w:val="24"/>
          <w:lang w:val="en-US"/>
        </w:rPr>
        <w:t xml:space="preserve"> </w:t>
      </w:r>
      <w:r>
        <w:rPr>
          <w:rFonts w:ascii="Times New Roman" w:hAnsi="Times New Roman" w:cs="Times New Roman"/>
          <w:color w:val="202124"/>
          <w:sz w:val="24"/>
          <w:szCs w:val="24"/>
          <w:lang w:val="kk-KZ"/>
        </w:rPr>
        <w:t>13</w:t>
      </w:r>
      <w:r>
        <w:rPr>
          <w:rFonts w:ascii="Times New Roman" w:hAnsi="Times New Roman" w:cs="Times New Roman"/>
          <w:color w:val="202124"/>
          <w:sz w:val="24"/>
          <w:szCs w:val="24"/>
          <w:lang w:val="en-US"/>
        </w:rPr>
        <w:t>(</w:t>
      </w:r>
      <w:r>
        <w:rPr>
          <w:rFonts w:ascii="Times New Roman" w:hAnsi="Times New Roman" w:cs="Times New Roman"/>
          <w:color w:val="202124"/>
          <w:sz w:val="24"/>
          <w:szCs w:val="24"/>
          <w:lang w:val="kk-KZ"/>
        </w:rPr>
        <w:t>4</w:t>
      </w:r>
      <w:r>
        <w:rPr>
          <w:rFonts w:ascii="Times New Roman" w:hAnsi="Times New Roman" w:cs="Times New Roman"/>
          <w:color w:val="202124"/>
          <w:sz w:val="24"/>
          <w:szCs w:val="24"/>
          <w:lang w:val="en-US"/>
        </w:rPr>
        <w:t>).</w:t>
      </w:r>
      <w:r w:rsidRPr="00B81CA0">
        <w:rPr>
          <w:rFonts w:ascii="Times New Roman" w:hAnsi="Times New Roman" w:cs="Times New Roman"/>
          <w:color w:val="202124"/>
          <w:sz w:val="24"/>
          <w:szCs w:val="24"/>
          <w:lang w:val="en-US"/>
        </w:rPr>
        <w:t xml:space="preserve"> - </w:t>
      </w:r>
      <w:r w:rsidRPr="001848F6">
        <w:rPr>
          <w:rFonts w:ascii="Times New Roman" w:hAnsi="Times New Roman" w:cs="Times New Roman"/>
          <w:color w:val="202124"/>
          <w:sz w:val="24"/>
          <w:szCs w:val="24"/>
          <w:lang w:val="en-US"/>
        </w:rPr>
        <w:t>P. 776-781</w:t>
      </w:r>
      <w:r w:rsidRPr="001848F6">
        <w:rPr>
          <w:rFonts w:ascii="Times New Roman" w:hAnsi="Times New Roman" w:cs="Times New Roman"/>
          <w:color w:val="000000" w:themeColor="text1"/>
          <w:sz w:val="24"/>
          <w:szCs w:val="24"/>
          <w:lang w:val="en-US"/>
        </w:rPr>
        <w:t>.</w:t>
      </w:r>
      <w:r w:rsidRPr="001848F6">
        <w:rPr>
          <w:rFonts w:ascii="Times New Roman" w:hAnsi="Times New Roman" w:cs="Times New Roman"/>
          <w:color w:val="000000" w:themeColor="text1"/>
          <w:sz w:val="24"/>
          <w:szCs w:val="24"/>
          <w:lang w:val="kk-KZ"/>
        </w:rPr>
        <w:t xml:space="preserve"> </w:t>
      </w:r>
      <w:r>
        <w:rPr>
          <w:rFonts w:ascii="Times New Roman" w:hAnsi="Times New Roman" w:cs="Times New Roman"/>
          <w:color w:val="000000" w:themeColor="text1"/>
          <w:sz w:val="24"/>
          <w:szCs w:val="24"/>
          <w:shd w:val="clear" w:color="auto" w:fill="FFFFFF"/>
          <w:lang w:val="en-US"/>
        </w:rPr>
        <w:t>DOI</w:t>
      </w:r>
      <w:r w:rsidRPr="001848F6">
        <w:rPr>
          <w:rFonts w:ascii="Times New Roman" w:hAnsi="Times New Roman" w:cs="Times New Roman"/>
          <w:color w:val="000000" w:themeColor="text1"/>
          <w:sz w:val="24"/>
          <w:szCs w:val="24"/>
          <w:shd w:val="clear" w:color="auto" w:fill="FFFFFF"/>
          <w:lang w:val="kk-KZ"/>
        </w:rPr>
        <w:t xml:space="preserve"> </w:t>
      </w:r>
      <w:r w:rsidRPr="001848F6">
        <w:rPr>
          <w:rFonts w:ascii="Times New Roman" w:hAnsi="Times New Roman" w:cs="Times New Roman"/>
          <w:color w:val="000000" w:themeColor="text1"/>
          <w:sz w:val="24"/>
          <w:szCs w:val="24"/>
          <w:lang w:val="en-US"/>
        </w:rPr>
        <w:t>10.4081/ijas.2014.3422</w:t>
      </w:r>
      <w:r w:rsidRPr="001848F6">
        <w:rPr>
          <w:rStyle w:val="y2iqfc"/>
          <w:rFonts w:ascii="Times New Roman" w:hAnsi="Times New Roman" w:cs="Times New Roman"/>
          <w:color w:val="000000" w:themeColor="text1"/>
          <w:sz w:val="24"/>
          <w:szCs w:val="24"/>
          <w:lang w:val="en-US"/>
        </w:rPr>
        <w:t>.</w:t>
      </w:r>
    </w:p>
    <w:p w:rsidR="00B81CA0" w:rsidRDefault="00B81CA0" w:rsidP="00B81CA0">
      <w:pPr>
        <w:tabs>
          <w:tab w:val="left" w:pos="7229"/>
        </w:tabs>
        <w:spacing w:after="0" w:line="240" w:lineRule="auto"/>
        <w:ind w:right="113"/>
        <w:jc w:val="both"/>
        <w:rPr>
          <w:rFonts w:ascii="Times New Roman" w:hAnsi="Times New Roman" w:cs="Times New Roman"/>
          <w:sz w:val="24"/>
          <w:szCs w:val="24"/>
          <w:lang w:val="en-US"/>
        </w:rPr>
      </w:pPr>
      <w:r w:rsidRPr="001848F6">
        <w:rPr>
          <w:rStyle w:val="y2iqfc"/>
          <w:rFonts w:ascii="Times New Roman" w:hAnsi="Times New Roman" w:cs="Times New Roman"/>
          <w:color w:val="202124"/>
          <w:sz w:val="24"/>
          <w:szCs w:val="24"/>
          <w:lang w:val="en-US"/>
        </w:rPr>
        <w:t xml:space="preserve">2. </w:t>
      </w:r>
      <w:r w:rsidRPr="001848F6">
        <w:rPr>
          <w:rFonts w:ascii="Times New Roman" w:hAnsi="Times New Roman" w:cs="Times New Roman"/>
          <w:sz w:val="24"/>
          <w:szCs w:val="24"/>
          <w:lang w:val="en-US"/>
        </w:rPr>
        <w:t xml:space="preserve">A.M. </w:t>
      </w:r>
      <w:proofErr w:type="spellStart"/>
      <w:r w:rsidRPr="001848F6">
        <w:rPr>
          <w:rFonts w:ascii="Times New Roman" w:hAnsi="Times New Roman" w:cs="Times New Roman"/>
          <w:sz w:val="24"/>
          <w:szCs w:val="24"/>
          <w:lang w:val="en-US"/>
        </w:rPr>
        <w:t>Ciuciu</w:t>
      </w:r>
      <w:proofErr w:type="spell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Simion</w:t>
      </w:r>
      <w:proofErr w:type="spellEnd"/>
      <w:r w:rsidRPr="001848F6">
        <w:rPr>
          <w:rFonts w:ascii="Times New Roman" w:hAnsi="Times New Roman" w:cs="Times New Roman"/>
          <w:sz w:val="24"/>
          <w:szCs w:val="24"/>
          <w:lang w:val="en-US"/>
        </w:rPr>
        <w:t xml:space="preserve">, C. </w:t>
      </w:r>
      <w:proofErr w:type="spellStart"/>
      <w:r w:rsidRPr="001848F6">
        <w:rPr>
          <w:rFonts w:ascii="Times New Roman" w:hAnsi="Times New Roman" w:cs="Times New Roman"/>
          <w:sz w:val="24"/>
          <w:szCs w:val="24"/>
          <w:lang w:val="en-US"/>
        </w:rPr>
        <w:t>Vizireanu</w:t>
      </w:r>
      <w:proofErr w:type="spellEnd"/>
      <w:r w:rsidRPr="001848F6">
        <w:rPr>
          <w:rFonts w:ascii="Times New Roman" w:hAnsi="Times New Roman" w:cs="Times New Roman"/>
          <w:sz w:val="24"/>
          <w:szCs w:val="24"/>
          <w:lang w:val="en-US"/>
        </w:rPr>
        <w:t xml:space="preserve">, P. </w:t>
      </w:r>
      <w:proofErr w:type="spellStart"/>
      <w:r w:rsidRPr="001848F6">
        <w:rPr>
          <w:rFonts w:ascii="Times New Roman" w:hAnsi="Times New Roman" w:cs="Times New Roman"/>
          <w:sz w:val="24"/>
          <w:szCs w:val="24"/>
          <w:lang w:val="en-US"/>
        </w:rPr>
        <w:t>Alexe</w:t>
      </w:r>
      <w:proofErr w:type="spellEnd"/>
      <w:r w:rsidRPr="001848F6">
        <w:rPr>
          <w:rFonts w:ascii="Times New Roman" w:hAnsi="Times New Roman" w:cs="Times New Roman"/>
          <w:sz w:val="24"/>
          <w:szCs w:val="24"/>
          <w:lang w:val="en-US"/>
        </w:rPr>
        <w:t>, I. Franco, J. Carballo Effect of the use of selected starter cultures on some quality, safety and sensorial properties of Dacia sausage, a traditional Romanian dry-</w:t>
      </w:r>
      <w:r>
        <w:rPr>
          <w:rFonts w:ascii="Times New Roman" w:hAnsi="Times New Roman" w:cs="Times New Roman"/>
          <w:sz w:val="24"/>
          <w:szCs w:val="24"/>
          <w:lang w:val="en-US"/>
        </w:rPr>
        <w:t>sausage variety//</w:t>
      </w:r>
      <w:r w:rsidRPr="001848F6">
        <w:rPr>
          <w:rFonts w:ascii="Times New Roman" w:hAnsi="Times New Roman" w:cs="Times New Roman"/>
          <w:sz w:val="24"/>
          <w:szCs w:val="24"/>
          <w:lang w:val="en-US"/>
        </w:rPr>
        <w:t>Food Control.</w:t>
      </w:r>
      <w:r w:rsidRPr="00B81CA0">
        <w:rPr>
          <w:rFonts w:ascii="Times New Roman" w:hAnsi="Times New Roman" w:cs="Times New Roman"/>
          <w:sz w:val="24"/>
          <w:szCs w:val="24"/>
          <w:lang w:val="en-US"/>
        </w:rPr>
        <w:t xml:space="preserve"> - </w:t>
      </w:r>
      <w:r>
        <w:rPr>
          <w:rFonts w:ascii="Times New Roman" w:hAnsi="Times New Roman" w:cs="Times New Roman"/>
          <w:sz w:val="24"/>
          <w:szCs w:val="24"/>
          <w:lang w:val="en-US"/>
        </w:rPr>
        <w:t>2014.</w:t>
      </w:r>
      <w:r w:rsidRPr="00B81CA0">
        <w:rPr>
          <w:rFonts w:ascii="Times New Roman" w:hAnsi="Times New Roman" w:cs="Times New Roman"/>
          <w:sz w:val="24"/>
          <w:szCs w:val="24"/>
          <w:lang w:val="en-US"/>
        </w:rPr>
        <w:t xml:space="preserve">- </w:t>
      </w:r>
      <w:r>
        <w:rPr>
          <w:rFonts w:ascii="Times New Roman" w:hAnsi="Times New Roman" w:cs="Times New Roman"/>
          <w:sz w:val="24"/>
          <w:szCs w:val="24"/>
          <w:lang w:val="en-US"/>
        </w:rPr>
        <w:t>Vol.</w:t>
      </w:r>
      <w:r w:rsidRPr="001848F6">
        <w:rPr>
          <w:rFonts w:ascii="Times New Roman" w:hAnsi="Times New Roman" w:cs="Times New Roman"/>
          <w:sz w:val="24"/>
          <w:szCs w:val="24"/>
          <w:lang w:val="en-US"/>
        </w:rPr>
        <w:t>35.</w:t>
      </w:r>
      <w:r w:rsidRPr="00B81CA0">
        <w:rPr>
          <w:rFonts w:ascii="Times New Roman" w:hAnsi="Times New Roman" w:cs="Times New Roman"/>
          <w:sz w:val="24"/>
          <w:szCs w:val="24"/>
          <w:lang w:val="en-US"/>
        </w:rPr>
        <w:t xml:space="preserve">- </w:t>
      </w:r>
      <w:r>
        <w:rPr>
          <w:rFonts w:ascii="Times New Roman" w:hAnsi="Times New Roman" w:cs="Times New Roman"/>
          <w:sz w:val="24"/>
          <w:szCs w:val="24"/>
          <w:lang w:val="en-US"/>
        </w:rPr>
        <w:t>P. 123</w:t>
      </w:r>
      <w:r w:rsidRPr="00B81CA0">
        <w:rPr>
          <w:rFonts w:ascii="Times New Roman" w:hAnsi="Times New Roman" w:cs="Times New Roman"/>
          <w:sz w:val="24"/>
          <w:szCs w:val="24"/>
          <w:lang w:val="en-US"/>
        </w:rPr>
        <w:t>-</w:t>
      </w:r>
      <w:r>
        <w:rPr>
          <w:rFonts w:ascii="Times New Roman" w:hAnsi="Times New Roman" w:cs="Times New Roman"/>
          <w:sz w:val="24"/>
          <w:szCs w:val="24"/>
          <w:lang w:val="en-US"/>
        </w:rPr>
        <w:t xml:space="preserve">131. </w:t>
      </w:r>
    </w:p>
    <w:p w:rsidR="00B81CA0" w:rsidRPr="001848F6" w:rsidRDefault="00B81CA0" w:rsidP="00B81CA0">
      <w:pPr>
        <w:tabs>
          <w:tab w:val="left" w:pos="7229"/>
        </w:tabs>
        <w:spacing w:after="0" w:line="240" w:lineRule="auto"/>
        <w:ind w:right="113"/>
        <w:jc w:val="both"/>
        <w:rPr>
          <w:rStyle w:val="a3"/>
          <w:rFonts w:ascii="Times New Roman" w:hAnsi="Times New Roman" w:cs="Times New Roman"/>
          <w:color w:val="0C7DBB"/>
          <w:sz w:val="24"/>
          <w:szCs w:val="24"/>
          <w:lang w:val="en-US"/>
        </w:rPr>
      </w:pPr>
      <w:r>
        <w:rPr>
          <w:rFonts w:ascii="Times New Roman" w:hAnsi="Times New Roman" w:cs="Times New Roman"/>
          <w:sz w:val="24"/>
          <w:szCs w:val="24"/>
          <w:lang w:val="en-US"/>
        </w:rPr>
        <w:t>DOI</w:t>
      </w:r>
      <w:r w:rsidRPr="00B81CA0">
        <w:rPr>
          <w:rFonts w:ascii="Times New Roman" w:hAnsi="Times New Roman" w:cs="Times New Roman"/>
          <w:sz w:val="24"/>
          <w:szCs w:val="24"/>
          <w:lang w:val="en-US"/>
        </w:rPr>
        <w:t xml:space="preserve"> </w:t>
      </w:r>
      <w:r w:rsidRPr="001848F6">
        <w:rPr>
          <w:rFonts w:ascii="Times New Roman" w:hAnsi="Times New Roman" w:cs="Times New Roman"/>
          <w:sz w:val="24"/>
          <w:szCs w:val="24"/>
          <w:lang w:val="en-US"/>
        </w:rPr>
        <w:t>10.1016/j.foodcont.2013.06.047</w:t>
      </w:r>
    </w:p>
    <w:p w:rsidR="00B81CA0" w:rsidRPr="001848F6" w:rsidRDefault="00B81CA0" w:rsidP="00B81CA0">
      <w:pPr>
        <w:tabs>
          <w:tab w:val="left" w:pos="7229"/>
        </w:tabs>
        <w:spacing w:after="0" w:line="240" w:lineRule="auto"/>
        <w:ind w:right="113"/>
        <w:jc w:val="both"/>
        <w:rPr>
          <w:rStyle w:val="y2iqfc"/>
          <w:rFonts w:ascii="Times New Roman" w:hAnsi="Times New Roman" w:cs="Times New Roman"/>
          <w:color w:val="202124"/>
          <w:sz w:val="24"/>
          <w:szCs w:val="24"/>
          <w:lang w:val="en-US"/>
        </w:rPr>
      </w:pPr>
      <w:r w:rsidRPr="001848F6">
        <w:rPr>
          <w:rStyle w:val="y2iqfc"/>
          <w:rFonts w:ascii="Times New Roman" w:hAnsi="Times New Roman" w:cs="Times New Roman"/>
          <w:color w:val="202124"/>
          <w:sz w:val="24"/>
          <w:szCs w:val="24"/>
          <w:lang w:val="en-US"/>
        </w:rPr>
        <w:t xml:space="preserve">3. </w:t>
      </w:r>
      <w:r w:rsidRPr="001848F6">
        <w:rPr>
          <w:rFonts w:ascii="Times New Roman" w:hAnsi="Times New Roman" w:cs="Times New Roman"/>
          <w:sz w:val="24"/>
          <w:szCs w:val="24"/>
          <w:lang w:val="en-US"/>
        </w:rPr>
        <w:t xml:space="preserve">P. </w:t>
      </w:r>
      <w:proofErr w:type="spellStart"/>
      <w:r w:rsidRPr="001848F6">
        <w:rPr>
          <w:rFonts w:ascii="Times New Roman" w:hAnsi="Times New Roman" w:cs="Times New Roman"/>
          <w:sz w:val="24"/>
          <w:szCs w:val="24"/>
          <w:lang w:val="en-US"/>
        </w:rPr>
        <w:t>Nedelcheva</w:t>
      </w:r>
      <w:proofErr w:type="spellEnd"/>
      <w:r w:rsidRPr="001848F6">
        <w:rPr>
          <w:rFonts w:ascii="Times New Roman" w:hAnsi="Times New Roman" w:cs="Times New Roman"/>
          <w:sz w:val="24"/>
          <w:szCs w:val="24"/>
          <w:lang w:val="en-US"/>
        </w:rPr>
        <w:t xml:space="preserve">, Z. </w:t>
      </w:r>
      <w:proofErr w:type="spellStart"/>
      <w:r w:rsidRPr="001848F6">
        <w:rPr>
          <w:rFonts w:ascii="Times New Roman" w:hAnsi="Times New Roman" w:cs="Times New Roman"/>
          <w:sz w:val="24"/>
          <w:szCs w:val="24"/>
          <w:lang w:val="en-US"/>
        </w:rPr>
        <w:t>Denkova</w:t>
      </w:r>
      <w:proofErr w:type="spellEnd"/>
      <w:r w:rsidRPr="001848F6">
        <w:rPr>
          <w:rFonts w:ascii="Times New Roman" w:hAnsi="Times New Roman" w:cs="Times New Roman"/>
          <w:sz w:val="24"/>
          <w:szCs w:val="24"/>
          <w:lang w:val="en-US"/>
        </w:rPr>
        <w:t xml:space="preserve">, P. </w:t>
      </w:r>
      <w:proofErr w:type="spellStart"/>
      <w:r w:rsidRPr="001848F6">
        <w:rPr>
          <w:rFonts w:ascii="Times New Roman" w:hAnsi="Times New Roman" w:cs="Times New Roman"/>
          <w:sz w:val="24"/>
          <w:szCs w:val="24"/>
          <w:lang w:val="en-US"/>
        </w:rPr>
        <w:t>Denev</w:t>
      </w:r>
      <w:proofErr w:type="spellEnd"/>
      <w:r w:rsidRPr="001848F6">
        <w:rPr>
          <w:rFonts w:ascii="Times New Roman" w:hAnsi="Times New Roman" w:cs="Times New Roman"/>
          <w:sz w:val="24"/>
          <w:szCs w:val="24"/>
          <w:lang w:val="en-US"/>
        </w:rPr>
        <w:t xml:space="preserve">, A. </w:t>
      </w:r>
      <w:proofErr w:type="spellStart"/>
      <w:r w:rsidRPr="001848F6">
        <w:rPr>
          <w:rFonts w:ascii="Times New Roman" w:hAnsi="Times New Roman" w:cs="Times New Roman"/>
          <w:sz w:val="24"/>
          <w:szCs w:val="24"/>
          <w:lang w:val="en-US"/>
        </w:rPr>
        <w:t>Slavchev</w:t>
      </w:r>
      <w:proofErr w:type="spellEnd"/>
      <w:r w:rsidRPr="001848F6">
        <w:rPr>
          <w:rFonts w:ascii="Times New Roman" w:hAnsi="Times New Roman" w:cs="Times New Roman"/>
          <w:sz w:val="24"/>
          <w:szCs w:val="24"/>
          <w:lang w:val="en-US"/>
        </w:rPr>
        <w:t xml:space="preserve">, A. </w:t>
      </w:r>
      <w:proofErr w:type="spellStart"/>
      <w:r w:rsidRPr="001848F6">
        <w:rPr>
          <w:rFonts w:ascii="Times New Roman" w:hAnsi="Times New Roman" w:cs="Times New Roman"/>
          <w:sz w:val="24"/>
          <w:szCs w:val="24"/>
          <w:lang w:val="en-US"/>
        </w:rPr>
        <w:t>Krastanov</w:t>
      </w:r>
      <w:proofErr w:type="spellEnd"/>
      <w:r w:rsidRPr="001848F6">
        <w:rPr>
          <w:rFonts w:ascii="Times New Roman" w:hAnsi="Times New Roman" w:cs="Times New Roman"/>
          <w:sz w:val="24"/>
          <w:szCs w:val="24"/>
          <w:lang w:val="en-US"/>
        </w:rPr>
        <w:t xml:space="preserve"> Probiotic Strain Lactobacillus </w:t>
      </w:r>
      <w:proofErr w:type="spellStart"/>
      <w:r w:rsidRPr="001848F6">
        <w:rPr>
          <w:rFonts w:ascii="Times New Roman" w:hAnsi="Times New Roman" w:cs="Times New Roman"/>
          <w:sz w:val="24"/>
          <w:szCs w:val="24"/>
          <w:lang w:val="en-US"/>
        </w:rPr>
        <w:t>Plantarum</w:t>
      </w:r>
      <w:proofErr w:type="spellEnd"/>
      <w:r w:rsidRPr="001848F6">
        <w:rPr>
          <w:rFonts w:ascii="Times New Roman" w:hAnsi="Times New Roman" w:cs="Times New Roman"/>
          <w:sz w:val="24"/>
          <w:szCs w:val="24"/>
          <w:lang w:val="en-US"/>
        </w:rPr>
        <w:t xml:space="preserve"> NBIMCC 2415 with Antioxidant Activity as a Starter Culture in the Production of Dried Fermented Meat Products // Biotechnology &amp; Biotechnological Equipment. -2014. </w:t>
      </w:r>
      <w:r w:rsidRPr="00B81CA0">
        <w:rPr>
          <w:rFonts w:ascii="Times New Roman" w:hAnsi="Times New Roman" w:cs="Times New Roman"/>
          <w:sz w:val="24"/>
          <w:szCs w:val="24"/>
          <w:lang w:val="en-US"/>
        </w:rPr>
        <w:t>-</w:t>
      </w:r>
      <w:r>
        <w:rPr>
          <w:rFonts w:ascii="Times New Roman" w:hAnsi="Times New Roman" w:cs="Times New Roman"/>
          <w:sz w:val="24"/>
          <w:szCs w:val="24"/>
          <w:lang w:val="en-US"/>
        </w:rPr>
        <w:t>Vol. 24</w:t>
      </w:r>
      <w:r w:rsidRPr="00061DED">
        <w:rPr>
          <w:rFonts w:ascii="Times New Roman" w:hAnsi="Times New Roman" w:cs="Times New Roman"/>
          <w:sz w:val="24"/>
          <w:szCs w:val="24"/>
          <w:lang w:val="en-US"/>
        </w:rPr>
        <w:t>(</w:t>
      </w:r>
      <w:r w:rsidRPr="001848F6">
        <w:rPr>
          <w:rFonts w:ascii="Times New Roman" w:hAnsi="Times New Roman" w:cs="Times New Roman"/>
          <w:sz w:val="24"/>
          <w:szCs w:val="24"/>
          <w:lang w:val="en-US"/>
        </w:rPr>
        <w:t>1</w:t>
      </w:r>
      <w:r w:rsidRPr="00061DE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1CA0">
        <w:rPr>
          <w:rFonts w:ascii="Times New Roman" w:hAnsi="Times New Roman" w:cs="Times New Roman"/>
          <w:sz w:val="24"/>
          <w:szCs w:val="24"/>
          <w:lang w:val="en-US"/>
        </w:rPr>
        <w:t>-</w:t>
      </w:r>
      <w:r w:rsidRPr="001848F6">
        <w:rPr>
          <w:rFonts w:ascii="Times New Roman" w:hAnsi="Times New Roman" w:cs="Times New Roman"/>
          <w:sz w:val="24"/>
          <w:szCs w:val="24"/>
          <w:lang w:val="en-US"/>
        </w:rPr>
        <w:t xml:space="preserve">P. </w:t>
      </w:r>
      <w:r>
        <w:rPr>
          <w:rFonts w:ascii="Times New Roman" w:hAnsi="Times New Roman" w:cs="Times New Roman"/>
          <w:sz w:val="24"/>
          <w:szCs w:val="24"/>
          <w:lang w:val="en-US"/>
        </w:rPr>
        <w:t>1624-1630</w:t>
      </w:r>
      <w:r w:rsidRPr="00061DED">
        <w:rPr>
          <w:rFonts w:ascii="Times New Roman" w:hAnsi="Times New Roman" w:cs="Times New Roman"/>
          <w:sz w:val="24"/>
          <w:szCs w:val="24"/>
          <w:lang w:val="en-US"/>
        </w:rPr>
        <w:t>.</w:t>
      </w:r>
      <w:r w:rsidRPr="001848F6">
        <w:rPr>
          <w:rFonts w:ascii="Times New Roman" w:hAnsi="Times New Roman" w:cs="Times New Roman"/>
          <w:sz w:val="24"/>
          <w:szCs w:val="24"/>
          <w:lang w:val="en-US"/>
        </w:rPr>
        <w:t xml:space="preserve"> </w:t>
      </w:r>
      <w:r>
        <w:rPr>
          <w:rFonts w:ascii="Times New Roman" w:hAnsi="Times New Roman" w:cs="Times New Roman"/>
          <w:color w:val="000000" w:themeColor="text1"/>
          <w:sz w:val="24"/>
          <w:szCs w:val="24"/>
          <w:lang w:val="en-US"/>
        </w:rPr>
        <w:t>DOI</w:t>
      </w:r>
      <w:r w:rsidRPr="001848F6">
        <w:rPr>
          <w:rFonts w:ascii="Times New Roman" w:hAnsi="Times New Roman" w:cs="Times New Roman"/>
          <w:color w:val="000000" w:themeColor="text1"/>
          <w:sz w:val="24"/>
          <w:szCs w:val="24"/>
          <w:lang w:val="en-US"/>
        </w:rPr>
        <w:t xml:space="preserve"> </w:t>
      </w:r>
      <w:hyperlink r:id="rId18" w:history="1">
        <w:r w:rsidRPr="00B81CA0">
          <w:rPr>
            <w:rStyle w:val="a3"/>
            <w:rFonts w:ascii="Times New Roman" w:hAnsi="Times New Roman" w:cs="Times New Roman"/>
            <w:color w:val="000000" w:themeColor="text1"/>
            <w:sz w:val="24"/>
            <w:szCs w:val="24"/>
            <w:u w:val="none"/>
            <w:lang w:val="en-US"/>
          </w:rPr>
          <w:t>10.2478/V10133-010-0016-4</w:t>
        </w:r>
      </w:hyperlink>
    </w:p>
    <w:p w:rsidR="00B81CA0" w:rsidRPr="001848F6" w:rsidRDefault="00B81CA0" w:rsidP="00B81CA0">
      <w:pPr>
        <w:tabs>
          <w:tab w:val="left" w:pos="7229"/>
        </w:tabs>
        <w:spacing w:after="0" w:line="240" w:lineRule="auto"/>
        <w:ind w:right="113"/>
        <w:jc w:val="both"/>
        <w:rPr>
          <w:rStyle w:val="a3"/>
          <w:rFonts w:ascii="Times New Roman" w:hAnsi="Times New Roman" w:cs="Times New Roman"/>
          <w:color w:val="5B9BD5" w:themeColor="accent1"/>
          <w:sz w:val="24"/>
          <w:szCs w:val="24"/>
          <w:bdr w:val="none" w:sz="0" w:space="0" w:color="auto" w:frame="1"/>
          <w:lang w:val="en-US"/>
        </w:rPr>
      </w:pPr>
      <w:r w:rsidRPr="001848F6">
        <w:rPr>
          <w:rFonts w:ascii="Times New Roman" w:hAnsi="Times New Roman" w:cs="Times New Roman"/>
          <w:color w:val="000000" w:themeColor="text1"/>
          <w:sz w:val="24"/>
          <w:szCs w:val="24"/>
          <w:shd w:val="clear" w:color="auto" w:fill="FFFFFF"/>
          <w:lang w:val="kk-KZ"/>
        </w:rPr>
        <w:t xml:space="preserve">4. </w:t>
      </w:r>
      <w:r w:rsidRPr="001848F6">
        <w:rPr>
          <w:rFonts w:ascii="Times New Roman" w:eastAsia="Times New Roman" w:hAnsi="Times New Roman" w:cs="Times New Roman"/>
          <w:color w:val="000000" w:themeColor="text1"/>
          <w:sz w:val="24"/>
          <w:szCs w:val="24"/>
          <w:lang w:val="en-US"/>
        </w:rPr>
        <w:t>I.A.</w:t>
      </w:r>
      <w:r w:rsidRPr="001848F6">
        <w:rPr>
          <w:rFonts w:ascii="Times New Roman" w:eastAsia="Times New Roman" w:hAnsi="Times New Roman" w:cs="Times New Roman"/>
          <w:color w:val="000000" w:themeColor="text1"/>
          <w:sz w:val="24"/>
          <w:szCs w:val="24"/>
          <w:lang w:val="kk-KZ"/>
        </w:rPr>
        <w:t xml:space="preserve"> </w:t>
      </w:r>
      <w:proofErr w:type="spellStart"/>
      <w:r w:rsidRPr="001848F6">
        <w:rPr>
          <w:rFonts w:ascii="Times New Roman" w:eastAsia="Times New Roman" w:hAnsi="Times New Roman" w:cs="Times New Roman"/>
          <w:color w:val="000000" w:themeColor="text1"/>
          <w:sz w:val="24"/>
          <w:szCs w:val="24"/>
          <w:lang w:val="en-US"/>
        </w:rPr>
        <w:t>Khankhalaeva</w:t>
      </w:r>
      <w:proofErr w:type="spellEnd"/>
      <w:r w:rsidRPr="001848F6">
        <w:rPr>
          <w:rFonts w:ascii="Times New Roman" w:eastAsia="Times New Roman" w:hAnsi="Times New Roman" w:cs="Times New Roman"/>
          <w:color w:val="000000" w:themeColor="text1"/>
          <w:sz w:val="24"/>
          <w:szCs w:val="24"/>
          <w:lang w:val="en-US"/>
        </w:rPr>
        <w:t>, I.S.</w:t>
      </w:r>
      <w:r w:rsidRPr="001848F6">
        <w:rPr>
          <w:rFonts w:ascii="Times New Roman" w:eastAsia="Times New Roman" w:hAnsi="Times New Roman" w:cs="Times New Roman"/>
          <w:color w:val="000000" w:themeColor="text1"/>
          <w:sz w:val="24"/>
          <w:szCs w:val="24"/>
          <w:lang w:val="kk-KZ"/>
        </w:rPr>
        <w:t xml:space="preserve"> </w:t>
      </w:r>
      <w:proofErr w:type="spellStart"/>
      <w:r w:rsidRPr="001848F6">
        <w:rPr>
          <w:rFonts w:ascii="Times New Roman" w:eastAsia="Times New Roman" w:hAnsi="Times New Roman" w:cs="Times New Roman"/>
          <w:color w:val="000000" w:themeColor="text1"/>
          <w:sz w:val="24"/>
          <w:szCs w:val="24"/>
          <w:lang w:val="en-US"/>
        </w:rPr>
        <w:t>Khamagaeva</w:t>
      </w:r>
      <w:proofErr w:type="spellEnd"/>
      <w:r w:rsidRPr="001848F6">
        <w:rPr>
          <w:rFonts w:ascii="Times New Roman" w:eastAsia="Times New Roman" w:hAnsi="Times New Roman" w:cs="Times New Roman"/>
          <w:color w:val="000000" w:themeColor="text1"/>
          <w:sz w:val="24"/>
          <w:szCs w:val="24"/>
          <w:lang w:val="en-US"/>
        </w:rPr>
        <w:t>, A.P.</w:t>
      </w:r>
      <w:r w:rsidRPr="001848F6">
        <w:rPr>
          <w:rFonts w:ascii="Times New Roman" w:eastAsia="Times New Roman" w:hAnsi="Times New Roman" w:cs="Times New Roman"/>
          <w:color w:val="000000" w:themeColor="text1"/>
          <w:sz w:val="24"/>
          <w:szCs w:val="24"/>
          <w:lang w:val="kk-KZ"/>
        </w:rPr>
        <w:t xml:space="preserve"> </w:t>
      </w:r>
      <w:proofErr w:type="spellStart"/>
      <w:r w:rsidRPr="001848F6">
        <w:rPr>
          <w:rFonts w:ascii="Times New Roman" w:eastAsia="Times New Roman" w:hAnsi="Times New Roman" w:cs="Times New Roman"/>
          <w:color w:val="000000" w:themeColor="text1"/>
          <w:sz w:val="24"/>
          <w:szCs w:val="24"/>
          <w:lang w:val="en-US"/>
        </w:rPr>
        <w:t>Nikiforova</w:t>
      </w:r>
      <w:proofErr w:type="spellEnd"/>
      <w:r w:rsidRPr="001848F6">
        <w:rPr>
          <w:rFonts w:ascii="Times New Roman" w:eastAsia="Times New Roman" w:hAnsi="Times New Roman" w:cs="Times New Roman"/>
          <w:color w:val="000000" w:themeColor="text1"/>
          <w:sz w:val="24"/>
          <w:szCs w:val="24"/>
          <w:lang w:val="kk-KZ"/>
        </w:rPr>
        <w:t xml:space="preserve"> </w:t>
      </w:r>
      <w:r w:rsidRPr="001848F6">
        <w:rPr>
          <w:rFonts w:ascii="Times New Roman" w:hAnsi="Times New Roman" w:cs="Times New Roman"/>
          <w:color w:val="000000" w:themeColor="text1"/>
          <w:sz w:val="24"/>
          <w:szCs w:val="24"/>
          <w:lang w:val="en-US"/>
        </w:rPr>
        <w:t>Effects of propionic-acid</w:t>
      </w:r>
      <w:r w:rsidRPr="001848F6">
        <w:rPr>
          <w:rFonts w:ascii="Times New Roman" w:hAnsi="Times New Roman" w:cs="Times New Roman"/>
          <w:color w:val="000000" w:themeColor="text1"/>
          <w:sz w:val="24"/>
          <w:szCs w:val="24"/>
          <w:lang w:val="kk-KZ"/>
        </w:rPr>
        <w:t xml:space="preserve"> </w:t>
      </w:r>
      <w:r w:rsidRPr="001848F6">
        <w:rPr>
          <w:rFonts w:ascii="Times New Roman" w:hAnsi="Times New Roman" w:cs="Times New Roman"/>
          <w:color w:val="000000" w:themeColor="text1"/>
          <w:sz w:val="24"/>
          <w:szCs w:val="24"/>
          <w:lang w:val="en-US"/>
        </w:rPr>
        <w:t>bacteria</w:t>
      </w:r>
      <w:r w:rsidRPr="001848F6">
        <w:rPr>
          <w:rFonts w:ascii="Times New Roman" w:hAnsi="Times New Roman" w:cs="Times New Roman"/>
          <w:color w:val="000000" w:themeColor="text1"/>
          <w:sz w:val="24"/>
          <w:szCs w:val="24"/>
          <w:lang w:val="kk-KZ"/>
        </w:rPr>
        <w:t xml:space="preserve"> </w:t>
      </w:r>
      <w:r w:rsidRPr="001848F6">
        <w:rPr>
          <w:rFonts w:ascii="Times New Roman" w:hAnsi="Times New Roman" w:cs="Times New Roman"/>
          <w:color w:val="000000" w:themeColor="text1"/>
          <w:sz w:val="24"/>
          <w:szCs w:val="24"/>
          <w:lang w:val="en-US"/>
        </w:rPr>
        <w:t xml:space="preserve">and </w:t>
      </w:r>
      <w:proofErr w:type="spellStart"/>
      <w:r w:rsidRPr="001848F6">
        <w:rPr>
          <w:rFonts w:ascii="Times New Roman" w:hAnsi="Times New Roman" w:cs="Times New Roman"/>
          <w:color w:val="000000" w:themeColor="text1"/>
          <w:sz w:val="24"/>
          <w:szCs w:val="24"/>
          <w:lang w:val="en-US"/>
        </w:rPr>
        <w:t>bifidobacteria</w:t>
      </w:r>
      <w:proofErr w:type="spellEnd"/>
      <w:r w:rsidRPr="001848F6">
        <w:rPr>
          <w:rFonts w:ascii="Times New Roman" w:hAnsi="Times New Roman" w:cs="Times New Roman"/>
          <w:color w:val="000000" w:themeColor="text1"/>
          <w:sz w:val="24"/>
          <w:szCs w:val="24"/>
          <w:lang w:val="en-US"/>
        </w:rPr>
        <w:t xml:space="preserve"> on the quality of raw smoked </w:t>
      </w:r>
      <w:r w:rsidRPr="001848F6">
        <w:rPr>
          <w:rFonts w:ascii="Times New Roman" w:hAnsi="Times New Roman" w:cs="Times New Roman"/>
          <w:i/>
          <w:color w:val="000000" w:themeColor="text1"/>
          <w:sz w:val="24"/>
          <w:szCs w:val="24"/>
          <w:lang w:val="en-US"/>
        </w:rPr>
        <w:t>/</w:t>
      </w:r>
      <w:r w:rsidRPr="00B81CA0">
        <w:rPr>
          <w:rFonts w:ascii="Times New Roman" w:hAnsi="Times New Roman" w:cs="Times New Roman"/>
          <w:i/>
          <w:color w:val="000000" w:themeColor="text1"/>
          <w:sz w:val="24"/>
          <w:szCs w:val="24"/>
          <w:lang w:val="en-US"/>
        </w:rPr>
        <w:t xml:space="preserve">/ </w:t>
      </w:r>
      <w:hyperlink r:id="rId19" w:history="1">
        <w:r w:rsidRPr="00B81CA0">
          <w:rPr>
            <w:rStyle w:val="a4"/>
            <w:rFonts w:ascii="Times New Roman" w:hAnsi="Times New Roman" w:cs="Times New Roman"/>
            <w:bCs/>
            <w:i w:val="0"/>
            <w:color w:val="000000" w:themeColor="text1"/>
            <w:sz w:val="24"/>
            <w:szCs w:val="24"/>
            <w:bdr w:val="none" w:sz="0" w:space="0" w:color="auto" w:frame="1"/>
            <w:shd w:val="clear" w:color="auto" w:fill="FFFFFF"/>
            <w:lang w:val="en-US"/>
          </w:rPr>
          <w:t>Foods and Raw Materials</w:t>
        </w:r>
      </w:hyperlink>
      <w:r w:rsidRPr="001848F6">
        <w:rPr>
          <w:rStyle w:val="a4"/>
          <w:rFonts w:ascii="Times New Roman" w:hAnsi="Times New Roman" w:cs="Times New Roman"/>
          <w:bCs/>
          <w:color w:val="000000" w:themeColor="text1"/>
          <w:sz w:val="24"/>
          <w:szCs w:val="24"/>
          <w:bdr w:val="none" w:sz="0" w:space="0" w:color="auto" w:frame="1"/>
          <w:shd w:val="clear" w:color="auto" w:fill="FFFFFF"/>
          <w:lang w:val="kk-KZ"/>
        </w:rPr>
        <w:t>. -</w:t>
      </w:r>
      <w:r w:rsidRPr="001848F6">
        <w:rPr>
          <w:rFonts w:ascii="Times New Roman" w:hAnsi="Times New Roman" w:cs="Times New Roman"/>
          <w:color w:val="000000" w:themeColor="text1"/>
          <w:sz w:val="24"/>
          <w:szCs w:val="24"/>
          <w:shd w:val="clear" w:color="auto" w:fill="FFFFFF"/>
          <w:lang w:val="en-US"/>
        </w:rPr>
        <w:t>2017</w:t>
      </w:r>
      <w:r>
        <w:rPr>
          <w:rFonts w:ascii="Times New Roman" w:hAnsi="Times New Roman" w:cs="Times New Roman"/>
          <w:color w:val="000000" w:themeColor="text1"/>
          <w:sz w:val="24"/>
          <w:szCs w:val="24"/>
          <w:shd w:val="clear" w:color="auto" w:fill="FFFFFF"/>
          <w:lang w:val="en-US"/>
        </w:rPr>
        <w:t>.</w:t>
      </w:r>
      <w:r w:rsidRPr="00B81CA0">
        <w:rPr>
          <w:rFonts w:ascii="Times New Roman" w:hAnsi="Times New Roman" w:cs="Times New Roman"/>
          <w:color w:val="000000" w:themeColor="text1"/>
          <w:sz w:val="24"/>
          <w:szCs w:val="24"/>
          <w:shd w:val="clear" w:color="auto" w:fill="FFFFFF"/>
          <w:lang w:val="en-US"/>
        </w:rPr>
        <w:t xml:space="preserve"> - </w:t>
      </w:r>
      <w:r>
        <w:rPr>
          <w:rFonts w:ascii="Times New Roman" w:hAnsi="Times New Roman" w:cs="Times New Roman"/>
          <w:color w:val="000000" w:themeColor="text1"/>
          <w:sz w:val="24"/>
          <w:szCs w:val="24"/>
          <w:shd w:val="clear" w:color="auto" w:fill="FFFFFF"/>
          <w:lang w:val="en-US"/>
        </w:rPr>
        <w:t>Vol.</w:t>
      </w:r>
      <w:r w:rsidRPr="001848F6">
        <w:rPr>
          <w:rFonts w:ascii="Times New Roman" w:hAnsi="Times New Roman" w:cs="Times New Roman"/>
          <w:color w:val="000000" w:themeColor="text1"/>
          <w:sz w:val="24"/>
          <w:szCs w:val="24"/>
          <w:shd w:val="clear" w:color="auto" w:fill="FFFFFF"/>
          <w:lang w:val="en-US"/>
        </w:rPr>
        <w:t xml:space="preserve">5(1). </w:t>
      </w:r>
      <w:r w:rsidRPr="00B81CA0">
        <w:rPr>
          <w:rFonts w:ascii="Times New Roman" w:hAnsi="Times New Roman" w:cs="Times New Roman"/>
          <w:color w:val="000000" w:themeColor="text1"/>
          <w:sz w:val="24"/>
          <w:szCs w:val="24"/>
          <w:shd w:val="clear" w:color="auto" w:fill="FFFFFF"/>
          <w:lang w:val="en-US"/>
        </w:rPr>
        <w:t xml:space="preserve">- </w:t>
      </w:r>
      <w:r w:rsidRPr="001848F6">
        <w:rPr>
          <w:rFonts w:ascii="Times New Roman" w:hAnsi="Times New Roman" w:cs="Times New Roman"/>
          <w:color w:val="000000" w:themeColor="text1"/>
          <w:sz w:val="24"/>
          <w:szCs w:val="24"/>
          <w:shd w:val="clear" w:color="auto" w:fill="FFFFFF"/>
          <w:lang w:val="en-US"/>
        </w:rPr>
        <w:t>P. 20-29</w:t>
      </w:r>
      <w:r w:rsidRPr="00061DED">
        <w:rPr>
          <w:rFonts w:ascii="Times New Roman" w:hAnsi="Times New Roman" w:cs="Times New Roman"/>
          <w:color w:val="000000" w:themeColor="text1"/>
          <w:sz w:val="24"/>
          <w:szCs w:val="24"/>
          <w:shd w:val="clear" w:color="auto" w:fill="FFFFFF"/>
          <w:lang w:val="en-US"/>
        </w:rPr>
        <w:t>.</w:t>
      </w:r>
      <w:r w:rsidRPr="001848F6">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lang w:val="en-US"/>
        </w:rPr>
        <w:t>DOI</w:t>
      </w:r>
      <w:r w:rsidRPr="001848F6">
        <w:rPr>
          <w:rFonts w:ascii="Times New Roman" w:hAnsi="Times New Roman" w:cs="Times New Roman"/>
          <w:color w:val="000000" w:themeColor="text1"/>
          <w:sz w:val="24"/>
          <w:szCs w:val="24"/>
          <w:lang w:val="en-US"/>
        </w:rPr>
        <w:t xml:space="preserve"> </w:t>
      </w:r>
      <w:r w:rsidRPr="001848F6">
        <w:rPr>
          <w:rFonts w:ascii="Times New Roman" w:hAnsi="Times New Roman" w:cs="Times New Roman"/>
          <w:color w:val="000000" w:themeColor="text1"/>
          <w:sz w:val="24"/>
          <w:szCs w:val="24"/>
          <w:bdr w:val="none" w:sz="0" w:space="0" w:color="auto" w:frame="1"/>
          <w:lang w:val="en-US"/>
        </w:rPr>
        <w:t>10.21179/2308-4057-2017-1-20-29</w:t>
      </w:r>
    </w:p>
    <w:p w:rsidR="00B81CA0" w:rsidRPr="001848F6" w:rsidRDefault="00B81CA0" w:rsidP="00B81CA0">
      <w:pPr>
        <w:tabs>
          <w:tab w:val="left" w:pos="7229"/>
        </w:tabs>
        <w:spacing w:after="0" w:line="240" w:lineRule="auto"/>
        <w:ind w:right="113"/>
        <w:jc w:val="both"/>
        <w:rPr>
          <w:rFonts w:ascii="Times New Roman" w:hAnsi="Times New Roman" w:cs="Times New Roman"/>
          <w:color w:val="323232"/>
          <w:sz w:val="24"/>
          <w:szCs w:val="24"/>
          <w:lang w:val="kk-KZ"/>
        </w:rPr>
      </w:pPr>
      <w:r w:rsidRPr="001848F6">
        <w:rPr>
          <w:rFonts w:ascii="Times New Roman" w:hAnsi="Times New Roman" w:cs="Times New Roman"/>
          <w:color w:val="202124"/>
          <w:sz w:val="24"/>
          <w:szCs w:val="24"/>
          <w:lang w:val="kk-KZ"/>
        </w:rPr>
        <w:t xml:space="preserve">5. </w:t>
      </w:r>
      <w:r w:rsidRPr="004D7F9E">
        <w:rPr>
          <w:rFonts w:ascii="Times New Roman" w:hAnsi="Times New Roman" w:cs="Times New Roman"/>
          <w:sz w:val="24"/>
          <w:szCs w:val="24"/>
          <w:lang w:val="en-US"/>
        </w:rPr>
        <w:t xml:space="preserve">M. </w:t>
      </w:r>
      <w:hyperlink r:id="rId20" w:tooltip="Показать сведения об авторе" w:history="1">
        <w:proofErr w:type="spellStart"/>
        <w:r w:rsidRPr="004D7F9E">
          <w:rPr>
            <w:rStyle w:val="a3"/>
            <w:rFonts w:ascii="Times New Roman" w:hAnsi="Times New Roman" w:cs="Times New Roman"/>
            <w:color w:val="323232"/>
            <w:sz w:val="24"/>
            <w:szCs w:val="24"/>
            <w:shd w:val="clear" w:color="auto" w:fill="FFFFFF"/>
            <w:lang w:val="en-US"/>
          </w:rPr>
          <w:t>Laranjo</w:t>
        </w:r>
        <w:proofErr w:type="spellEnd"/>
        <w:r w:rsidRPr="004D7F9E">
          <w:rPr>
            <w:rStyle w:val="a3"/>
            <w:rFonts w:ascii="Times New Roman" w:hAnsi="Times New Roman" w:cs="Times New Roman"/>
            <w:color w:val="323232"/>
            <w:sz w:val="24"/>
            <w:szCs w:val="24"/>
            <w:shd w:val="clear" w:color="auto" w:fill="FFFFFF"/>
            <w:lang w:val="en-US"/>
          </w:rPr>
          <w:t xml:space="preserve">, </w:t>
        </w:r>
      </w:hyperlink>
      <w:r w:rsidRPr="004D7F9E">
        <w:rPr>
          <w:rFonts w:ascii="Times New Roman" w:hAnsi="Times New Roman" w:cs="Times New Roman"/>
          <w:color w:val="323232"/>
          <w:sz w:val="24"/>
          <w:szCs w:val="24"/>
          <w:shd w:val="clear" w:color="auto" w:fill="FFFFFF"/>
          <w:lang w:val="kk-KZ"/>
        </w:rPr>
        <w:t xml:space="preserve"> </w:t>
      </w:r>
      <w:r w:rsidRPr="004D7F9E">
        <w:rPr>
          <w:rFonts w:ascii="Times New Roman" w:hAnsi="Times New Roman" w:cs="Times New Roman"/>
          <w:color w:val="323232"/>
          <w:sz w:val="24"/>
          <w:szCs w:val="24"/>
          <w:shd w:val="clear" w:color="auto" w:fill="FFFFFF"/>
          <w:lang w:val="en-US"/>
        </w:rPr>
        <w:t xml:space="preserve">M.E. </w:t>
      </w:r>
      <w:proofErr w:type="spellStart"/>
      <w:r w:rsidRPr="004D7F9E">
        <w:rPr>
          <w:rFonts w:ascii="Times New Roman" w:hAnsi="Times New Roman" w:cs="Times New Roman"/>
          <w:sz w:val="24"/>
          <w:szCs w:val="24"/>
          <w:shd w:val="clear" w:color="auto" w:fill="FFFFFF"/>
          <w:lang w:val="en-US"/>
        </w:rPr>
        <w:t>Potes</w:t>
      </w:r>
      <w:proofErr w:type="spellEnd"/>
      <w:r w:rsidRPr="004D7F9E">
        <w:rPr>
          <w:rFonts w:ascii="Times New Roman" w:hAnsi="Times New Roman" w:cs="Times New Roman"/>
          <w:sz w:val="24"/>
          <w:szCs w:val="24"/>
          <w:shd w:val="clear" w:color="auto" w:fill="FFFFFF"/>
          <w:lang w:val="en-US"/>
        </w:rPr>
        <w:t xml:space="preserve">, M. </w:t>
      </w:r>
      <w:hyperlink r:id="rId21" w:tooltip="Показать сведения об авторе" w:history="1">
        <w:r w:rsidRPr="004D7F9E">
          <w:rPr>
            <w:rStyle w:val="a3"/>
            <w:rFonts w:ascii="Times New Roman" w:hAnsi="Times New Roman" w:cs="Times New Roman"/>
            <w:color w:val="2E2E2E"/>
            <w:sz w:val="24"/>
            <w:szCs w:val="24"/>
            <w:shd w:val="clear" w:color="auto" w:fill="FFFFFF"/>
            <w:lang w:val="en-US"/>
          </w:rPr>
          <w:t xml:space="preserve">Elias </w:t>
        </w:r>
      </w:hyperlink>
      <w:r w:rsidRPr="004D7F9E">
        <w:rPr>
          <w:rStyle w:val="highlight-module1p2so"/>
          <w:rFonts w:ascii="Times New Roman" w:hAnsi="Times New Roman" w:cs="Times New Roman"/>
          <w:sz w:val="24"/>
          <w:szCs w:val="24"/>
          <w:lang w:val="en-US"/>
        </w:rPr>
        <w:t xml:space="preserve">Role of starter cultures on the safety of fermented meat products // </w:t>
      </w:r>
      <w:hyperlink r:id="rId22" w:tooltip="Показать сведения о названии источника" w:history="1">
        <w:r w:rsidRPr="004D7F9E">
          <w:rPr>
            <w:rStyle w:val="a3"/>
            <w:rFonts w:ascii="Times New Roman" w:hAnsi="Times New Roman" w:cs="Times New Roman"/>
            <w:color w:val="2E2E2E"/>
            <w:sz w:val="24"/>
            <w:szCs w:val="24"/>
            <w:u w:val="none"/>
            <w:shd w:val="clear" w:color="auto" w:fill="FFFFFF"/>
            <w:lang w:val="en-US"/>
          </w:rPr>
          <w:t>Frontiers in Microbiology</w:t>
        </w:r>
      </w:hyperlink>
      <w:r w:rsidRPr="004D7F9E">
        <w:rPr>
          <w:rStyle w:val="a3"/>
          <w:rFonts w:ascii="Times New Roman" w:hAnsi="Times New Roman" w:cs="Times New Roman"/>
          <w:color w:val="2E2E2E"/>
          <w:sz w:val="24"/>
          <w:szCs w:val="24"/>
          <w:u w:val="none"/>
          <w:shd w:val="clear" w:color="auto" w:fill="FFFFFF"/>
          <w:lang w:val="kk-KZ"/>
        </w:rPr>
        <w:t>.</w:t>
      </w:r>
      <w:r w:rsidRPr="004D7F9E">
        <w:rPr>
          <w:rFonts w:ascii="Times New Roman" w:hAnsi="Times New Roman" w:cs="Times New Roman"/>
          <w:color w:val="323232"/>
          <w:sz w:val="24"/>
          <w:szCs w:val="24"/>
          <w:shd w:val="clear" w:color="auto" w:fill="FFFFFF"/>
          <w:lang w:val="en-US"/>
        </w:rPr>
        <w:t xml:space="preserve"> </w:t>
      </w:r>
      <w:r w:rsidRPr="004D7F9E">
        <w:rPr>
          <w:rFonts w:ascii="Times New Roman" w:hAnsi="Times New Roman" w:cs="Times New Roman"/>
          <w:color w:val="323232"/>
          <w:sz w:val="24"/>
          <w:szCs w:val="24"/>
          <w:shd w:val="clear" w:color="auto" w:fill="FFFFFF"/>
          <w:lang w:val="kk-KZ"/>
        </w:rPr>
        <w:t>-</w:t>
      </w:r>
      <w:r w:rsidRPr="004D7F9E">
        <w:rPr>
          <w:rFonts w:ascii="Times New Roman" w:hAnsi="Times New Roman" w:cs="Times New Roman"/>
          <w:color w:val="323232"/>
          <w:sz w:val="24"/>
          <w:szCs w:val="24"/>
          <w:shd w:val="clear" w:color="auto" w:fill="FFFFFF"/>
          <w:lang w:val="en-US"/>
        </w:rPr>
        <w:t>2</w:t>
      </w:r>
      <w:r w:rsidRPr="001848F6">
        <w:rPr>
          <w:rFonts w:ascii="Times New Roman" w:hAnsi="Times New Roman" w:cs="Times New Roman"/>
          <w:color w:val="323232"/>
          <w:sz w:val="24"/>
          <w:szCs w:val="24"/>
          <w:shd w:val="clear" w:color="auto" w:fill="FFFFFF"/>
          <w:lang w:val="en-US"/>
        </w:rPr>
        <w:t>019</w:t>
      </w:r>
      <w:r w:rsidRPr="001848F6">
        <w:rPr>
          <w:rFonts w:ascii="Times New Roman" w:hAnsi="Times New Roman" w:cs="Times New Roman"/>
          <w:color w:val="323232"/>
          <w:sz w:val="24"/>
          <w:szCs w:val="24"/>
          <w:shd w:val="clear" w:color="auto" w:fill="FFFFFF"/>
          <w:lang w:val="kk-KZ"/>
        </w:rPr>
        <w:t>.</w:t>
      </w:r>
      <w:r w:rsidRPr="001848F6">
        <w:rPr>
          <w:rFonts w:ascii="Times New Roman" w:hAnsi="Times New Roman" w:cs="Times New Roman"/>
          <w:color w:val="323232"/>
          <w:sz w:val="24"/>
          <w:szCs w:val="24"/>
          <w:shd w:val="clear" w:color="auto" w:fill="FFFFFF"/>
          <w:lang w:val="en-US"/>
        </w:rPr>
        <w:t xml:space="preserve"> </w:t>
      </w:r>
      <w:r>
        <w:rPr>
          <w:rFonts w:ascii="Times New Roman" w:hAnsi="Times New Roman" w:cs="Times New Roman"/>
          <w:color w:val="323232"/>
          <w:sz w:val="24"/>
          <w:szCs w:val="24"/>
          <w:shd w:val="clear" w:color="auto" w:fill="FFFFFF"/>
          <w:lang w:val="kk-KZ"/>
        </w:rPr>
        <w:t>-</w:t>
      </w:r>
      <w:r>
        <w:rPr>
          <w:rFonts w:ascii="Times New Roman" w:hAnsi="Times New Roman" w:cs="Times New Roman"/>
          <w:color w:val="323232"/>
          <w:sz w:val="24"/>
          <w:szCs w:val="24"/>
          <w:shd w:val="clear" w:color="auto" w:fill="FFFFFF"/>
          <w:lang w:val="en-US"/>
        </w:rPr>
        <w:t>Vol.</w:t>
      </w:r>
      <w:r w:rsidRPr="00B81CA0">
        <w:rPr>
          <w:rFonts w:ascii="Times New Roman" w:hAnsi="Times New Roman" w:cs="Times New Roman"/>
          <w:color w:val="323232"/>
          <w:sz w:val="24"/>
          <w:szCs w:val="24"/>
          <w:shd w:val="clear" w:color="auto" w:fill="FFFFFF"/>
          <w:lang w:val="en-US"/>
        </w:rPr>
        <w:t>10</w:t>
      </w:r>
      <w:r w:rsidRPr="001848F6">
        <w:rPr>
          <w:rFonts w:ascii="Times New Roman" w:hAnsi="Times New Roman" w:cs="Times New Roman"/>
          <w:color w:val="323232"/>
          <w:sz w:val="24"/>
          <w:szCs w:val="24"/>
          <w:lang w:val="en-US"/>
        </w:rPr>
        <w:t>.</w:t>
      </w:r>
      <w:r w:rsidRPr="001848F6">
        <w:rPr>
          <w:rFonts w:ascii="Times New Roman" w:hAnsi="Times New Roman" w:cs="Times New Roman"/>
          <w:color w:val="323232"/>
          <w:sz w:val="24"/>
          <w:szCs w:val="24"/>
          <w:lang w:val="kk-KZ"/>
        </w:rPr>
        <w:t xml:space="preserve"> </w:t>
      </w:r>
      <w:r>
        <w:rPr>
          <w:rFonts w:ascii="Times New Roman" w:hAnsi="Times New Roman" w:cs="Times New Roman"/>
          <w:color w:val="000000" w:themeColor="text1"/>
          <w:sz w:val="24"/>
          <w:szCs w:val="24"/>
          <w:shd w:val="clear" w:color="auto" w:fill="FFFFFF"/>
          <w:lang w:val="kk-KZ"/>
        </w:rPr>
        <w:t>DOI</w:t>
      </w:r>
      <w:r w:rsidRPr="001848F6">
        <w:rPr>
          <w:rFonts w:ascii="Times New Roman" w:hAnsi="Times New Roman" w:cs="Times New Roman"/>
          <w:color w:val="000000" w:themeColor="text1"/>
          <w:sz w:val="24"/>
          <w:szCs w:val="24"/>
          <w:shd w:val="clear" w:color="auto" w:fill="FFFFFF"/>
          <w:lang w:val="kk-KZ"/>
        </w:rPr>
        <w:t xml:space="preserve"> </w:t>
      </w:r>
      <w:r w:rsidRPr="001848F6">
        <w:rPr>
          <w:rFonts w:ascii="Times New Roman" w:hAnsi="Times New Roman" w:cs="Times New Roman"/>
          <w:sz w:val="24"/>
          <w:szCs w:val="24"/>
          <w:lang w:val="kk-KZ"/>
        </w:rPr>
        <w:t>10.3389/fmicb.2019.00853</w:t>
      </w:r>
    </w:p>
    <w:p w:rsidR="00B81CA0" w:rsidRPr="001848F6" w:rsidRDefault="00B81CA0" w:rsidP="00B81CA0">
      <w:pPr>
        <w:tabs>
          <w:tab w:val="left" w:pos="7229"/>
        </w:tabs>
        <w:spacing w:after="0" w:line="240" w:lineRule="auto"/>
        <w:ind w:right="113"/>
        <w:jc w:val="both"/>
        <w:rPr>
          <w:rFonts w:ascii="Times New Roman" w:hAnsi="Times New Roman" w:cs="Times New Roman"/>
          <w:color w:val="323232"/>
          <w:sz w:val="24"/>
          <w:szCs w:val="24"/>
          <w:lang w:val="en-US"/>
        </w:rPr>
      </w:pPr>
      <w:r w:rsidRPr="001848F6">
        <w:rPr>
          <w:rFonts w:ascii="Times New Roman" w:hAnsi="Times New Roman" w:cs="Times New Roman"/>
          <w:sz w:val="24"/>
          <w:szCs w:val="24"/>
          <w:lang w:val="kk-KZ"/>
        </w:rPr>
        <w:t xml:space="preserve">6. S.E. </w:t>
      </w:r>
      <w:r>
        <w:rPr>
          <w:rStyle w:val="a3"/>
          <w:rFonts w:ascii="Times New Roman" w:hAnsi="Times New Roman" w:cs="Times New Roman"/>
          <w:color w:val="2E2E2E"/>
          <w:sz w:val="24"/>
          <w:szCs w:val="24"/>
          <w:shd w:val="clear" w:color="auto" w:fill="FFFFFF"/>
          <w:lang w:val="kk-KZ"/>
        </w:rPr>
        <w:fldChar w:fldCharType="begin"/>
      </w:r>
      <w:r>
        <w:rPr>
          <w:rStyle w:val="a3"/>
          <w:rFonts w:ascii="Times New Roman" w:hAnsi="Times New Roman" w:cs="Times New Roman"/>
          <w:color w:val="2E2E2E"/>
          <w:sz w:val="24"/>
          <w:szCs w:val="24"/>
          <w:shd w:val="clear" w:color="auto" w:fill="FFFFFF"/>
          <w:lang w:val="kk-KZ"/>
        </w:rPr>
        <w:instrText xml:space="preserve"> HYPERLINK "https://library.kazatu.kz:2057/authid/detail.uri?origin=resultslist&amp;authorId=57203547092&amp;zone=" \o "Показать сведения об авторе" </w:instrText>
      </w:r>
      <w:r>
        <w:rPr>
          <w:rStyle w:val="a3"/>
          <w:rFonts w:ascii="Times New Roman" w:hAnsi="Times New Roman" w:cs="Times New Roman"/>
          <w:color w:val="2E2E2E"/>
          <w:sz w:val="24"/>
          <w:szCs w:val="24"/>
          <w:shd w:val="clear" w:color="auto" w:fill="FFFFFF"/>
          <w:lang w:val="kk-KZ"/>
        </w:rPr>
        <w:fldChar w:fldCharType="separate"/>
      </w:r>
      <w:r w:rsidRPr="001848F6">
        <w:rPr>
          <w:rStyle w:val="a3"/>
          <w:rFonts w:ascii="Times New Roman" w:hAnsi="Times New Roman" w:cs="Times New Roman"/>
          <w:color w:val="2E2E2E"/>
          <w:sz w:val="24"/>
          <w:szCs w:val="24"/>
          <w:shd w:val="clear" w:color="auto" w:fill="FFFFFF"/>
          <w:lang w:val="kk-KZ"/>
        </w:rPr>
        <w:t xml:space="preserve">Shukesheva, </w:t>
      </w:r>
      <w:r>
        <w:rPr>
          <w:rStyle w:val="a3"/>
          <w:rFonts w:ascii="Times New Roman" w:hAnsi="Times New Roman" w:cs="Times New Roman"/>
          <w:color w:val="2E2E2E"/>
          <w:sz w:val="24"/>
          <w:szCs w:val="24"/>
          <w:shd w:val="clear" w:color="auto" w:fill="FFFFFF"/>
          <w:lang w:val="kk-KZ"/>
        </w:rPr>
        <w:fldChar w:fldCharType="end"/>
      </w:r>
      <w:r w:rsidRPr="001848F6">
        <w:rPr>
          <w:rFonts w:ascii="Times New Roman" w:hAnsi="Times New Roman" w:cs="Times New Roman"/>
          <w:sz w:val="24"/>
          <w:szCs w:val="24"/>
          <w:lang w:val="kk-KZ"/>
        </w:rPr>
        <w:t>Y.M.</w:t>
      </w:r>
      <w:r w:rsidRPr="001848F6">
        <w:rPr>
          <w:rFonts w:ascii="Times New Roman" w:hAnsi="Times New Roman" w:cs="Times New Roman"/>
          <w:color w:val="323232"/>
          <w:sz w:val="24"/>
          <w:szCs w:val="24"/>
          <w:shd w:val="clear" w:color="auto" w:fill="FFFFFF"/>
          <w:lang w:val="kk-KZ"/>
        </w:rPr>
        <w:t> </w:t>
      </w:r>
      <w:hyperlink r:id="rId23" w:tooltip="Показать сведения об авторе" w:history="1">
        <w:r w:rsidRPr="001848F6">
          <w:rPr>
            <w:rStyle w:val="a3"/>
            <w:rFonts w:ascii="Times New Roman" w:hAnsi="Times New Roman" w:cs="Times New Roman"/>
            <w:color w:val="323232"/>
            <w:sz w:val="24"/>
            <w:szCs w:val="24"/>
            <w:shd w:val="clear" w:color="auto" w:fill="FFFFFF"/>
            <w:lang w:val="kk-KZ"/>
          </w:rPr>
          <w:t xml:space="preserve">Uzakov, </w:t>
        </w:r>
      </w:hyperlink>
      <w:r w:rsidRPr="001848F6">
        <w:rPr>
          <w:rFonts w:ascii="Times New Roman" w:hAnsi="Times New Roman" w:cs="Times New Roman"/>
          <w:sz w:val="24"/>
          <w:szCs w:val="24"/>
          <w:lang w:val="kk-KZ"/>
        </w:rPr>
        <w:t xml:space="preserve">I.M. </w:t>
      </w:r>
      <w:r>
        <w:rPr>
          <w:rStyle w:val="a3"/>
          <w:rFonts w:ascii="Times New Roman" w:hAnsi="Times New Roman" w:cs="Times New Roman"/>
          <w:color w:val="323232"/>
          <w:sz w:val="24"/>
          <w:szCs w:val="24"/>
          <w:shd w:val="clear" w:color="auto" w:fill="FFFFFF"/>
          <w:lang w:val="en-US"/>
        </w:rPr>
        <w:fldChar w:fldCharType="begin"/>
      </w:r>
      <w:r w:rsidRPr="00AD2692">
        <w:rPr>
          <w:rStyle w:val="a3"/>
          <w:rFonts w:ascii="Times New Roman" w:hAnsi="Times New Roman" w:cs="Times New Roman"/>
          <w:color w:val="323232"/>
          <w:sz w:val="24"/>
          <w:szCs w:val="24"/>
          <w:shd w:val="clear" w:color="auto" w:fill="FFFFFF"/>
          <w:lang w:val="kk-KZ"/>
        </w:rPr>
        <w:instrText xml:space="preserve"> HYPERLINK "https://library.kazatu.kz:2057/authid/detail.uri?origin=resultslist&amp;authorId=56413067100&amp;zone=" \o "Показать сведения об авторе" </w:instrText>
      </w:r>
      <w:r>
        <w:rPr>
          <w:rStyle w:val="a3"/>
          <w:rFonts w:ascii="Times New Roman" w:hAnsi="Times New Roman" w:cs="Times New Roman"/>
          <w:color w:val="323232"/>
          <w:sz w:val="24"/>
          <w:szCs w:val="24"/>
          <w:shd w:val="clear" w:color="auto" w:fill="FFFFFF"/>
          <w:lang w:val="en-US"/>
        </w:rPr>
        <w:fldChar w:fldCharType="separate"/>
      </w:r>
      <w:proofErr w:type="spellStart"/>
      <w:r w:rsidRPr="001848F6">
        <w:rPr>
          <w:rStyle w:val="a3"/>
          <w:rFonts w:ascii="Times New Roman" w:hAnsi="Times New Roman" w:cs="Times New Roman"/>
          <w:color w:val="323232"/>
          <w:sz w:val="24"/>
          <w:szCs w:val="24"/>
          <w:shd w:val="clear" w:color="auto" w:fill="FFFFFF"/>
          <w:lang w:val="en-US"/>
        </w:rPr>
        <w:t>Chernukha</w:t>
      </w:r>
      <w:proofErr w:type="spellEnd"/>
      <w:r w:rsidRPr="001848F6">
        <w:rPr>
          <w:rStyle w:val="a3"/>
          <w:rFonts w:ascii="Times New Roman" w:hAnsi="Times New Roman" w:cs="Times New Roman"/>
          <w:color w:val="323232"/>
          <w:sz w:val="24"/>
          <w:szCs w:val="24"/>
          <w:shd w:val="clear" w:color="auto" w:fill="FFFFFF"/>
          <w:lang w:val="en-US"/>
        </w:rPr>
        <w:t xml:space="preserve">, </w:t>
      </w:r>
      <w:r>
        <w:rPr>
          <w:rStyle w:val="a3"/>
          <w:rFonts w:ascii="Times New Roman" w:hAnsi="Times New Roman" w:cs="Times New Roman"/>
          <w:color w:val="323232"/>
          <w:sz w:val="24"/>
          <w:szCs w:val="24"/>
          <w:shd w:val="clear" w:color="auto" w:fill="FFFFFF"/>
          <w:lang w:val="en-US"/>
        </w:rPr>
        <w:fldChar w:fldCharType="end"/>
      </w:r>
      <w:r w:rsidRPr="001848F6">
        <w:rPr>
          <w:rFonts w:ascii="Times New Roman" w:hAnsi="Times New Roman" w:cs="Times New Roman"/>
          <w:color w:val="323232"/>
          <w:sz w:val="24"/>
          <w:szCs w:val="24"/>
          <w:shd w:val="clear" w:color="auto" w:fill="FFFFFF"/>
          <w:lang w:val="en-US"/>
        </w:rPr>
        <w:t xml:space="preserve"> Z.S. </w:t>
      </w:r>
      <w:hyperlink r:id="rId24" w:tooltip="Показать сведения об авторе" w:history="1">
        <w:proofErr w:type="spellStart"/>
        <w:r w:rsidRPr="001848F6">
          <w:rPr>
            <w:rStyle w:val="a3"/>
            <w:rFonts w:ascii="Times New Roman" w:hAnsi="Times New Roman" w:cs="Times New Roman"/>
            <w:color w:val="323232"/>
            <w:sz w:val="24"/>
            <w:szCs w:val="24"/>
            <w:shd w:val="clear" w:color="auto" w:fill="FFFFFF"/>
            <w:lang w:val="en-US"/>
          </w:rPr>
          <w:t>Nabiyeva</w:t>
        </w:r>
        <w:proofErr w:type="spellEnd"/>
        <w:r w:rsidRPr="001848F6">
          <w:rPr>
            <w:rStyle w:val="a3"/>
            <w:rFonts w:ascii="Times New Roman" w:hAnsi="Times New Roman" w:cs="Times New Roman"/>
            <w:color w:val="323232"/>
            <w:sz w:val="24"/>
            <w:szCs w:val="24"/>
            <w:shd w:val="clear" w:color="auto" w:fill="FFFFFF"/>
            <w:lang w:val="en-US"/>
          </w:rPr>
          <w:t xml:space="preserve">, </w:t>
        </w:r>
      </w:hyperlink>
      <w:r w:rsidRPr="001848F6">
        <w:rPr>
          <w:rFonts w:ascii="Times New Roman" w:hAnsi="Times New Roman" w:cs="Times New Roman"/>
          <w:sz w:val="24"/>
          <w:szCs w:val="24"/>
          <w:lang w:val="en-US"/>
        </w:rPr>
        <w:t>A.</w:t>
      </w:r>
      <w:r w:rsidRPr="001848F6">
        <w:rPr>
          <w:rFonts w:ascii="Times New Roman" w:hAnsi="Times New Roman" w:cs="Times New Roman"/>
          <w:sz w:val="24"/>
          <w:szCs w:val="24"/>
          <w:lang w:val="kk-KZ"/>
        </w:rPr>
        <w:t xml:space="preserve"> </w:t>
      </w:r>
      <w:r w:rsidRPr="001848F6">
        <w:rPr>
          <w:rStyle w:val="a3"/>
          <w:rFonts w:ascii="Times New Roman" w:hAnsi="Times New Roman" w:cs="Times New Roman"/>
          <w:color w:val="323232"/>
          <w:sz w:val="24"/>
          <w:szCs w:val="24"/>
          <w:shd w:val="clear" w:color="auto" w:fill="FFFFFF"/>
          <w:lang w:val="en-US"/>
        </w:rPr>
        <w:fldChar w:fldCharType="begin"/>
      </w:r>
      <w:r w:rsidRPr="001848F6">
        <w:rPr>
          <w:rStyle w:val="a3"/>
          <w:rFonts w:ascii="Times New Roman" w:hAnsi="Times New Roman" w:cs="Times New Roman"/>
          <w:color w:val="323232"/>
          <w:sz w:val="24"/>
          <w:szCs w:val="24"/>
          <w:shd w:val="clear" w:color="auto" w:fill="FFFFFF"/>
          <w:lang w:val="en-US"/>
        </w:rPr>
        <w:instrText xml:space="preserve"> HYPERLINK "https://library.kazatu.kz:2057/authid/detail.uri?origin=resultslist&amp;authorId=57074101400&amp;zone=" \o "Показать сведения об авторе" </w:instrText>
      </w:r>
      <w:r w:rsidRPr="001848F6">
        <w:rPr>
          <w:rStyle w:val="a3"/>
          <w:rFonts w:ascii="Times New Roman" w:hAnsi="Times New Roman" w:cs="Times New Roman"/>
          <w:color w:val="323232"/>
          <w:sz w:val="24"/>
          <w:szCs w:val="24"/>
          <w:shd w:val="clear" w:color="auto" w:fill="FFFFFF"/>
          <w:lang w:val="en-US"/>
        </w:rPr>
        <w:fldChar w:fldCharType="separate"/>
      </w:r>
      <w:proofErr w:type="spellStart"/>
      <w:r w:rsidRPr="001848F6">
        <w:rPr>
          <w:rStyle w:val="a3"/>
          <w:rFonts w:ascii="Times New Roman" w:hAnsi="Times New Roman" w:cs="Times New Roman"/>
          <w:color w:val="323232"/>
          <w:sz w:val="24"/>
          <w:szCs w:val="24"/>
          <w:shd w:val="clear" w:color="auto" w:fill="FFFFFF"/>
          <w:lang w:val="en-US"/>
        </w:rPr>
        <w:t>Kozybayev</w:t>
      </w:r>
      <w:proofErr w:type="spellEnd"/>
      <w:r w:rsidRPr="001848F6">
        <w:rPr>
          <w:rStyle w:val="a3"/>
          <w:rFonts w:ascii="Times New Roman" w:hAnsi="Times New Roman" w:cs="Times New Roman"/>
          <w:color w:val="323232"/>
          <w:sz w:val="24"/>
          <w:szCs w:val="24"/>
          <w:shd w:val="clear" w:color="auto" w:fill="FFFFFF"/>
          <w:lang w:val="en-US"/>
        </w:rPr>
        <w:fldChar w:fldCharType="end"/>
      </w:r>
      <w:r w:rsidRPr="001848F6">
        <w:rPr>
          <w:rStyle w:val="a3"/>
          <w:rFonts w:ascii="Times New Roman" w:hAnsi="Times New Roman" w:cs="Times New Roman"/>
          <w:color w:val="323232"/>
          <w:sz w:val="24"/>
          <w:szCs w:val="24"/>
          <w:shd w:val="clear" w:color="auto" w:fill="FFFFFF"/>
          <w:lang w:val="kk-KZ"/>
        </w:rPr>
        <w:t xml:space="preserve"> </w:t>
      </w:r>
      <w:r w:rsidRPr="00B81CA0">
        <w:rPr>
          <w:rStyle w:val="highlight-module1p2so"/>
          <w:rFonts w:ascii="Times New Roman" w:hAnsi="Times New Roman" w:cs="Times New Roman"/>
          <w:sz w:val="24"/>
          <w:lang w:val="en-US"/>
        </w:rPr>
        <w:t>Investigation of the influence of starter cultures on the acceleration ripening period finished meat products</w:t>
      </w:r>
      <w:r w:rsidRPr="001848F6">
        <w:rPr>
          <w:rFonts w:ascii="Times New Roman" w:hAnsi="Times New Roman" w:cs="Times New Roman"/>
          <w:color w:val="202124"/>
          <w:sz w:val="24"/>
          <w:szCs w:val="24"/>
          <w:lang w:val="en-US"/>
        </w:rPr>
        <w:t xml:space="preserve"> // </w:t>
      </w:r>
      <w:hyperlink r:id="rId25" w:tooltip="Показать сведения о названии источника" w:history="1">
        <w:proofErr w:type="spellStart"/>
        <w:r w:rsidRPr="001848F6">
          <w:rPr>
            <w:rStyle w:val="a3"/>
            <w:rFonts w:ascii="Times New Roman" w:hAnsi="Times New Roman" w:cs="Times New Roman"/>
            <w:color w:val="2E2E2E"/>
            <w:sz w:val="24"/>
            <w:szCs w:val="24"/>
            <w:shd w:val="clear" w:color="auto" w:fill="FFFFFF"/>
            <w:lang w:val="en-US"/>
          </w:rPr>
          <w:t>Acta</w:t>
        </w:r>
        <w:proofErr w:type="spellEnd"/>
        <w:r w:rsidRPr="001848F6">
          <w:rPr>
            <w:rStyle w:val="a3"/>
            <w:rFonts w:ascii="Times New Roman" w:hAnsi="Times New Roman" w:cs="Times New Roman"/>
            <w:color w:val="2E2E2E"/>
            <w:sz w:val="24"/>
            <w:szCs w:val="24"/>
            <w:shd w:val="clear" w:color="auto" w:fill="FFFFFF"/>
            <w:lang w:val="en-US"/>
          </w:rPr>
          <w:t xml:space="preserve"> </w:t>
        </w:r>
        <w:proofErr w:type="spellStart"/>
        <w:r w:rsidRPr="001848F6">
          <w:rPr>
            <w:rStyle w:val="a3"/>
            <w:rFonts w:ascii="Times New Roman" w:hAnsi="Times New Roman" w:cs="Times New Roman"/>
            <w:color w:val="2E2E2E"/>
            <w:sz w:val="24"/>
            <w:szCs w:val="24"/>
            <w:shd w:val="clear" w:color="auto" w:fill="FFFFFF"/>
            <w:lang w:val="en-US"/>
          </w:rPr>
          <w:t>Technica</w:t>
        </w:r>
        <w:proofErr w:type="spellEnd"/>
        <w:r w:rsidRPr="001848F6">
          <w:rPr>
            <w:rStyle w:val="a3"/>
            <w:rFonts w:ascii="Times New Roman" w:hAnsi="Times New Roman" w:cs="Times New Roman"/>
            <w:color w:val="2E2E2E"/>
            <w:sz w:val="24"/>
            <w:szCs w:val="24"/>
            <w:shd w:val="clear" w:color="auto" w:fill="FFFFFF"/>
            <w:lang w:val="en-US"/>
          </w:rPr>
          <w:t xml:space="preserve"> CSAV (</w:t>
        </w:r>
        <w:proofErr w:type="spellStart"/>
        <w:r w:rsidRPr="001848F6">
          <w:rPr>
            <w:rStyle w:val="a3"/>
            <w:rFonts w:ascii="Times New Roman" w:hAnsi="Times New Roman" w:cs="Times New Roman"/>
            <w:color w:val="2E2E2E"/>
            <w:sz w:val="24"/>
            <w:szCs w:val="24"/>
            <w:shd w:val="clear" w:color="auto" w:fill="FFFFFF"/>
            <w:lang w:val="en-US"/>
          </w:rPr>
          <w:t>Ceskoslovensk</w:t>
        </w:r>
        <w:proofErr w:type="spellEnd"/>
        <w:r w:rsidRPr="001848F6">
          <w:rPr>
            <w:rStyle w:val="a3"/>
            <w:rFonts w:ascii="Times New Roman" w:hAnsi="Times New Roman" w:cs="Times New Roman"/>
            <w:color w:val="2E2E2E"/>
            <w:sz w:val="24"/>
            <w:szCs w:val="24"/>
            <w:shd w:val="clear" w:color="auto" w:fill="FFFFFF"/>
            <w:lang w:val="en-US"/>
          </w:rPr>
          <w:t xml:space="preserve"> </w:t>
        </w:r>
        <w:proofErr w:type="spellStart"/>
        <w:r w:rsidRPr="001848F6">
          <w:rPr>
            <w:rStyle w:val="a3"/>
            <w:rFonts w:ascii="Times New Roman" w:hAnsi="Times New Roman" w:cs="Times New Roman"/>
            <w:color w:val="2E2E2E"/>
            <w:sz w:val="24"/>
            <w:szCs w:val="24"/>
            <w:shd w:val="clear" w:color="auto" w:fill="FFFFFF"/>
            <w:lang w:val="en-US"/>
          </w:rPr>
          <w:t>Akademie</w:t>
        </w:r>
        <w:proofErr w:type="spellEnd"/>
        <w:r w:rsidRPr="001848F6">
          <w:rPr>
            <w:rStyle w:val="a3"/>
            <w:rFonts w:ascii="Times New Roman" w:hAnsi="Times New Roman" w:cs="Times New Roman"/>
            <w:color w:val="2E2E2E"/>
            <w:sz w:val="24"/>
            <w:szCs w:val="24"/>
            <w:shd w:val="clear" w:color="auto" w:fill="FFFFFF"/>
            <w:lang w:val="en-US"/>
          </w:rPr>
          <w:t xml:space="preserve"> </w:t>
        </w:r>
        <w:proofErr w:type="spellStart"/>
        <w:r w:rsidRPr="001848F6">
          <w:rPr>
            <w:rStyle w:val="a3"/>
            <w:rFonts w:ascii="Times New Roman" w:hAnsi="Times New Roman" w:cs="Times New Roman"/>
            <w:color w:val="2E2E2E"/>
            <w:sz w:val="24"/>
            <w:szCs w:val="24"/>
            <w:shd w:val="clear" w:color="auto" w:fill="FFFFFF"/>
            <w:lang w:val="en-US"/>
          </w:rPr>
          <w:t>Ved</w:t>
        </w:r>
        <w:proofErr w:type="spellEnd"/>
        <w:r w:rsidRPr="001848F6">
          <w:rPr>
            <w:rStyle w:val="a3"/>
            <w:rFonts w:ascii="Times New Roman" w:hAnsi="Times New Roman" w:cs="Times New Roman"/>
            <w:color w:val="2E2E2E"/>
            <w:sz w:val="24"/>
            <w:szCs w:val="24"/>
            <w:shd w:val="clear" w:color="auto" w:fill="FFFFFF"/>
            <w:lang w:val="en-US"/>
          </w:rPr>
          <w:t>)</w:t>
        </w:r>
      </w:hyperlink>
      <w:r>
        <w:rPr>
          <w:rFonts w:ascii="Times New Roman" w:hAnsi="Times New Roman" w:cs="Times New Roman"/>
          <w:sz w:val="24"/>
          <w:szCs w:val="24"/>
          <w:lang w:val="kk-KZ"/>
        </w:rPr>
        <w:t>. -</w:t>
      </w:r>
      <w:r w:rsidRPr="001848F6">
        <w:rPr>
          <w:rFonts w:ascii="Times New Roman" w:hAnsi="Times New Roman" w:cs="Times New Roman"/>
          <w:sz w:val="24"/>
          <w:szCs w:val="24"/>
          <w:lang w:val="en-US"/>
        </w:rPr>
        <w:t>2018</w:t>
      </w:r>
      <w:r w:rsidRPr="001848F6">
        <w:rPr>
          <w:rFonts w:ascii="Times New Roman" w:hAnsi="Times New Roman" w:cs="Times New Roman"/>
          <w:sz w:val="24"/>
          <w:szCs w:val="24"/>
          <w:lang w:val="kk-KZ"/>
        </w:rPr>
        <w:t xml:space="preserve">. </w:t>
      </w:r>
      <w:r>
        <w:rPr>
          <w:rFonts w:ascii="Times New Roman" w:hAnsi="Times New Roman" w:cs="Times New Roman"/>
          <w:sz w:val="24"/>
          <w:szCs w:val="24"/>
          <w:lang w:val="kk-KZ"/>
        </w:rPr>
        <w:t xml:space="preserve">- </w:t>
      </w:r>
      <w:r>
        <w:rPr>
          <w:rFonts w:ascii="Times New Roman" w:hAnsi="Times New Roman" w:cs="Times New Roman"/>
          <w:sz w:val="24"/>
          <w:szCs w:val="24"/>
          <w:lang w:val="en-US"/>
        </w:rPr>
        <w:t xml:space="preserve">Vol. </w:t>
      </w:r>
      <w:r w:rsidRPr="001848F6">
        <w:rPr>
          <w:rFonts w:ascii="Times New Roman" w:hAnsi="Times New Roman" w:cs="Times New Roman"/>
          <w:color w:val="323232"/>
          <w:sz w:val="24"/>
          <w:szCs w:val="24"/>
          <w:lang w:val="en-US"/>
        </w:rPr>
        <w:t>63(1</w:t>
      </w:r>
      <w:proofErr w:type="gramStart"/>
      <w:r w:rsidRPr="001848F6">
        <w:rPr>
          <w:rFonts w:ascii="Times New Roman" w:hAnsi="Times New Roman" w:cs="Times New Roman"/>
          <w:color w:val="323232"/>
          <w:sz w:val="24"/>
          <w:szCs w:val="24"/>
          <w:lang w:val="en-US"/>
        </w:rPr>
        <w:t>)</w:t>
      </w:r>
      <w:r>
        <w:rPr>
          <w:rFonts w:ascii="Times New Roman" w:hAnsi="Times New Roman" w:cs="Times New Roman"/>
          <w:color w:val="323232"/>
          <w:sz w:val="24"/>
          <w:szCs w:val="24"/>
          <w:lang w:val="en-US"/>
        </w:rPr>
        <w:t>.-</w:t>
      </w:r>
      <w:proofErr w:type="gramEnd"/>
      <w:r>
        <w:rPr>
          <w:rFonts w:ascii="Times New Roman" w:hAnsi="Times New Roman" w:cs="Times New Roman"/>
          <w:color w:val="323232"/>
          <w:sz w:val="24"/>
          <w:szCs w:val="24"/>
          <w:lang w:val="en-US"/>
        </w:rPr>
        <w:t xml:space="preserve"> P.</w:t>
      </w:r>
      <w:r w:rsidRPr="00B81CA0">
        <w:rPr>
          <w:rFonts w:ascii="Times New Roman" w:hAnsi="Times New Roman" w:cs="Times New Roman"/>
          <w:color w:val="323232"/>
          <w:sz w:val="24"/>
          <w:szCs w:val="24"/>
          <w:lang w:val="en-US"/>
        </w:rPr>
        <w:t>1-</w:t>
      </w:r>
      <w:r>
        <w:rPr>
          <w:rFonts w:ascii="Times New Roman" w:hAnsi="Times New Roman" w:cs="Times New Roman"/>
          <w:color w:val="323232"/>
          <w:sz w:val="24"/>
          <w:szCs w:val="24"/>
          <w:lang w:val="en-US"/>
        </w:rPr>
        <w:t>8 p.</w:t>
      </w:r>
    </w:p>
    <w:p w:rsidR="004860BB" w:rsidRDefault="00B81CA0" w:rsidP="00B81CA0">
      <w:pPr>
        <w:tabs>
          <w:tab w:val="left" w:pos="7229"/>
        </w:tabs>
        <w:spacing w:after="0" w:line="240" w:lineRule="auto"/>
        <w:ind w:right="113"/>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7. </w:t>
      </w:r>
      <w:proofErr w:type="spellStart"/>
      <w:r w:rsidRPr="001848F6">
        <w:rPr>
          <w:rFonts w:ascii="Times New Roman" w:hAnsi="Times New Roman" w:cs="Times New Roman"/>
          <w:sz w:val="24"/>
          <w:szCs w:val="24"/>
          <w:lang w:val="en-US"/>
        </w:rPr>
        <w:t>Sirina</w:t>
      </w:r>
      <w:proofErr w:type="spellEnd"/>
      <w:r w:rsidRPr="001848F6">
        <w:rPr>
          <w:rFonts w:ascii="Times New Roman" w:hAnsi="Times New Roman" w:cs="Times New Roman"/>
          <w:sz w:val="24"/>
          <w:szCs w:val="24"/>
          <w:lang w:val="en-US"/>
        </w:rPr>
        <w:t xml:space="preserve"> N., </w:t>
      </w:r>
      <w:proofErr w:type="spellStart"/>
      <w:r w:rsidRPr="001848F6">
        <w:rPr>
          <w:rFonts w:ascii="Times New Roman" w:hAnsi="Times New Roman" w:cs="Times New Roman"/>
          <w:sz w:val="24"/>
          <w:szCs w:val="24"/>
          <w:lang w:val="en-US"/>
        </w:rPr>
        <w:t>Loyeau</w:t>
      </w:r>
      <w:proofErr w:type="spellEnd"/>
      <w:r w:rsidRPr="001848F6">
        <w:rPr>
          <w:rFonts w:ascii="Times New Roman" w:hAnsi="Times New Roman" w:cs="Times New Roman"/>
          <w:sz w:val="24"/>
          <w:szCs w:val="24"/>
          <w:lang w:val="en-US"/>
        </w:rPr>
        <w:t xml:space="preserve"> P., Ruiz M., </w:t>
      </w:r>
      <w:proofErr w:type="spellStart"/>
      <w:r w:rsidRPr="001848F6">
        <w:rPr>
          <w:rFonts w:ascii="Times New Roman" w:hAnsi="Times New Roman" w:cs="Times New Roman"/>
          <w:sz w:val="24"/>
          <w:szCs w:val="24"/>
          <w:lang w:val="en-US"/>
        </w:rPr>
        <w:t>Stegmayer</w:t>
      </w:r>
      <w:proofErr w:type="spellEnd"/>
      <w:r w:rsidRPr="001848F6">
        <w:rPr>
          <w:rFonts w:ascii="Times New Roman" w:hAnsi="Times New Roman" w:cs="Times New Roman"/>
          <w:sz w:val="24"/>
          <w:szCs w:val="24"/>
          <w:lang w:val="en-US"/>
        </w:rPr>
        <w:t xml:space="preserve"> M., Soto L., </w:t>
      </w:r>
      <w:proofErr w:type="spellStart"/>
      <w:r w:rsidRPr="001848F6">
        <w:rPr>
          <w:rFonts w:ascii="Times New Roman" w:hAnsi="Times New Roman" w:cs="Times New Roman"/>
          <w:sz w:val="24"/>
          <w:szCs w:val="24"/>
          <w:lang w:val="en-US"/>
        </w:rPr>
        <w:t>Werning</w:t>
      </w:r>
      <w:proofErr w:type="spellEnd"/>
      <w:r w:rsidRPr="001848F6">
        <w:rPr>
          <w:rFonts w:ascii="Times New Roman" w:hAnsi="Times New Roman" w:cs="Times New Roman"/>
          <w:sz w:val="24"/>
          <w:szCs w:val="24"/>
          <w:lang w:val="en-US"/>
        </w:rPr>
        <w:t xml:space="preserve"> M., </w:t>
      </w:r>
      <w:proofErr w:type="spellStart"/>
      <w:r w:rsidRPr="001848F6">
        <w:rPr>
          <w:rFonts w:ascii="Times New Roman" w:hAnsi="Times New Roman" w:cs="Times New Roman"/>
          <w:sz w:val="24"/>
          <w:szCs w:val="24"/>
          <w:lang w:val="en-US"/>
        </w:rPr>
        <w:t>Frizzo</w:t>
      </w:r>
      <w:proofErr w:type="spellEnd"/>
      <w:r w:rsidRPr="001848F6">
        <w:rPr>
          <w:rFonts w:ascii="Times New Roman" w:hAnsi="Times New Roman" w:cs="Times New Roman"/>
          <w:sz w:val="24"/>
          <w:szCs w:val="24"/>
          <w:lang w:val="en-US"/>
        </w:rPr>
        <w:t xml:space="preserve"> L. Development of probiotic fermented sausages and viability monitoring of supplemented </w:t>
      </w:r>
      <w:proofErr w:type="spellStart"/>
      <w:r w:rsidRPr="001848F6">
        <w:rPr>
          <w:rFonts w:ascii="Times New Roman" w:hAnsi="Times New Roman" w:cs="Times New Roman"/>
          <w:sz w:val="24"/>
          <w:szCs w:val="24"/>
          <w:lang w:val="en-US"/>
        </w:rPr>
        <w:t>Lactiplantibacillus</w:t>
      </w:r>
      <w:proofErr w:type="spell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plantarum</w:t>
      </w:r>
      <w:proofErr w:type="spellEnd"/>
      <w:r w:rsidRPr="001848F6">
        <w:rPr>
          <w:rFonts w:ascii="Times New Roman" w:hAnsi="Times New Roman" w:cs="Times New Roman"/>
          <w:sz w:val="24"/>
          <w:szCs w:val="24"/>
          <w:lang w:val="en-US"/>
        </w:rPr>
        <w:t xml:space="preserve"> BFL strain</w:t>
      </w:r>
      <w:r w:rsidRPr="001848F6">
        <w:rPr>
          <w:rFonts w:ascii="Times New Roman" w:hAnsi="Times New Roman" w:cs="Times New Roman"/>
          <w:sz w:val="24"/>
          <w:szCs w:val="24"/>
          <w:lang w:val="kk-KZ"/>
        </w:rPr>
        <w:t xml:space="preserve"> //</w:t>
      </w:r>
      <w:r w:rsidRPr="001848F6">
        <w:rPr>
          <w:rFonts w:ascii="Times New Roman" w:hAnsi="Times New Roman" w:cs="Times New Roman"/>
          <w:sz w:val="24"/>
          <w:szCs w:val="24"/>
          <w:lang w:val="en-US"/>
        </w:rPr>
        <w:t xml:space="preserve"> Fermentation</w:t>
      </w:r>
      <w:r w:rsidRPr="001848F6">
        <w:rPr>
          <w:rFonts w:ascii="Times New Roman" w:hAnsi="Times New Roman" w:cs="Times New Roman"/>
          <w:sz w:val="24"/>
          <w:szCs w:val="24"/>
          <w:lang w:val="kk-KZ"/>
        </w:rPr>
        <w:t>. -</w:t>
      </w:r>
      <w:r w:rsidRPr="001848F6">
        <w:rPr>
          <w:rFonts w:ascii="Times New Roman" w:hAnsi="Times New Roman" w:cs="Times New Roman"/>
          <w:sz w:val="24"/>
          <w:szCs w:val="24"/>
          <w:lang w:val="en-US"/>
        </w:rPr>
        <w:t>2022</w:t>
      </w:r>
      <w:r w:rsidRPr="001848F6">
        <w:rPr>
          <w:rFonts w:ascii="Times New Roman" w:hAnsi="Times New Roman" w:cs="Times New Roman"/>
          <w:sz w:val="24"/>
          <w:szCs w:val="24"/>
          <w:lang w:val="kk-KZ"/>
        </w:rPr>
        <w:t>. -</w:t>
      </w:r>
      <w:r w:rsidRPr="001848F6">
        <w:rPr>
          <w:rFonts w:ascii="Times New Roman" w:hAnsi="Times New Roman" w:cs="Times New Roman"/>
          <w:sz w:val="24"/>
          <w:szCs w:val="24"/>
          <w:lang w:val="en-US"/>
        </w:rPr>
        <w:t>Vol. 8</w:t>
      </w:r>
      <w:r>
        <w:rPr>
          <w:rFonts w:ascii="Times New Roman" w:hAnsi="Times New Roman" w:cs="Times New Roman"/>
          <w:sz w:val="24"/>
          <w:szCs w:val="24"/>
          <w:lang w:val="en-US"/>
        </w:rPr>
        <w:t>(10)</w:t>
      </w:r>
      <w:r w:rsidR="004860BB">
        <w:rPr>
          <w:rFonts w:ascii="Times New Roman" w:hAnsi="Times New Roman" w:cs="Times New Roman"/>
          <w:sz w:val="24"/>
          <w:szCs w:val="24"/>
          <w:lang w:val="en-US"/>
        </w:rPr>
        <w:t>:</w:t>
      </w:r>
      <w:r w:rsidRPr="001848F6">
        <w:rPr>
          <w:rFonts w:ascii="Times New Roman" w:hAnsi="Times New Roman" w:cs="Times New Roman"/>
          <w:sz w:val="24"/>
          <w:szCs w:val="24"/>
          <w:lang w:val="en-US"/>
        </w:rPr>
        <w:t>526</w:t>
      </w:r>
      <w:r w:rsidRPr="00061DED">
        <w:rPr>
          <w:rFonts w:ascii="Times New Roman" w:hAnsi="Times New Roman" w:cs="Times New Roman"/>
          <w:sz w:val="24"/>
          <w:szCs w:val="24"/>
          <w:lang w:val="en-US"/>
        </w:rPr>
        <w:t xml:space="preserve"> </w:t>
      </w:r>
    </w:p>
    <w:p w:rsidR="00B81CA0" w:rsidRPr="004D7F9E" w:rsidRDefault="00B81CA0" w:rsidP="00B81CA0">
      <w:pPr>
        <w:tabs>
          <w:tab w:val="left" w:pos="7229"/>
        </w:tabs>
        <w:spacing w:after="0" w:line="240" w:lineRule="auto"/>
        <w:ind w:right="113"/>
        <w:jc w:val="both"/>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DOI</w:t>
      </w:r>
      <w:r w:rsidRPr="001848F6">
        <w:rPr>
          <w:rFonts w:ascii="Times New Roman" w:hAnsi="Times New Roman" w:cs="Times New Roman"/>
          <w:sz w:val="24"/>
          <w:szCs w:val="24"/>
          <w:lang w:val="en-US"/>
        </w:rPr>
        <w:t xml:space="preserve"> </w:t>
      </w:r>
      <w:hyperlink r:id="rId26">
        <w:r w:rsidRPr="004860BB">
          <w:rPr>
            <w:rStyle w:val="a3"/>
            <w:rFonts w:ascii="Times New Roman" w:hAnsi="Times New Roman" w:cs="Times New Roman"/>
            <w:color w:val="000000" w:themeColor="text1"/>
            <w:sz w:val="24"/>
            <w:szCs w:val="24"/>
            <w:u w:val="none"/>
            <w:lang w:val="en-US"/>
          </w:rPr>
          <w:t>10.3390/fermentation8100526</w:t>
        </w:r>
      </w:hyperlink>
    </w:p>
    <w:p w:rsidR="00B81CA0" w:rsidRPr="001848F6" w:rsidRDefault="00B81CA0" w:rsidP="00B81CA0">
      <w:pPr>
        <w:tabs>
          <w:tab w:val="left" w:pos="7229"/>
        </w:tabs>
        <w:spacing w:after="0" w:line="240" w:lineRule="auto"/>
        <w:ind w:right="113"/>
        <w:jc w:val="both"/>
        <w:rPr>
          <w:rFonts w:ascii="Times New Roman" w:hAnsi="Times New Roman" w:cs="Times New Roman"/>
          <w:color w:val="323232"/>
          <w:sz w:val="24"/>
          <w:szCs w:val="24"/>
          <w:lang w:val="en-US"/>
        </w:rPr>
      </w:pPr>
      <w:r w:rsidRPr="001848F6">
        <w:rPr>
          <w:rFonts w:ascii="Times New Roman" w:hAnsi="Times New Roman" w:cs="Times New Roman"/>
          <w:sz w:val="24"/>
          <w:szCs w:val="24"/>
          <w:lang w:val="en-US"/>
        </w:rPr>
        <w:t xml:space="preserve">8. </w:t>
      </w:r>
      <w:proofErr w:type="spellStart"/>
      <w:r w:rsidRPr="001848F6">
        <w:rPr>
          <w:rFonts w:ascii="Times New Roman" w:hAnsi="Times New Roman" w:cs="Times New Roman"/>
          <w:sz w:val="24"/>
          <w:szCs w:val="24"/>
          <w:lang w:val="en-US"/>
        </w:rPr>
        <w:t>Nie</w:t>
      </w:r>
      <w:proofErr w:type="spellEnd"/>
      <w:r w:rsidRPr="001848F6">
        <w:rPr>
          <w:rFonts w:ascii="Times New Roman" w:hAnsi="Times New Roman" w:cs="Times New Roman"/>
          <w:sz w:val="24"/>
          <w:szCs w:val="24"/>
          <w:lang w:val="en-US"/>
        </w:rPr>
        <w:t xml:space="preserve"> X.H., Lin S.L., Zhang Q.L. Proteolytic characterization in grass carp sausage inoculated with Lactobacillus </w:t>
      </w:r>
      <w:proofErr w:type="spellStart"/>
      <w:r w:rsidRPr="001848F6">
        <w:rPr>
          <w:rFonts w:ascii="Times New Roman" w:hAnsi="Times New Roman" w:cs="Times New Roman"/>
          <w:sz w:val="24"/>
          <w:szCs w:val="24"/>
          <w:lang w:val="en-US"/>
        </w:rPr>
        <w:t>plantarum</w:t>
      </w:r>
      <w:proofErr w:type="spellEnd"/>
      <w:r w:rsidRPr="001848F6">
        <w:rPr>
          <w:rFonts w:ascii="Times New Roman" w:hAnsi="Times New Roman" w:cs="Times New Roman"/>
          <w:sz w:val="24"/>
          <w:szCs w:val="24"/>
          <w:lang w:val="en-US"/>
        </w:rPr>
        <w:t xml:space="preserve"> and </w:t>
      </w:r>
      <w:proofErr w:type="spellStart"/>
      <w:r w:rsidRPr="001848F6">
        <w:rPr>
          <w:rFonts w:ascii="Times New Roman" w:hAnsi="Times New Roman" w:cs="Times New Roman"/>
          <w:sz w:val="24"/>
          <w:szCs w:val="24"/>
          <w:lang w:val="en-US"/>
        </w:rPr>
        <w:t>Pediococcus</w:t>
      </w:r>
      <w:proofErr w:type="spellEnd"/>
      <w:r w:rsidRPr="001848F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saceus</w:t>
      </w:r>
      <w:proofErr w:type="spellEnd"/>
      <w:r>
        <w:rPr>
          <w:rFonts w:ascii="Times New Roman" w:hAnsi="Times New Roman" w:cs="Times New Roman"/>
          <w:sz w:val="24"/>
          <w:szCs w:val="24"/>
          <w:lang w:val="en-US"/>
        </w:rPr>
        <w:t>. // Food Chemistry. -</w:t>
      </w:r>
      <w:r w:rsidRPr="001848F6">
        <w:rPr>
          <w:rFonts w:ascii="Times New Roman" w:hAnsi="Times New Roman" w:cs="Times New Roman"/>
          <w:sz w:val="24"/>
          <w:szCs w:val="24"/>
          <w:lang w:val="en-US"/>
        </w:rPr>
        <w:t>2014</w:t>
      </w:r>
      <w:r>
        <w:rPr>
          <w:rFonts w:ascii="Times New Roman" w:hAnsi="Times New Roman" w:cs="Times New Roman"/>
          <w:sz w:val="24"/>
          <w:szCs w:val="24"/>
          <w:lang w:val="en-US"/>
        </w:rPr>
        <w:t>. -</w:t>
      </w:r>
      <w:r w:rsidRPr="001848F6">
        <w:rPr>
          <w:rFonts w:ascii="Times New Roman" w:hAnsi="Times New Roman" w:cs="Times New Roman"/>
          <w:sz w:val="24"/>
          <w:szCs w:val="24"/>
          <w:lang w:val="en-US"/>
        </w:rPr>
        <w:t xml:space="preserve">Vol. 145. - </w:t>
      </w:r>
      <w:r>
        <w:rPr>
          <w:rFonts w:ascii="Times New Roman" w:hAnsi="Times New Roman" w:cs="Times New Roman"/>
          <w:sz w:val="24"/>
          <w:szCs w:val="24"/>
        </w:rPr>
        <w:t>Р</w:t>
      </w:r>
      <w:r w:rsidRPr="001848F6">
        <w:rPr>
          <w:rFonts w:ascii="Times New Roman" w:hAnsi="Times New Roman" w:cs="Times New Roman"/>
          <w:sz w:val="24"/>
          <w:szCs w:val="24"/>
          <w:lang w:val="en-US"/>
        </w:rPr>
        <w:t xml:space="preserve">. 840–844. </w:t>
      </w:r>
      <w:hyperlink r:id="rId27">
        <w:r>
          <w:rPr>
            <w:rFonts w:ascii="Times New Roman" w:hAnsi="Times New Roman" w:cs="Times New Roman"/>
            <w:sz w:val="24"/>
            <w:szCs w:val="24"/>
            <w:lang w:val="en-US"/>
          </w:rPr>
          <w:t>DOI</w:t>
        </w:r>
        <w:r w:rsidRPr="001848F6">
          <w:rPr>
            <w:rFonts w:ascii="Times New Roman" w:hAnsi="Times New Roman" w:cs="Times New Roman"/>
            <w:sz w:val="24"/>
            <w:szCs w:val="24"/>
            <w:lang w:val="en-US"/>
          </w:rPr>
          <w:t xml:space="preserve"> 10.1016/j.foodchem.2013.08.096.</w:t>
        </w:r>
      </w:hyperlink>
    </w:p>
    <w:p w:rsidR="00B81CA0" w:rsidRPr="001848F6" w:rsidRDefault="00B81CA0" w:rsidP="00B81CA0">
      <w:pPr>
        <w:tabs>
          <w:tab w:val="left" w:pos="7229"/>
        </w:tabs>
        <w:spacing w:after="0" w:line="240" w:lineRule="auto"/>
        <w:ind w:right="113"/>
        <w:jc w:val="both"/>
        <w:rPr>
          <w:rFonts w:ascii="Times New Roman" w:hAnsi="Times New Roman" w:cs="Times New Roman"/>
          <w:color w:val="323232"/>
          <w:sz w:val="24"/>
          <w:szCs w:val="24"/>
          <w:lang w:val="en-US"/>
        </w:rPr>
      </w:pPr>
      <w:r w:rsidRPr="001848F6">
        <w:rPr>
          <w:rFonts w:ascii="Times New Roman" w:hAnsi="Times New Roman" w:cs="Times New Roman"/>
          <w:sz w:val="24"/>
          <w:szCs w:val="24"/>
          <w:lang w:val="en-US"/>
        </w:rPr>
        <w:t xml:space="preserve">9. </w:t>
      </w:r>
      <w:proofErr w:type="spellStart"/>
      <w:r w:rsidRPr="001848F6">
        <w:rPr>
          <w:rFonts w:ascii="Times New Roman" w:hAnsi="Times New Roman" w:cs="Times New Roman"/>
          <w:sz w:val="24"/>
          <w:szCs w:val="24"/>
          <w:lang w:val="en-US"/>
        </w:rPr>
        <w:t>Magala</w:t>
      </w:r>
      <w:proofErr w:type="spellEnd"/>
      <w:r w:rsidRPr="001848F6">
        <w:rPr>
          <w:rFonts w:ascii="Times New Roman" w:hAnsi="Times New Roman" w:cs="Times New Roman"/>
          <w:sz w:val="24"/>
          <w:szCs w:val="24"/>
          <w:lang w:val="en-US"/>
        </w:rPr>
        <w:t xml:space="preserve"> M., </w:t>
      </w:r>
      <w:proofErr w:type="spellStart"/>
      <w:r w:rsidRPr="001848F6">
        <w:rPr>
          <w:rFonts w:ascii="Times New Roman" w:hAnsi="Times New Roman" w:cs="Times New Roman"/>
          <w:sz w:val="24"/>
          <w:szCs w:val="24"/>
          <w:lang w:val="en-US"/>
        </w:rPr>
        <w:t>Karovičová</w:t>
      </w:r>
      <w:proofErr w:type="spellEnd"/>
      <w:r w:rsidRPr="001848F6">
        <w:rPr>
          <w:rFonts w:ascii="Times New Roman" w:hAnsi="Times New Roman" w:cs="Times New Roman"/>
          <w:sz w:val="24"/>
          <w:szCs w:val="24"/>
          <w:lang w:val="en-US"/>
        </w:rPr>
        <w:t xml:space="preserve"> J., </w:t>
      </w:r>
      <w:proofErr w:type="spellStart"/>
      <w:r w:rsidRPr="001848F6">
        <w:rPr>
          <w:rFonts w:ascii="Times New Roman" w:hAnsi="Times New Roman" w:cs="Times New Roman"/>
          <w:sz w:val="24"/>
          <w:szCs w:val="24"/>
          <w:lang w:val="en-US"/>
        </w:rPr>
        <w:t>Karovičová</w:t>
      </w:r>
      <w:proofErr w:type="spellEnd"/>
      <w:r w:rsidRPr="001848F6">
        <w:rPr>
          <w:rFonts w:ascii="Times New Roman" w:hAnsi="Times New Roman" w:cs="Times New Roman"/>
          <w:sz w:val="24"/>
          <w:szCs w:val="24"/>
          <w:lang w:val="en-US"/>
        </w:rPr>
        <w:t xml:space="preserve"> J., </w:t>
      </w:r>
      <w:proofErr w:type="spellStart"/>
      <w:r w:rsidRPr="001848F6">
        <w:rPr>
          <w:rFonts w:ascii="Times New Roman" w:hAnsi="Times New Roman" w:cs="Times New Roman"/>
          <w:sz w:val="24"/>
          <w:szCs w:val="24"/>
          <w:lang w:val="en-US"/>
        </w:rPr>
        <w:t>Staruch</w:t>
      </w:r>
      <w:proofErr w:type="spellEnd"/>
      <w:r w:rsidRPr="001848F6">
        <w:rPr>
          <w:rFonts w:ascii="Times New Roman" w:hAnsi="Times New Roman" w:cs="Times New Roman"/>
          <w:sz w:val="24"/>
          <w:szCs w:val="24"/>
          <w:lang w:val="en-US"/>
        </w:rPr>
        <w:t xml:space="preserve"> L. The influence of lactobacillus </w:t>
      </w:r>
      <w:proofErr w:type="spellStart"/>
      <w:r w:rsidRPr="001848F6">
        <w:rPr>
          <w:rFonts w:ascii="Times New Roman" w:hAnsi="Times New Roman" w:cs="Times New Roman"/>
          <w:sz w:val="24"/>
          <w:szCs w:val="24"/>
          <w:lang w:val="en-US"/>
        </w:rPr>
        <w:t>paracasei</w:t>
      </w:r>
      <w:proofErr w:type="spellEnd"/>
      <w:r w:rsidRPr="001848F6">
        <w:rPr>
          <w:rFonts w:ascii="Times New Roman" w:hAnsi="Times New Roman" w:cs="Times New Roman"/>
          <w:sz w:val="24"/>
          <w:szCs w:val="24"/>
          <w:lang w:val="en-US"/>
        </w:rPr>
        <w:t xml:space="preserve"> LPC- 37 on selected properties of fermented</w:t>
      </w:r>
      <w:r w:rsidR="004D7F9E">
        <w:rPr>
          <w:rFonts w:ascii="Times New Roman" w:hAnsi="Times New Roman" w:cs="Times New Roman"/>
          <w:sz w:val="24"/>
          <w:szCs w:val="24"/>
          <w:lang w:val="en-US"/>
        </w:rPr>
        <w:t xml:space="preserve"> sausages // Po- </w:t>
      </w:r>
      <w:proofErr w:type="spellStart"/>
      <w:proofErr w:type="gramStart"/>
      <w:r w:rsidR="004D7F9E">
        <w:rPr>
          <w:rFonts w:ascii="Times New Roman" w:hAnsi="Times New Roman" w:cs="Times New Roman"/>
          <w:sz w:val="24"/>
          <w:szCs w:val="24"/>
          <w:lang w:val="en-US"/>
        </w:rPr>
        <w:t>travinarstvo</w:t>
      </w:r>
      <w:proofErr w:type="spellEnd"/>
      <w:r w:rsidR="004D7F9E">
        <w:rPr>
          <w:rFonts w:ascii="Times New Roman" w:hAnsi="Times New Roman" w:cs="Times New Roman"/>
          <w:sz w:val="24"/>
          <w:szCs w:val="24"/>
          <w:lang w:val="en-US"/>
        </w:rPr>
        <w:t>.-</w:t>
      </w:r>
      <w:proofErr w:type="gramEnd"/>
      <w:r w:rsidRPr="001848F6">
        <w:rPr>
          <w:rFonts w:ascii="Times New Roman" w:hAnsi="Times New Roman" w:cs="Times New Roman"/>
          <w:sz w:val="24"/>
          <w:szCs w:val="24"/>
          <w:lang w:val="en-US"/>
        </w:rPr>
        <w:t xml:space="preserve"> 2015. -Vol. 9</w:t>
      </w:r>
      <w:r w:rsidR="004D7F9E">
        <w:rPr>
          <w:rFonts w:ascii="Times New Roman" w:hAnsi="Times New Roman" w:cs="Times New Roman"/>
          <w:sz w:val="24"/>
          <w:szCs w:val="24"/>
          <w:lang w:val="en-US"/>
        </w:rPr>
        <w:t>(1)</w:t>
      </w:r>
      <w:r w:rsidRPr="001848F6">
        <w:rPr>
          <w:rFonts w:ascii="Times New Roman" w:hAnsi="Times New Roman" w:cs="Times New Roman"/>
          <w:sz w:val="24"/>
          <w:szCs w:val="24"/>
          <w:lang w:val="en-US"/>
        </w:rPr>
        <w:t xml:space="preserve">. - </w:t>
      </w:r>
      <w:r>
        <w:rPr>
          <w:rFonts w:ascii="Times New Roman" w:hAnsi="Times New Roman" w:cs="Times New Roman"/>
          <w:sz w:val="24"/>
          <w:szCs w:val="24"/>
        </w:rPr>
        <w:t>Р</w:t>
      </w:r>
      <w:r w:rsidRPr="001848F6">
        <w:rPr>
          <w:rFonts w:ascii="Times New Roman" w:hAnsi="Times New Roman" w:cs="Times New Roman"/>
          <w:sz w:val="24"/>
          <w:szCs w:val="24"/>
          <w:lang w:val="en-US"/>
        </w:rPr>
        <w:t>. 58-65.</w:t>
      </w:r>
      <w:r>
        <w:rPr>
          <w:rFonts w:ascii="Times New Roman" w:hAnsi="Times New Roman" w:cs="Times New Roman"/>
          <w:sz w:val="24"/>
          <w:szCs w:val="24"/>
          <w:lang w:val="en-US"/>
        </w:rPr>
        <w:t xml:space="preserve"> DOI</w:t>
      </w:r>
      <w:r w:rsidRPr="001848F6">
        <w:rPr>
          <w:rFonts w:ascii="Times New Roman" w:hAnsi="Times New Roman" w:cs="Times New Roman"/>
          <w:sz w:val="24"/>
          <w:szCs w:val="24"/>
          <w:lang w:val="en-US"/>
        </w:rPr>
        <w:t xml:space="preserve"> </w:t>
      </w:r>
      <w:hyperlink r:id="rId28">
        <w:r w:rsidRPr="001848F6">
          <w:rPr>
            <w:rFonts w:ascii="Times New Roman" w:hAnsi="Times New Roman" w:cs="Times New Roman"/>
            <w:sz w:val="24"/>
            <w:szCs w:val="24"/>
            <w:lang w:val="en-US"/>
          </w:rPr>
          <w:t>10.5219/430</w:t>
        </w:r>
      </w:hyperlink>
    </w:p>
    <w:p w:rsidR="00B81CA0" w:rsidRPr="001848F6" w:rsidRDefault="00B81CA0" w:rsidP="00B81CA0">
      <w:pPr>
        <w:tabs>
          <w:tab w:val="left" w:pos="7229"/>
        </w:tabs>
        <w:spacing w:after="0" w:line="240" w:lineRule="auto"/>
        <w:ind w:right="113"/>
        <w:jc w:val="both"/>
        <w:rPr>
          <w:rFonts w:ascii="Times New Roman" w:hAnsi="Times New Roman" w:cs="Times New Roman"/>
          <w:sz w:val="24"/>
          <w:szCs w:val="24"/>
          <w:lang w:val="en-US"/>
        </w:rPr>
      </w:pPr>
      <w:r w:rsidRPr="001848F6">
        <w:rPr>
          <w:rFonts w:ascii="Times New Roman" w:hAnsi="Times New Roman" w:cs="Times New Roman"/>
          <w:sz w:val="24"/>
          <w:szCs w:val="24"/>
          <w:lang w:val="en-US"/>
        </w:rPr>
        <w:t xml:space="preserve">10. TR TS [TR CU] 034/2013 O </w:t>
      </w:r>
      <w:proofErr w:type="spellStart"/>
      <w:r w:rsidRPr="001848F6">
        <w:rPr>
          <w:rFonts w:ascii="Times New Roman" w:hAnsi="Times New Roman" w:cs="Times New Roman"/>
          <w:sz w:val="24"/>
          <w:szCs w:val="24"/>
          <w:lang w:val="en-US"/>
        </w:rPr>
        <w:t>bezopasnosti</w:t>
      </w:r>
      <w:proofErr w:type="spellEnd"/>
      <w:r w:rsidRPr="001848F6">
        <w:rPr>
          <w:rFonts w:ascii="Times New Roman" w:hAnsi="Times New Roman" w:cs="Times New Roman"/>
          <w:spacing w:val="1"/>
          <w:sz w:val="24"/>
          <w:szCs w:val="24"/>
          <w:lang w:val="en-US"/>
        </w:rPr>
        <w:t xml:space="preserve"> </w:t>
      </w:r>
      <w:proofErr w:type="spellStart"/>
      <w:r w:rsidRPr="001848F6">
        <w:rPr>
          <w:rFonts w:ascii="Times New Roman" w:hAnsi="Times New Roman" w:cs="Times New Roman"/>
          <w:sz w:val="24"/>
          <w:szCs w:val="24"/>
          <w:lang w:val="en-US"/>
        </w:rPr>
        <w:t>myasa</w:t>
      </w:r>
      <w:proofErr w:type="spell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i</w:t>
      </w:r>
      <w:proofErr w:type="spell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myasnoj</w:t>
      </w:r>
      <w:proofErr w:type="spellEnd"/>
      <w:r w:rsidRPr="001848F6">
        <w:rPr>
          <w:rFonts w:ascii="Times New Roman" w:hAnsi="Times New Roman" w:cs="Times New Roman"/>
          <w:sz w:val="24"/>
          <w:szCs w:val="24"/>
          <w:lang w:val="en-US"/>
        </w:rPr>
        <w:t xml:space="preserve"> </w:t>
      </w:r>
      <w:proofErr w:type="spellStart"/>
      <w:r w:rsidRPr="001848F6">
        <w:rPr>
          <w:rFonts w:ascii="Times New Roman" w:hAnsi="Times New Roman" w:cs="Times New Roman"/>
          <w:sz w:val="24"/>
          <w:szCs w:val="24"/>
          <w:lang w:val="en-US"/>
        </w:rPr>
        <w:t>produkci</w:t>
      </w:r>
      <w:proofErr w:type="spellEnd"/>
      <w:r w:rsidRPr="001848F6">
        <w:rPr>
          <w:rFonts w:ascii="Times New Roman" w:hAnsi="Times New Roman" w:cs="Times New Roman"/>
          <w:sz w:val="24"/>
          <w:szCs w:val="24"/>
          <w:lang w:val="en-US"/>
        </w:rPr>
        <w:t xml:space="preserve"> [On the safety of meat and</w:t>
      </w:r>
      <w:r w:rsidRPr="001848F6">
        <w:rPr>
          <w:rFonts w:ascii="Times New Roman" w:hAnsi="Times New Roman" w:cs="Times New Roman"/>
          <w:spacing w:val="1"/>
          <w:sz w:val="24"/>
          <w:szCs w:val="24"/>
          <w:lang w:val="en-US"/>
        </w:rPr>
        <w:t xml:space="preserve"> </w:t>
      </w:r>
      <w:r w:rsidRPr="001848F6">
        <w:rPr>
          <w:rFonts w:ascii="Times New Roman" w:hAnsi="Times New Roman" w:cs="Times New Roman"/>
          <w:sz w:val="24"/>
          <w:szCs w:val="24"/>
          <w:lang w:val="en-US"/>
        </w:rPr>
        <w:t>meat</w:t>
      </w:r>
      <w:r w:rsidRPr="001848F6">
        <w:rPr>
          <w:rFonts w:ascii="Times New Roman" w:hAnsi="Times New Roman" w:cs="Times New Roman"/>
          <w:spacing w:val="1"/>
          <w:sz w:val="24"/>
          <w:szCs w:val="24"/>
          <w:lang w:val="en-US"/>
        </w:rPr>
        <w:t xml:space="preserve"> </w:t>
      </w:r>
      <w:r w:rsidRPr="001848F6">
        <w:rPr>
          <w:rFonts w:ascii="Times New Roman" w:hAnsi="Times New Roman" w:cs="Times New Roman"/>
          <w:sz w:val="24"/>
          <w:szCs w:val="24"/>
          <w:lang w:val="en-US"/>
        </w:rPr>
        <w:t>products],</w:t>
      </w:r>
      <w:r w:rsidRPr="001848F6">
        <w:rPr>
          <w:rFonts w:ascii="Times New Roman" w:hAnsi="Times New Roman" w:cs="Times New Roman"/>
          <w:spacing w:val="1"/>
          <w:sz w:val="24"/>
          <w:szCs w:val="24"/>
          <w:lang w:val="en-US"/>
        </w:rPr>
        <w:t xml:space="preserve"> </w:t>
      </w:r>
      <w:proofErr w:type="spellStart"/>
      <w:proofErr w:type="gramStart"/>
      <w:r w:rsidRPr="001848F6">
        <w:rPr>
          <w:rFonts w:ascii="Times New Roman" w:hAnsi="Times New Roman" w:cs="Times New Roman"/>
          <w:sz w:val="24"/>
          <w:szCs w:val="24"/>
          <w:lang w:val="en-US"/>
        </w:rPr>
        <w:t>elektron.resurs</w:t>
      </w:r>
      <w:proofErr w:type="spellEnd"/>
      <w:proofErr w:type="gramEnd"/>
      <w:r w:rsidRPr="001848F6">
        <w:rPr>
          <w:rFonts w:ascii="Times New Roman" w:hAnsi="Times New Roman" w:cs="Times New Roman"/>
          <w:spacing w:val="1"/>
          <w:sz w:val="24"/>
          <w:szCs w:val="24"/>
          <w:lang w:val="en-US"/>
        </w:rPr>
        <w:t xml:space="preserve"> </w:t>
      </w:r>
      <w:r w:rsidRPr="001848F6">
        <w:rPr>
          <w:rFonts w:ascii="Times New Roman" w:hAnsi="Times New Roman" w:cs="Times New Roman"/>
          <w:sz w:val="24"/>
          <w:szCs w:val="24"/>
          <w:lang w:val="en-US"/>
        </w:rPr>
        <w:t>[electronic</w:t>
      </w:r>
      <w:r w:rsidRPr="001848F6">
        <w:rPr>
          <w:rFonts w:ascii="Times New Roman" w:hAnsi="Times New Roman" w:cs="Times New Roman"/>
          <w:spacing w:val="1"/>
          <w:sz w:val="24"/>
          <w:szCs w:val="24"/>
          <w:lang w:val="en-US"/>
        </w:rPr>
        <w:t xml:space="preserve"> </w:t>
      </w:r>
      <w:r w:rsidRPr="001848F6">
        <w:rPr>
          <w:rFonts w:ascii="Times New Roman" w:hAnsi="Times New Roman" w:cs="Times New Roman"/>
          <w:sz w:val="24"/>
          <w:szCs w:val="24"/>
          <w:lang w:val="en-US"/>
        </w:rPr>
        <w:t xml:space="preserve">resource]. </w:t>
      </w:r>
      <w:r>
        <w:rPr>
          <w:rFonts w:ascii="Times New Roman" w:hAnsi="Times New Roman" w:cs="Times New Roman"/>
          <w:sz w:val="24"/>
          <w:szCs w:val="24"/>
          <w:lang w:val="en-US"/>
        </w:rPr>
        <w:t>-2013.</w:t>
      </w:r>
      <w:r w:rsidRPr="001848F6">
        <w:rPr>
          <w:rFonts w:ascii="Times New Roman" w:hAnsi="Times New Roman" w:cs="Times New Roman"/>
          <w:spacing w:val="-1"/>
          <w:sz w:val="24"/>
          <w:szCs w:val="24"/>
          <w:lang w:val="en-US"/>
        </w:rPr>
        <w:t xml:space="preserve"> URL: </w:t>
      </w:r>
      <w:r w:rsidRPr="001848F6">
        <w:rPr>
          <w:rFonts w:ascii="Times New Roman" w:hAnsi="Times New Roman" w:cs="Times New Roman"/>
          <w:sz w:val="24"/>
          <w:szCs w:val="24"/>
          <w:lang w:val="en-US"/>
        </w:rPr>
        <w:t>https://docs.eaeunion.org/docs/ru-ru/0043629/cncd_11102013_68</w:t>
      </w:r>
      <w:r w:rsidR="004D7F9E">
        <w:rPr>
          <w:rFonts w:ascii="Times New Roman" w:hAnsi="Times New Roman" w:cs="Times New Roman"/>
          <w:sz w:val="24"/>
          <w:szCs w:val="24"/>
          <w:lang w:val="en-US"/>
        </w:rPr>
        <w:t>.</w:t>
      </w:r>
      <w:r w:rsidR="004D7F9E" w:rsidRPr="004D7F9E">
        <w:rPr>
          <w:lang w:val="en-US"/>
        </w:rPr>
        <w:t xml:space="preserve"> </w:t>
      </w:r>
      <w:r w:rsidR="004D7F9E" w:rsidRPr="004D7F9E">
        <w:rPr>
          <w:rFonts w:ascii="Times New Roman" w:hAnsi="Times New Roman" w:cs="Times New Roman"/>
          <w:sz w:val="24"/>
          <w:szCs w:val="24"/>
          <w:lang w:val="en-US"/>
        </w:rPr>
        <w:t>Date of address</w:t>
      </w:r>
      <w:r w:rsidR="004D7F9E">
        <w:rPr>
          <w:rFonts w:ascii="Times New Roman" w:hAnsi="Times New Roman" w:cs="Times New Roman"/>
          <w:sz w:val="24"/>
          <w:szCs w:val="24"/>
          <w:lang w:val="en-US"/>
        </w:rPr>
        <w:t>:22.09.2024</w:t>
      </w:r>
    </w:p>
    <w:p w:rsidR="00B81CA0" w:rsidRDefault="00B81CA0" w:rsidP="00B81CA0">
      <w:pPr>
        <w:spacing w:after="0" w:line="240" w:lineRule="auto"/>
        <w:rPr>
          <w:rFonts w:ascii="Times New Roman" w:hAnsi="Times New Roman" w:cs="Times New Roman"/>
          <w:b/>
          <w:i/>
          <w:sz w:val="24"/>
          <w:szCs w:val="24"/>
          <w:lang w:val="en-US"/>
        </w:rPr>
      </w:pPr>
    </w:p>
    <w:p w:rsidR="00B81CA0" w:rsidRDefault="00B81CA0" w:rsidP="00B81CA0">
      <w:pPr>
        <w:tabs>
          <w:tab w:val="left" w:pos="7229"/>
        </w:tabs>
        <w:spacing w:after="0" w:line="240" w:lineRule="auto"/>
        <w:ind w:right="113"/>
        <w:rPr>
          <w:rFonts w:ascii="Times New Roman" w:hAnsi="Times New Roman" w:cs="Times New Roman"/>
          <w:b/>
          <w:i/>
          <w:sz w:val="20"/>
          <w:szCs w:val="20"/>
          <w:lang w:val="en-US"/>
        </w:rPr>
      </w:pPr>
      <w:r w:rsidRPr="004D7F9E">
        <w:rPr>
          <w:rFonts w:ascii="Times New Roman" w:hAnsi="Times New Roman" w:cs="Times New Roman"/>
          <w:b/>
          <w:i/>
          <w:sz w:val="20"/>
          <w:szCs w:val="20"/>
          <w:lang w:val="en-US"/>
        </w:rPr>
        <w:t xml:space="preserve">                Information about the authors</w:t>
      </w:r>
    </w:p>
    <w:p w:rsidR="004D7F9E" w:rsidRPr="004D7F9E" w:rsidRDefault="004D7F9E" w:rsidP="00B81CA0">
      <w:pPr>
        <w:tabs>
          <w:tab w:val="left" w:pos="7229"/>
        </w:tabs>
        <w:spacing w:after="0" w:line="240" w:lineRule="auto"/>
        <w:ind w:right="113"/>
        <w:rPr>
          <w:rFonts w:ascii="Times New Roman" w:hAnsi="Times New Roman" w:cs="Times New Roman"/>
          <w:b/>
          <w:i/>
          <w:sz w:val="20"/>
          <w:szCs w:val="20"/>
          <w:lang w:val="en-US"/>
        </w:rPr>
      </w:pPr>
      <w:bookmarkStart w:id="0" w:name="_GoBack"/>
      <w:bookmarkEnd w:id="0"/>
    </w:p>
    <w:p w:rsidR="00B81CA0" w:rsidRPr="004D7F9E" w:rsidRDefault="00B81CA0" w:rsidP="00B81CA0">
      <w:pPr>
        <w:spacing w:after="0" w:line="240" w:lineRule="auto"/>
        <w:jc w:val="both"/>
        <w:rPr>
          <w:rFonts w:ascii="Times New Roman" w:hAnsi="Times New Roman" w:cs="Times New Roman"/>
          <w:color w:val="323232"/>
          <w:sz w:val="20"/>
          <w:szCs w:val="20"/>
          <w:lang w:val="en-US"/>
        </w:rPr>
      </w:pPr>
      <w:proofErr w:type="spellStart"/>
      <w:r w:rsidRPr="004D7F9E">
        <w:rPr>
          <w:rFonts w:ascii="Times New Roman" w:hAnsi="Times New Roman" w:cs="Times New Roman"/>
          <w:color w:val="323232"/>
          <w:sz w:val="20"/>
          <w:szCs w:val="20"/>
          <w:lang w:val="en-US"/>
        </w:rPr>
        <w:lastRenderedPageBreak/>
        <w:t>Baitukenova</w:t>
      </w:r>
      <w:proofErr w:type="spellEnd"/>
      <w:r w:rsidRPr="004D7F9E">
        <w:rPr>
          <w:rFonts w:ascii="Times New Roman" w:hAnsi="Times New Roman" w:cs="Times New Roman"/>
          <w:color w:val="323232"/>
          <w:sz w:val="20"/>
          <w:szCs w:val="20"/>
          <w:lang w:val="en-US"/>
        </w:rPr>
        <w:t xml:space="preserve"> </w:t>
      </w:r>
      <w:proofErr w:type="spellStart"/>
      <w:r w:rsidRPr="004D7F9E">
        <w:rPr>
          <w:rFonts w:ascii="Times New Roman" w:hAnsi="Times New Roman" w:cs="Times New Roman"/>
          <w:color w:val="323232"/>
          <w:sz w:val="20"/>
          <w:szCs w:val="20"/>
          <w:lang w:val="en-US"/>
        </w:rPr>
        <w:t>Sh.B</w:t>
      </w:r>
      <w:proofErr w:type="spellEnd"/>
      <w:r w:rsidRPr="004D7F9E">
        <w:rPr>
          <w:rFonts w:ascii="Times New Roman" w:hAnsi="Times New Roman" w:cs="Times New Roman"/>
          <w:color w:val="323232"/>
          <w:sz w:val="20"/>
          <w:szCs w:val="20"/>
          <w:lang w:val="en-US"/>
        </w:rPr>
        <w:t xml:space="preserve">. - Candidate of Technical Sciences, Acting Associate Professor, NAO ‘Kazakh </w:t>
      </w:r>
      <w:proofErr w:type="spellStart"/>
      <w:r w:rsidRPr="004D7F9E">
        <w:rPr>
          <w:rFonts w:ascii="Times New Roman" w:hAnsi="Times New Roman" w:cs="Times New Roman"/>
          <w:color w:val="323232"/>
          <w:sz w:val="20"/>
          <w:szCs w:val="20"/>
          <w:lang w:val="en-US"/>
        </w:rPr>
        <w:t>Agrotechnical</w:t>
      </w:r>
      <w:proofErr w:type="spellEnd"/>
      <w:r w:rsidRPr="004D7F9E">
        <w:rPr>
          <w:rFonts w:ascii="Times New Roman" w:hAnsi="Times New Roman" w:cs="Times New Roman"/>
          <w:color w:val="323232"/>
          <w:sz w:val="20"/>
          <w:szCs w:val="20"/>
          <w:lang w:val="en-US"/>
        </w:rPr>
        <w:t xml:space="preserve"> Research University named after </w:t>
      </w:r>
      <w:proofErr w:type="spellStart"/>
      <w:r w:rsidRPr="004D7F9E">
        <w:rPr>
          <w:rFonts w:ascii="Times New Roman" w:hAnsi="Times New Roman" w:cs="Times New Roman"/>
          <w:color w:val="323232"/>
          <w:sz w:val="20"/>
          <w:szCs w:val="20"/>
          <w:lang w:val="en-US"/>
        </w:rPr>
        <w:t>S.Seyfullin</w:t>
      </w:r>
      <w:proofErr w:type="spellEnd"/>
      <w:r w:rsidRPr="004D7F9E">
        <w:rPr>
          <w:rFonts w:ascii="Times New Roman" w:hAnsi="Times New Roman" w:cs="Times New Roman"/>
          <w:color w:val="323232"/>
          <w:sz w:val="20"/>
          <w:szCs w:val="20"/>
          <w:lang w:val="en-US"/>
        </w:rPr>
        <w:t>’, Astana,</w:t>
      </w:r>
      <w:r w:rsidRPr="004D7F9E">
        <w:rPr>
          <w:rFonts w:ascii="Times New Roman" w:hAnsi="Times New Roman" w:cs="Times New Roman"/>
          <w:color w:val="323232"/>
          <w:sz w:val="20"/>
          <w:szCs w:val="20"/>
          <w:lang w:val="kk-KZ"/>
        </w:rPr>
        <w:t xml:space="preserve"> </w:t>
      </w:r>
      <w:r w:rsidRPr="004D7F9E">
        <w:rPr>
          <w:rFonts w:ascii="Times New Roman" w:hAnsi="Times New Roman" w:cs="Times New Roman"/>
          <w:color w:val="323232"/>
          <w:sz w:val="20"/>
          <w:szCs w:val="20"/>
          <w:lang w:val="en-US"/>
        </w:rPr>
        <w:t>Kazakhstan,</w:t>
      </w:r>
      <w:r w:rsidRPr="004D7F9E">
        <w:rPr>
          <w:rFonts w:ascii="Times New Roman" w:hAnsi="Times New Roman" w:cs="Times New Roman"/>
          <w:sz w:val="20"/>
          <w:szCs w:val="20"/>
          <w:lang w:val="kk-KZ"/>
        </w:rPr>
        <w:t xml:space="preserve"> </w:t>
      </w:r>
      <w:r w:rsidRPr="004D7F9E">
        <w:rPr>
          <w:rFonts w:ascii="Times New Roman" w:hAnsi="Times New Roman" w:cs="Times New Roman"/>
          <w:sz w:val="20"/>
          <w:szCs w:val="20"/>
          <w:lang w:val="en-US"/>
        </w:rPr>
        <w:t>e-mail</w:t>
      </w:r>
      <w:r w:rsidRPr="004D7F9E">
        <w:rPr>
          <w:rStyle w:val="a3"/>
          <w:rFonts w:ascii="Times New Roman" w:hAnsi="Times New Roman" w:cs="Times New Roman"/>
          <w:sz w:val="20"/>
          <w:szCs w:val="20"/>
          <w:shd w:val="clear" w:color="auto" w:fill="FFFFFF"/>
          <w:lang w:val="kk-KZ"/>
        </w:rPr>
        <w:t xml:space="preserve">: </w:t>
      </w:r>
      <w:r w:rsidRPr="004D7F9E">
        <w:rPr>
          <w:rFonts w:ascii="Times New Roman" w:hAnsi="Times New Roman" w:cs="Times New Roman"/>
          <w:sz w:val="20"/>
          <w:szCs w:val="20"/>
        </w:rPr>
        <w:fldChar w:fldCharType="begin"/>
      </w:r>
      <w:r w:rsidRPr="004D7F9E">
        <w:rPr>
          <w:rFonts w:ascii="Times New Roman" w:hAnsi="Times New Roman" w:cs="Times New Roman"/>
          <w:sz w:val="20"/>
          <w:szCs w:val="20"/>
          <w:lang w:val="en-US"/>
        </w:rPr>
        <w:instrText xml:space="preserve"> HYPERLINK "mailto:baytukenova75@mail.ru" </w:instrText>
      </w:r>
      <w:r w:rsidRPr="004D7F9E">
        <w:rPr>
          <w:rFonts w:ascii="Times New Roman" w:hAnsi="Times New Roman" w:cs="Times New Roman"/>
          <w:sz w:val="20"/>
          <w:szCs w:val="20"/>
        </w:rPr>
        <w:fldChar w:fldCharType="separate"/>
      </w:r>
      <w:r w:rsidRPr="004D7F9E">
        <w:rPr>
          <w:rStyle w:val="a3"/>
          <w:rFonts w:ascii="Times New Roman" w:hAnsi="Times New Roman" w:cs="Times New Roman"/>
          <w:sz w:val="20"/>
          <w:szCs w:val="20"/>
          <w:shd w:val="clear" w:color="auto" w:fill="FFFFFF"/>
          <w:lang w:val="en-US"/>
        </w:rPr>
        <w:t>baytukenova75@mail.ru</w:t>
      </w:r>
      <w:r w:rsidRPr="004D7F9E">
        <w:rPr>
          <w:rFonts w:ascii="Times New Roman" w:hAnsi="Times New Roman" w:cs="Times New Roman"/>
          <w:sz w:val="20"/>
          <w:szCs w:val="20"/>
        </w:rPr>
        <w:fldChar w:fldCharType="end"/>
      </w:r>
      <w:r w:rsidRPr="004D7F9E">
        <w:rPr>
          <w:rStyle w:val="a3"/>
          <w:rFonts w:ascii="Times New Roman" w:hAnsi="Times New Roman" w:cs="Times New Roman"/>
          <w:sz w:val="20"/>
          <w:szCs w:val="20"/>
          <w:shd w:val="clear" w:color="auto" w:fill="FFFFFF"/>
          <w:lang w:val="en-US"/>
        </w:rPr>
        <w:t>;</w:t>
      </w:r>
    </w:p>
    <w:p w:rsidR="00B81CA0" w:rsidRPr="004D7F9E" w:rsidRDefault="00B81CA0" w:rsidP="00B81CA0">
      <w:pPr>
        <w:tabs>
          <w:tab w:val="left" w:pos="7229"/>
        </w:tabs>
        <w:spacing w:after="0" w:line="240" w:lineRule="auto"/>
        <w:ind w:right="113"/>
        <w:jc w:val="both"/>
        <w:rPr>
          <w:rFonts w:ascii="Times New Roman" w:hAnsi="Times New Roman" w:cs="Times New Roman"/>
          <w:sz w:val="20"/>
          <w:szCs w:val="20"/>
          <w:lang w:val="en-US"/>
        </w:rPr>
      </w:pPr>
      <w:r w:rsidRPr="004D7F9E">
        <w:rPr>
          <w:rFonts w:ascii="Times New Roman" w:hAnsi="Times New Roman" w:cs="Times New Roman"/>
          <w:color w:val="323232"/>
          <w:sz w:val="20"/>
          <w:szCs w:val="20"/>
          <w:lang w:val="kk-KZ"/>
        </w:rPr>
        <w:t>Ryspaeva U.A. - Master's student, Kazakh University of Technology and Business named after K. Kulazhanov</w:t>
      </w:r>
      <w:r w:rsidRPr="004D7F9E">
        <w:rPr>
          <w:rFonts w:ascii="Times New Roman" w:hAnsi="Times New Roman" w:cs="Times New Roman"/>
          <w:sz w:val="20"/>
          <w:szCs w:val="20"/>
          <w:lang w:val="en-US"/>
        </w:rPr>
        <w:t xml:space="preserve">, </w:t>
      </w:r>
      <w:r w:rsidRPr="004D7F9E">
        <w:rPr>
          <w:rFonts w:ascii="Times New Roman" w:hAnsi="Times New Roman" w:cs="Times New Roman"/>
          <w:color w:val="323232"/>
          <w:sz w:val="20"/>
          <w:szCs w:val="20"/>
          <w:lang w:val="en-US"/>
        </w:rPr>
        <w:t>Astana,</w:t>
      </w:r>
      <w:r w:rsidRPr="004D7F9E">
        <w:rPr>
          <w:rFonts w:ascii="Times New Roman" w:hAnsi="Times New Roman" w:cs="Times New Roman"/>
          <w:color w:val="323232"/>
          <w:sz w:val="20"/>
          <w:szCs w:val="20"/>
          <w:lang w:val="kk-KZ"/>
        </w:rPr>
        <w:t xml:space="preserve"> </w:t>
      </w:r>
      <w:r w:rsidRPr="004D7F9E">
        <w:rPr>
          <w:rFonts w:ascii="Times New Roman" w:hAnsi="Times New Roman" w:cs="Times New Roman"/>
          <w:color w:val="323232"/>
          <w:sz w:val="20"/>
          <w:szCs w:val="20"/>
          <w:lang w:val="en-US"/>
        </w:rPr>
        <w:t>Kazakhstan</w:t>
      </w:r>
      <w:r w:rsidRPr="004D7F9E">
        <w:rPr>
          <w:rFonts w:ascii="Times New Roman" w:hAnsi="Times New Roman" w:cs="Times New Roman"/>
          <w:sz w:val="20"/>
          <w:szCs w:val="20"/>
          <w:lang w:val="en-US"/>
        </w:rPr>
        <w:t xml:space="preserve">, e-mail: </w:t>
      </w:r>
      <w:hyperlink r:id="rId29" w:history="1">
        <w:r w:rsidRPr="004D7F9E">
          <w:rPr>
            <w:rStyle w:val="a3"/>
            <w:rFonts w:ascii="Times New Roman" w:hAnsi="Times New Roman" w:cs="Times New Roman"/>
            <w:sz w:val="20"/>
            <w:szCs w:val="20"/>
            <w:lang w:val="en-US"/>
          </w:rPr>
          <w:t>ulzhan.ryspaeva@bk.ru</w:t>
        </w:r>
      </w:hyperlink>
      <w:r w:rsidRPr="004D7F9E">
        <w:rPr>
          <w:rStyle w:val="a3"/>
          <w:rFonts w:ascii="Times New Roman" w:hAnsi="Times New Roman" w:cs="Times New Roman"/>
          <w:sz w:val="20"/>
          <w:szCs w:val="20"/>
          <w:lang w:val="en-US"/>
        </w:rPr>
        <w:t>;</w:t>
      </w:r>
    </w:p>
    <w:p w:rsidR="00B81CA0" w:rsidRPr="004D7F9E" w:rsidRDefault="00B81CA0" w:rsidP="00B81CA0">
      <w:pPr>
        <w:spacing w:after="0" w:line="240" w:lineRule="auto"/>
        <w:jc w:val="both"/>
        <w:rPr>
          <w:rStyle w:val="a3"/>
          <w:rFonts w:ascii="Times New Roman" w:hAnsi="Times New Roman" w:cs="Times New Roman"/>
          <w:sz w:val="20"/>
          <w:szCs w:val="20"/>
          <w:lang w:val="en-US"/>
        </w:rPr>
      </w:pPr>
      <w:proofErr w:type="spellStart"/>
      <w:r w:rsidRPr="004D7F9E">
        <w:rPr>
          <w:rFonts w:ascii="Times New Roman" w:hAnsi="Times New Roman" w:cs="Times New Roman"/>
          <w:sz w:val="20"/>
          <w:szCs w:val="20"/>
          <w:lang w:val="en-US"/>
        </w:rPr>
        <w:t>Baitukenova</w:t>
      </w:r>
      <w:proofErr w:type="spellEnd"/>
      <w:r w:rsidRPr="004D7F9E">
        <w:rPr>
          <w:rFonts w:ascii="Times New Roman" w:hAnsi="Times New Roman" w:cs="Times New Roman"/>
          <w:sz w:val="20"/>
          <w:szCs w:val="20"/>
          <w:lang w:val="en-US"/>
        </w:rPr>
        <w:t xml:space="preserve"> C.B. - Candidate of Technical Sciences, Associate Professor of the Department of Technology and </w:t>
      </w:r>
      <w:proofErr w:type="spellStart"/>
      <w:r w:rsidRPr="004D7F9E">
        <w:rPr>
          <w:rFonts w:ascii="Times New Roman" w:hAnsi="Times New Roman" w:cs="Times New Roman"/>
          <w:sz w:val="20"/>
          <w:szCs w:val="20"/>
          <w:lang w:val="en-US"/>
        </w:rPr>
        <w:t>Standardisation</w:t>
      </w:r>
      <w:proofErr w:type="spellEnd"/>
      <w:r w:rsidRPr="004D7F9E">
        <w:rPr>
          <w:rFonts w:ascii="Times New Roman" w:hAnsi="Times New Roman" w:cs="Times New Roman"/>
          <w:sz w:val="20"/>
          <w:szCs w:val="20"/>
          <w:lang w:val="en-US"/>
        </w:rPr>
        <w:t xml:space="preserve">, Kazakh University of Technology and Business named after K. </w:t>
      </w:r>
      <w:proofErr w:type="spellStart"/>
      <w:r w:rsidRPr="004D7F9E">
        <w:rPr>
          <w:rFonts w:ascii="Times New Roman" w:hAnsi="Times New Roman" w:cs="Times New Roman"/>
          <w:sz w:val="20"/>
          <w:szCs w:val="20"/>
          <w:lang w:val="en-US"/>
        </w:rPr>
        <w:t>Kulazhanov</w:t>
      </w:r>
      <w:proofErr w:type="spellEnd"/>
      <w:r w:rsidRPr="004D7F9E">
        <w:rPr>
          <w:rFonts w:ascii="Times New Roman" w:hAnsi="Times New Roman" w:cs="Times New Roman"/>
          <w:sz w:val="20"/>
          <w:szCs w:val="20"/>
          <w:lang w:val="en-US"/>
        </w:rPr>
        <w:t xml:space="preserve">, </w:t>
      </w:r>
      <w:r w:rsidRPr="004D7F9E">
        <w:rPr>
          <w:rFonts w:ascii="Times New Roman" w:hAnsi="Times New Roman" w:cs="Times New Roman"/>
          <w:color w:val="323232"/>
          <w:sz w:val="20"/>
          <w:szCs w:val="20"/>
          <w:lang w:val="en-US"/>
        </w:rPr>
        <w:t>Astana,</w:t>
      </w:r>
      <w:r w:rsidRPr="004D7F9E">
        <w:rPr>
          <w:rFonts w:ascii="Times New Roman" w:hAnsi="Times New Roman" w:cs="Times New Roman"/>
          <w:color w:val="323232"/>
          <w:sz w:val="20"/>
          <w:szCs w:val="20"/>
          <w:lang w:val="kk-KZ"/>
        </w:rPr>
        <w:t xml:space="preserve"> </w:t>
      </w:r>
      <w:r w:rsidRPr="004D7F9E">
        <w:rPr>
          <w:rFonts w:ascii="Times New Roman" w:hAnsi="Times New Roman" w:cs="Times New Roman"/>
          <w:color w:val="323232"/>
          <w:sz w:val="20"/>
          <w:szCs w:val="20"/>
          <w:lang w:val="en-US"/>
        </w:rPr>
        <w:t>Kazakhstan</w:t>
      </w:r>
      <w:r w:rsidRPr="004D7F9E">
        <w:rPr>
          <w:rFonts w:ascii="Times New Roman" w:hAnsi="Times New Roman" w:cs="Times New Roman"/>
          <w:sz w:val="20"/>
          <w:szCs w:val="20"/>
          <w:lang w:val="en-US"/>
        </w:rPr>
        <w:t xml:space="preserve">, e-mail: </w:t>
      </w:r>
      <w:hyperlink r:id="rId30" w:history="1">
        <w:r w:rsidRPr="004D7F9E">
          <w:rPr>
            <w:rStyle w:val="a3"/>
            <w:rFonts w:ascii="Times New Roman" w:hAnsi="Times New Roman" w:cs="Times New Roman"/>
            <w:sz w:val="20"/>
            <w:szCs w:val="20"/>
            <w:lang w:val="en-US"/>
          </w:rPr>
          <w:t>saule7272@mail.ru</w:t>
        </w:r>
      </w:hyperlink>
      <w:r w:rsidRPr="004D7F9E">
        <w:rPr>
          <w:rStyle w:val="a3"/>
          <w:rFonts w:ascii="Times New Roman" w:hAnsi="Times New Roman" w:cs="Times New Roman"/>
          <w:sz w:val="20"/>
          <w:szCs w:val="20"/>
          <w:lang w:val="en-US"/>
        </w:rPr>
        <w:t>.</w:t>
      </w:r>
    </w:p>
    <w:p w:rsidR="00B81CA0" w:rsidRPr="004D7F9E" w:rsidRDefault="00B81CA0" w:rsidP="00B81CA0">
      <w:pPr>
        <w:spacing w:after="0" w:line="240" w:lineRule="auto"/>
        <w:jc w:val="both"/>
        <w:rPr>
          <w:rStyle w:val="a3"/>
          <w:rFonts w:ascii="Times New Roman" w:hAnsi="Times New Roman" w:cs="Times New Roman"/>
          <w:sz w:val="20"/>
          <w:szCs w:val="20"/>
          <w:lang w:val="en-US"/>
        </w:rPr>
      </w:pPr>
    </w:p>
    <w:p w:rsidR="00B81CA0" w:rsidRPr="004D7F9E" w:rsidRDefault="00B81CA0" w:rsidP="00B81CA0">
      <w:pPr>
        <w:spacing w:after="0" w:line="240" w:lineRule="auto"/>
        <w:ind w:firstLine="708"/>
        <w:jc w:val="both"/>
        <w:rPr>
          <w:rFonts w:ascii="Times New Roman" w:hAnsi="Times New Roman" w:cs="Times New Roman"/>
          <w:b/>
          <w:i/>
          <w:sz w:val="20"/>
          <w:szCs w:val="20"/>
        </w:rPr>
      </w:pPr>
      <w:r w:rsidRPr="004D7F9E">
        <w:rPr>
          <w:rStyle w:val="a3"/>
          <w:rFonts w:ascii="Times New Roman" w:hAnsi="Times New Roman" w:cs="Times New Roman"/>
          <w:b/>
          <w:i/>
          <w:color w:val="auto"/>
          <w:sz w:val="20"/>
          <w:szCs w:val="20"/>
          <w:u w:val="none"/>
        </w:rPr>
        <w:t>Сведения об авторах</w:t>
      </w:r>
    </w:p>
    <w:p w:rsidR="00B81CA0" w:rsidRPr="004D7F9E" w:rsidRDefault="00B81CA0" w:rsidP="00B81CA0">
      <w:pPr>
        <w:tabs>
          <w:tab w:val="left" w:pos="7229"/>
        </w:tabs>
        <w:spacing w:after="0" w:line="240" w:lineRule="auto"/>
        <w:ind w:right="113"/>
        <w:jc w:val="both"/>
        <w:rPr>
          <w:rFonts w:ascii="Times New Roman" w:hAnsi="Times New Roman" w:cs="Times New Roman"/>
          <w:b/>
          <w:i/>
          <w:sz w:val="24"/>
          <w:szCs w:val="24"/>
          <w:lang w:val="en-US"/>
        </w:rPr>
      </w:pPr>
    </w:p>
    <w:p w:rsidR="00B81CA0" w:rsidRPr="004D7F9E" w:rsidRDefault="00B81CA0" w:rsidP="00B81CA0">
      <w:pPr>
        <w:spacing w:after="0" w:line="240" w:lineRule="auto"/>
        <w:jc w:val="both"/>
        <w:rPr>
          <w:rFonts w:ascii="Times New Roman" w:hAnsi="Times New Roman" w:cs="Times New Roman"/>
          <w:color w:val="323232"/>
          <w:sz w:val="20"/>
          <w:szCs w:val="20"/>
        </w:rPr>
      </w:pPr>
      <w:proofErr w:type="spellStart"/>
      <w:r w:rsidRPr="004D7F9E">
        <w:rPr>
          <w:rFonts w:ascii="Times New Roman" w:hAnsi="Times New Roman" w:cs="Times New Roman"/>
          <w:color w:val="323232"/>
          <w:sz w:val="20"/>
          <w:szCs w:val="20"/>
        </w:rPr>
        <w:t>Байтукенова</w:t>
      </w:r>
      <w:proofErr w:type="spellEnd"/>
      <w:r w:rsidRPr="004D7F9E">
        <w:rPr>
          <w:rFonts w:ascii="Times New Roman" w:hAnsi="Times New Roman" w:cs="Times New Roman"/>
          <w:color w:val="323232"/>
          <w:sz w:val="20"/>
          <w:szCs w:val="20"/>
        </w:rPr>
        <w:t xml:space="preserve"> Ш.Б.- кандидат технических наук, </w:t>
      </w:r>
      <w:proofErr w:type="spellStart"/>
      <w:r w:rsidRPr="004D7F9E">
        <w:rPr>
          <w:rFonts w:ascii="Times New Roman" w:hAnsi="Times New Roman" w:cs="Times New Roman"/>
          <w:color w:val="323232"/>
          <w:sz w:val="20"/>
          <w:szCs w:val="20"/>
        </w:rPr>
        <w:t>и.о</w:t>
      </w:r>
      <w:proofErr w:type="spellEnd"/>
      <w:r w:rsidRPr="004D7F9E">
        <w:rPr>
          <w:rFonts w:ascii="Times New Roman" w:hAnsi="Times New Roman" w:cs="Times New Roman"/>
          <w:color w:val="323232"/>
          <w:sz w:val="20"/>
          <w:szCs w:val="20"/>
        </w:rPr>
        <w:t xml:space="preserve">. ассоциированного профессора, </w:t>
      </w:r>
      <w:r w:rsidRPr="004D7F9E">
        <w:rPr>
          <w:rFonts w:ascii="Times New Roman" w:hAnsi="Times New Roman" w:cs="Times New Roman"/>
          <w:sz w:val="20"/>
          <w:szCs w:val="20"/>
          <w:lang w:val="kk-KZ"/>
        </w:rPr>
        <w:t xml:space="preserve">НАО </w:t>
      </w:r>
      <w:r w:rsidRPr="004D7F9E">
        <w:rPr>
          <w:rFonts w:ascii="Times New Roman" w:hAnsi="Times New Roman" w:cs="Times New Roman"/>
          <w:sz w:val="20"/>
          <w:szCs w:val="20"/>
        </w:rPr>
        <w:t>«</w:t>
      </w:r>
      <w:r w:rsidRPr="004D7F9E">
        <w:rPr>
          <w:rFonts w:ascii="Times New Roman" w:hAnsi="Times New Roman" w:cs="Times New Roman"/>
          <w:sz w:val="20"/>
          <w:szCs w:val="20"/>
          <w:lang w:val="kk-KZ"/>
        </w:rPr>
        <w:t>Казахский агротехнический исследовательский университет им. С.Сейфуллина</w:t>
      </w:r>
      <w:r w:rsidRPr="004D7F9E">
        <w:rPr>
          <w:rFonts w:ascii="Times New Roman" w:hAnsi="Times New Roman" w:cs="Times New Roman"/>
          <w:sz w:val="20"/>
          <w:szCs w:val="20"/>
        </w:rPr>
        <w:t xml:space="preserve">», Астана, </w:t>
      </w:r>
      <w:r w:rsidRPr="004D7F9E">
        <w:rPr>
          <w:rFonts w:ascii="Times New Roman" w:hAnsi="Times New Roman" w:cs="Times New Roman"/>
          <w:sz w:val="20"/>
          <w:szCs w:val="20"/>
          <w:lang w:val="kk-KZ"/>
        </w:rPr>
        <w:t>К</w:t>
      </w:r>
      <w:proofErr w:type="spellStart"/>
      <w:r w:rsidRPr="004D7F9E">
        <w:rPr>
          <w:rFonts w:ascii="Times New Roman" w:hAnsi="Times New Roman" w:cs="Times New Roman"/>
          <w:sz w:val="20"/>
          <w:szCs w:val="20"/>
        </w:rPr>
        <w:t>азахстан</w:t>
      </w:r>
      <w:proofErr w:type="spellEnd"/>
      <w:r w:rsidRPr="004D7F9E">
        <w:rPr>
          <w:rFonts w:ascii="Times New Roman" w:hAnsi="Times New Roman" w:cs="Times New Roman"/>
          <w:sz w:val="20"/>
          <w:szCs w:val="20"/>
        </w:rPr>
        <w:t xml:space="preserve">, </w:t>
      </w:r>
      <w:r w:rsidRPr="004D7F9E">
        <w:rPr>
          <w:rFonts w:ascii="Times New Roman" w:hAnsi="Times New Roman" w:cs="Times New Roman"/>
          <w:sz w:val="20"/>
          <w:szCs w:val="20"/>
          <w:lang w:val="en-US"/>
        </w:rPr>
        <w:t>e</w:t>
      </w:r>
      <w:r w:rsidRPr="004D7F9E">
        <w:rPr>
          <w:rFonts w:ascii="Times New Roman" w:hAnsi="Times New Roman" w:cs="Times New Roman"/>
          <w:sz w:val="20"/>
          <w:szCs w:val="20"/>
        </w:rPr>
        <w:t>-</w:t>
      </w:r>
      <w:r w:rsidRPr="004D7F9E">
        <w:rPr>
          <w:rFonts w:ascii="Times New Roman" w:hAnsi="Times New Roman" w:cs="Times New Roman"/>
          <w:sz w:val="20"/>
          <w:szCs w:val="20"/>
          <w:lang w:val="en-US"/>
        </w:rPr>
        <w:t>mail</w:t>
      </w:r>
      <w:r w:rsidRPr="004D7F9E">
        <w:rPr>
          <w:rStyle w:val="a3"/>
          <w:rFonts w:ascii="Times New Roman" w:hAnsi="Times New Roman" w:cs="Times New Roman"/>
          <w:sz w:val="20"/>
          <w:szCs w:val="20"/>
          <w:shd w:val="clear" w:color="auto" w:fill="FFFFFF"/>
          <w:lang w:val="kk-KZ"/>
        </w:rPr>
        <w:t xml:space="preserve">: </w:t>
      </w:r>
      <w:r w:rsidRPr="004D7F9E">
        <w:rPr>
          <w:rFonts w:ascii="Times New Roman" w:hAnsi="Times New Roman" w:cs="Times New Roman"/>
          <w:sz w:val="20"/>
          <w:szCs w:val="20"/>
        </w:rPr>
        <w:fldChar w:fldCharType="begin"/>
      </w:r>
      <w:r w:rsidRPr="004D7F9E">
        <w:rPr>
          <w:rFonts w:ascii="Times New Roman" w:hAnsi="Times New Roman" w:cs="Times New Roman"/>
          <w:sz w:val="20"/>
          <w:szCs w:val="20"/>
        </w:rPr>
        <w:instrText xml:space="preserve"> HYPERLINK "mailto:baytukenova75@mail.ru" </w:instrText>
      </w:r>
      <w:r w:rsidRPr="004D7F9E">
        <w:rPr>
          <w:rFonts w:ascii="Times New Roman" w:hAnsi="Times New Roman" w:cs="Times New Roman"/>
          <w:sz w:val="20"/>
          <w:szCs w:val="20"/>
        </w:rPr>
        <w:fldChar w:fldCharType="separate"/>
      </w:r>
      <w:r w:rsidRPr="004D7F9E">
        <w:rPr>
          <w:rStyle w:val="a3"/>
          <w:rFonts w:ascii="Times New Roman" w:hAnsi="Times New Roman" w:cs="Times New Roman"/>
          <w:sz w:val="20"/>
          <w:szCs w:val="20"/>
          <w:shd w:val="clear" w:color="auto" w:fill="FFFFFF"/>
          <w:lang w:val="en-US"/>
        </w:rPr>
        <w:t>baytukenova</w:t>
      </w:r>
      <w:r w:rsidRPr="004D7F9E">
        <w:rPr>
          <w:rStyle w:val="a3"/>
          <w:rFonts w:ascii="Times New Roman" w:hAnsi="Times New Roman" w:cs="Times New Roman"/>
          <w:sz w:val="20"/>
          <w:szCs w:val="20"/>
          <w:shd w:val="clear" w:color="auto" w:fill="FFFFFF"/>
        </w:rPr>
        <w:t>75@</w:t>
      </w:r>
      <w:r w:rsidRPr="004D7F9E">
        <w:rPr>
          <w:rStyle w:val="a3"/>
          <w:rFonts w:ascii="Times New Roman" w:hAnsi="Times New Roman" w:cs="Times New Roman"/>
          <w:sz w:val="20"/>
          <w:szCs w:val="20"/>
          <w:shd w:val="clear" w:color="auto" w:fill="FFFFFF"/>
          <w:lang w:val="en-US"/>
        </w:rPr>
        <w:t>mail</w:t>
      </w:r>
      <w:r w:rsidRPr="004D7F9E">
        <w:rPr>
          <w:rStyle w:val="a3"/>
          <w:rFonts w:ascii="Times New Roman" w:hAnsi="Times New Roman" w:cs="Times New Roman"/>
          <w:sz w:val="20"/>
          <w:szCs w:val="20"/>
          <w:shd w:val="clear" w:color="auto" w:fill="FFFFFF"/>
        </w:rPr>
        <w:t>.</w:t>
      </w:r>
      <w:r w:rsidRPr="004D7F9E">
        <w:rPr>
          <w:rStyle w:val="a3"/>
          <w:rFonts w:ascii="Times New Roman" w:hAnsi="Times New Roman" w:cs="Times New Roman"/>
          <w:sz w:val="20"/>
          <w:szCs w:val="20"/>
          <w:shd w:val="clear" w:color="auto" w:fill="FFFFFF"/>
          <w:lang w:val="en-US"/>
        </w:rPr>
        <w:t>ru</w:t>
      </w:r>
      <w:r w:rsidRPr="004D7F9E">
        <w:rPr>
          <w:rFonts w:ascii="Times New Roman" w:hAnsi="Times New Roman" w:cs="Times New Roman"/>
          <w:sz w:val="20"/>
          <w:szCs w:val="20"/>
        </w:rPr>
        <w:fldChar w:fldCharType="end"/>
      </w:r>
      <w:r w:rsidRPr="004D7F9E">
        <w:rPr>
          <w:rStyle w:val="a3"/>
          <w:rFonts w:ascii="Times New Roman" w:hAnsi="Times New Roman" w:cs="Times New Roman"/>
          <w:sz w:val="20"/>
          <w:szCs w:val="20"/>
          <w:shd w:val="clear" w:color="auto" w:fill="FFFFFF"/>
        </w:rPr>
        <w:t>;</w:t>
      </w:r>
    </w:p>
    <w:p w:rsidR="00B81CA0" w:rsidRPr="004D7F9E" w:rsidRDefault="00B81CA0" w:rsidP="00B81CA0">
      <w:pPr>
        <w:spacing w:after="0" w:line="240" w:lineRule="auto"/>
        <w:jc w:val="both"/>
        <w:rPr>
          <w:rFonts w:ascii="Times New Roman" w:hAnsi="Times New Roman" w:cs="Times New Roman"/>
          <w:sz w:val="20"/>
          <w:szCs w:val="20"/>
        </w:rPr>
      </w:pPr>
      <w:proofErr w:type="spellStart"/>
      <w:r w:rsidRPr="004D7F9E">
        <w:rPr>
          <w:rFonts w:ascii="Times New Roman" w:hAnsi="Times New Roman" w:cs="Times New Roman"/>
          <w:sz w:val="20"/>
          <w:szCs w:val="20"/>
        </w:rPr>
        <w:t>Рыспаева</w:t>
      </w:r>
      <w:proofErr w:type="spellEnd"/>
      <w:r w:rsidRPr="004D7F9E">
        <w:rPr>
          <w:rFonts w:ascii="Times New Roman" w:hAnsi="Times New Roman" w:cs="Times New Roman"/>
          <w:sz w:val="20"/>
          <w:szCs w:val="20"/>
        </w:rPr>
        <w:t xml:space="preserve"> У.А. – магистр, АО «Казахский университет технологии и бизнеса имени К. </w:t>
      </w:r>
      <w:proofErr w:type="spellStart"/>
      <w:r w:rsidRPr="004D7F9E">
        <w:rPr>
          <w:rFonts w:ascii="Times New Roman" w:hAnsi="Times New Roman" w:cs="Times New Roman"/>
          <w:sz w:val="20"/>
          <w:szCs w:val="20"/>
        </w:rPr>
        <w:t>Кулажанова</w:t>
      </w:r>
      <w:proofErr w:type="spellEnd"/>
      <w:r w:rsidRPr="004D7F9E">
        <w:rPr>
          <w:rFonts w:ascii="Times New Roman" w:hAnsi="Times New Roman" w:cs="Times New Roman"/>
          <w:sz w:val="20"/>
          <w:szCs w:val="20"/>
        </w:rPr>
        <w:t xml:space="preserve">», Астана, Казахстан, </w:t>
      </w:r>
      <w:r w:rsidRPr="004D7F9E">
        <w:rPr>
          <w:rFonts w:ascii="Times New Roman" w:hAnsi="Times New Roman" w:cs="Times New Roman"/>
          <w:sz w:val="20"/>
          <w:szCs w:val="20"/>
          <w:lang w:val="en-US"/>
        </w:rPr>
        <w:t>e</w:t>
      </w:r>
      <w:r w:rsidRPr="004D7F9E">
        <w:rPr>
          <w:rFonts w:ascii="Times New Roman" w:hAnsi="Times New Roman" w:cs="Times New Roman"/>
          <w:sz w:val="20"/>
          <w:szCs w:val="20"/>
        </w:rPr>
        <w:t>-</w:t>
      </w:r>
      <w:r w:rsidRPr="004D7F9E">
        <w:rPr>
          <w:rFonts w:ascii="Times New Roman" w:hAnsi="Times New Roman" w:cs="Times New Roman"/>
          <w:sz w:val="20"/>
          <w:szCs w:val="20"/>
          <w:lang w:val="en-US"/>
        </w:rPr>
        <w:t>mail</w:t>
      </w:r>
      <w:r w:rsidRPr="004D7F9E">
        <w:rPr>
          <w:rFonts w:ascii="Times New Roman" w:hAnsi="Times New Roman" w:cs="Times New Roman"/>
          <w:sz w:val="20"/>
          <w:szCs w:val="20"/>
        </w:rPr>
        <w:t xml:space="preserve">: </w:t>
      </w:r>
      <w:hyperlink r:id="rId31" w:history="1">
        <w:r w:rsidRPr="004D7F9E">
          <w:rPr>
            <w:rStyle w:val="a3"/>
            <w:rFonts w:ascii="Times New Roman" w:hAnsi="Times New Roman" w:cs="Times New Roman"/>
            <w:sz w:val="20"/>
            <w:szCs w:val="20"/>
            <w:lang w:val="en-US"/>
          </w:rPr>
          <w:t>ulzhan</w:t>
        </w:r>
        <w:r w:rsidRPr="004D7F9E">
          <w:rPr>
            <w:rStyle w:val="a3"/>
            <w:rFonts w:ascii="Times New Roman" w:hAnsi="Times New Roman" w:cs="Times New Roman"/>
            <w:sz w:val="20"/>
            <w:szCs w:val="20"/>
          </w:rPr>
          <w:t>.</w:t>
        </w:r>
        <w:r w:rsidRPr="004D7F9E">
          <w:rPr>
            <w:rStyle w:val="a3"/>
            <w:rFonts w:ascii="Times New Roman" w:hAnsi="Times New Roman" w:cs="Times New Roman"/>
            <w:sz w:val="20"/>
            <w:szCs w:val="20"/>
            <w:lang w:val="en-US"/>
          </w:rPr>
          <w:t>ryspaeva</w:t>
        </w:r>
        <w:r w:rsidRPr="004D7F9E">
          <w:rPr>
            <w:rStyle w:val="a3"/>
            <w:rFonts w:ascii="Times New Roman" w:hAnsi="Times New Roman" w:cs="Times New Roman"/>
            <w:sz w:val="20"/>
            <w:szCs w:val="20"/>
          </w:rPr>
          <w:t>@</w:t>
        </w:r>
        <w:r w:rsidRPr="004D7F9E">
          <w:rPr>
            <w:rStyle w:val="a3"/>
            <w:rFonts w:ascii="Times New Roman" w:hAnsi="Times New Roman" w:cs="Times New Roman"/>
            <w:sz w:val="20"/>
            <w:szCs w:val="20"/>
            <w:lang w:val="en-US"/>
          </w:rPr>
          <w:t>bk</w:t>
        </w:r>
        <w:r w:rsidRPr="004D7F9E">
          <w:rPr>
            <w:rStyle w:val="a3"/>
            <w:rFonts w:ascii="Times New Roman" w:hAnsi="Times New Roman" w:cs="Times New Roman"/>
            <w:sz w:val="20"/>
            <w:szCs w:val="20"/>
          </w:rPr>
          <w:t>.</w:t>
        </w:r>
        <w:proofErr w:type="spellStart"/>
        <w:r w:rsidRPr="004D7F9E">
          <w:rPr>
            <w:rStyle w:val="a3"/>
            <w:rFonts w:ascii="Times New Roman" w:hAnsi="Times New Roman" w:cs="Times New Roman"/>
            <w:sz w:val="20"/>
            <w:szCs w:val="20"/>
            <w:lang w:val="en-US"/>
          </w:rPr>
          <w:t>ru</w:t>
        </w:r>
        <w:proofErr w:type="spellEnd"/>
      </w:hyperlink>
      <w:r w:rsidRPr="004D7F9E">
        <w:rPr>
          <w:rStyle w:val="a3"/>
          <w:rFonts w:ascii="Times New Roman" w:hAnsi="Times New Roman" w:cs="Times New Roman"/>
          <w:sz w:val="20"/>
          <w:szCs w:val="20"/>
        </w:rPr>
        <w:t>;</w:t>
      </w:r>
    </w:p>
    <w:p w:rsidR="00B81CA0" w:rsidRPr="004D7F9E" w:rsidRDefault="00B81CA0" w:rsidP="00B81CA0">
      <w:pPr>
        <w:spacing w:after="0" w:line="240" w:lineRule="auto"/>
        <w:jc w:val="both"/>
        <w:rPr>
          <w:rFonts w:ascii="Times New Roman" w:hAnsi="Times New Roman" w:cs="Times New Roman"/>
          <w:sz w:val="20"/>
          <w:szCs w:val="20"/>
        </w:rPr>
      </w:pPr>
      <w:proofErr w:type="spellStart"/>
      <w:r w:rsidRPr="004D7F9E">
        <w:rPr>
          <w:rFonts w:ascii="Times New Roman" w:hAnsi="Times New Roman" w:cs="Times New Roman"/>
          <w:color w:val="323232"/>
          <w:sz w:val="20"/>
          <w:szCs w:val="20"/>
        </w:rPr>
        <w:t>Байтукенова</w:t>
      </w:r>
      <w:proofErr w:type="spellEnd"/>
      <w:r w:rsidRPr="004D7F9E">
        <w:rPr>
          <w:rFonts w:ascii="Times New Roman" w:hAnsi="Times New Roman" w:cs="Times New Roman"/>
          <w:color w:val="323232"/>
          <w:sz w:val="20"/>
          <w:szCs w:val="20"/>
        </w:rPr>
        <w:t xml:space="preserve"> С.Б.-кандидат технических наук, ассоциированный профессор, </w:t>
      </w:r>
      <w:r w:rsidRPr="004D7F9E">
        <w:rPr>
          <w:rFonts w:ascii="Times New Roman" w:hAnsi="Times New Roman" w:cs="Times New Roman"/>
          <w:sz w:val="20"/>
          <w:szCs w:val="20"/>
        </w:rPr>
        <w:t xml:space="preserve">АО «Казахский университет технологии и бизнеса имени К. </w:t>
      </w:r>
      <w:proofErr w:type="spellStart"/>
      <w:r w:rsidRPr="004D7F9E">
        <w:rPr>
          <w:rFonts w:ascii="Times New Roman" w:hAnsi="Times New Roman" w:cs="Times New Roman"/>
          <w:sz w:val="20"/>
          <w:szCs w:val="20"/>
        </w:rPr>
        <w:t>Кулажанова</w:t>
      </w:r>
      <w:proofErr w:type="spellEnd"/>
      <w:r w:rsidRPr="004D7F9E">
        <w:rPr>
          <w:rFonts w:ascii="Times New Roman" w:hAnsi="Times New Roman" w:cs="Times New Roman"/>
          <w:sz w:val="20"/>
          <w:szCs w:val="20"/>
        </w:rPr>
        <w:t xml:space="preserve">», Астана, Казахстан, </w:t>
      </w:r>
      <w:r w:rsidRPr="004D7F9E">
        <w:rPr>
          <w:rFonts w:ascii="Times New Roman" w:hAnsi="Times New Roman" w:cs="Times New Roman"/>
          <w:sz w:val="20"/>
          <w:szCs w:val="20"/>
          <w:lang w:val="en-US"/>
        </w:rPr>
        <w:t>e</w:t>
      </w:r>
      <w:r w:rsidRPr="004D7F9E">
        <w:rPr>
          <w:rFonts w:ascii="Times New Roman" w:hAnsi="Times New Roman" w:cs="Times New Roman"/>
          <w:sz w:val="20"/>
          <w:szCs w:val="20"/>
        </w:rPr>
        <w:t>-</w:t>
      </w:r>
      <w:r w:rsidRPr="004D7F9E">
        <w:rPr>
          <w:rFonts w:ascii="Times New Roman" w:hAnsi="Times New Roman" w:cs="Times New Roman"/>
          <w:sz w:val="20"/>
          <w:szCs w:val="20"/>
          <w:lang w:val="en-US"/>
        </w:rPr>
        <w:t>mail</w:t>
      </w:r>
      <w:r w:rsidRPr="004D7F9E">
        <w:rPr>
          <w:rFonts w:ascii="Times New Roman" w:hAnsi="Times New Roman" w:cs="Times New Roman"/>
          <w:sz w:val="20"/>
          <w:szCs w:val="20"/>
        </w:rPr>
        <w:t xml:space="preserve">: </w:t>
      </w:r>
      <w:hyperlink r:id="rId32" w:history="1">
        <w:r w:rsidRPr="004D7F9E">
          <w:rPr>
            <w:rStyle w:val="a3"/>
            <w:rFonts w:ascii="Times New Roman" w:hAnsi="Times New Roman" w:cs="Times New Roman"/>
            <w:sz w:val="20"/>
            <w:szCs w:val="20"/>
            <w:lang w:val="en-US"/>
          </w:rPr>
          <w:t>saule</w:t>
        </w:r>
        <w:r w:rsidRPr="004D7F9E">
          <w:rPr>
            <w:rStyle w:val="a3"/>
            <w:rFonts w:ascii="Times New Roman" w:hAnsi="Times New Roman" w:cs="Times New Roman"/>
            <w:sz w:val="20"/>
            <w:szCs w:val="20"/>
          </w:rPr>
          <w:t>7272@</w:t>
        </w:r>
        <w:r w:rsidRPr="004D7F9E">
          <w:rPr>
            <w:rStyle w:val="a3"/>
            <w:rFonts w:ascii="Times New Roman" w:hAnsi="Times New Roman" w:cs="Times New Roman"/>
            <w:sz w:val="20"/>
            <w:szCs w:val="20"/>
            <w:lang w:val="en-US"/>
          </w:rPr>
          <w:t>mail</w:t>
        </w:r>
        <w:r w:rsidRPr="004D7F9E">
          <w:rPr>
            <w:rStyle w:val="a3"/>
            <w:rFonts w:ascii="Times New Roman" w:hAnsi="Times New Roman" w:cs="Times New Roman"/>
            <w:sz w:val="20"/>
            <w:szCs w:val="20"/>
          </w:rPr>
          <w:t>.</w:t>
        </w:r>
        <w:proofErr w:type="spellStart"/>
        <w:r w:rsidRPr="004D7F9E">
          <w:rPr>
            <w:rStyle w:val="a3"/>
            <w:rFonts w:ascii="Times New Roman" w:hAnsi="Times New Roman" w:cs="Times New Roman"/>
            <w:sz w:val="20"/>
            <w:szCs w:val="20"/>
            <w:lang w:val="en-US"/>
          </w:rPr>
          <w:t>ru</w:t>
        </w:r>
        <w:proofErr w:type="spellEnd"/>
      </w:hyperlink>
      <w:r w:rsidRPr="004D7F9E">
        <w:rPr>
          <w:rStyle w:val="a3"/>
          <w:rFonts w:ascii="Times New Roman" w:hAnsi="Times New Roman" w:cs="Times New Roman"/>
          <w:sz w:val="20"/>
          <w:szCs w:val="20"/>
        </w:rPr>
        <w:t>.</w:t>
      </w:r>
    </w:p>
    <w:p w:rsidR="00B81CA0" w:rsidRPr="004D7F9E" w:rsidRDefault="00B81CA0" w:rsidP="00B81CA0">
      <w:pPr>
        <w:spacing w:after="0" w:line="240" w:lineRule="auto"/>
        <w:rPr>
          <w:rFonts w:ascii="Times New Roman" w:hAnsi="Times New Roman" w:cs="Times New Roman"/>
          <w:b/>
          <w:i/>
          <w:sz w:val="24"/>
          <w:szCs w:val="24"/>
        </w:rPr>
      </w:pPr>
    </w:p>
    <w:p w:rsidR="00A02D77" w:rsidRPr="004D7F9E" w:rsidRDefault="00A02D77">
      <w:pPr>
        <w:rPr>
          <w:rFonts w:ascii="Times New Roman" w:hAnsi="Times New Roman" w:cs="Times New Roman"/>
        </w:rPr>
      </w:pPr>
    </w:p>
    <w:sectPr w:rsidR="00A02D77" w:rsidRPr="004D7F9E" w:rsidSect="00B81CA0">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369"/>
    <w:rsid w:val="004860BB"/>
    <w:rsid w:val="004B0B5D"/>
    <w:rsid w:val="004D7F9E"/>
    <w:rsid w:val="009E3742"/>
    <w:rsid w:val="00A02D77"/>
    <w:rsid w:val="00A53369"/>
    <w:rsid w:val="00B81C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91DB"/>
  <w15:chartTrackingRefBased/>
  <w15:docId w15:val="{EC8AAFA3-8EA0-4561-89C2-41E09540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1CA0"/>
    <w:pPr>
      <w:spacing w:after="200" w:line="276" w:lineRule="auto"/>
    </w:pPr>
  </w:style>
  <w:style w:type="paragraph" w:styleId="1">
    <w:name w:val="heading 1"/>
    <w:basedOn w:val="a"/>
    <w:link w:val="10"/>
    <w:uiPriority w:val="9"/>
    <w:qFormat/>
    <w:rsid w:val="00B81CA0"/>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1CA0"/>
    <w:rPr>
      <w:rFonts w:ascii="Times New Roman" w:eastAsia="Times New Roman" w:hAnsi="Times New Roman" w:cs="Times New Roman"/>
      <w:b/>
      <w:bCs/>
      <w:kern w:val="36"/>
      <w:sz w:val="48"/>
      <w:szCs w:val="48"/>
      <w:lang w:val="tr-TR" w:eastAsia="x-none"/>
    </w:rPr>
  </w:style>
  <w:style w:type="table" w:customStyle="1" w:styleId="TableNormal">
    <w:name w:val="Table Normal"/>
    <w:uiPriority w:val="2"/>
    <w:semiHidden/>
    <w:unhideWhenUsed/>
    <w:qFormat/>
    <w:rsid w:val="00B81CA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y2iqfc">
    <w:name w:val="y2iqfc"/>
    <w:basedOn w:val="a0"/>
    <w:rsid w:val="00B81CA0"/>
  </w:style>
  <w:style w:type="character" w:styleId="a3">
    <w:name w:val="Hyperlink"/>
    <w:basedOn w:val="a0"/>
    <w:uiPriority w:val="99"/>
    <w:unhideWhenUsed/>
    <w:rsid w:val="00B81CA0"/>
    <w:rPr>
      <w:color w:val="0563C1" w:themeColor="hyperlink"/>
      <w:u w:val="single"/>
    </w:rPr>
  </w:style>
  <w:style w:type="character" w:customStyle="1" w:styleId="highlight-module1p2so">
    <w:name w:val="highlight-module__1p2so"/>
    <w:basedOn w:val="a0"/>
    <w:rsid w:val="00B81CA0"/>
  </w:style>
  <w:style w:type="character" w:styleId="a4">
    <w:name w:val="Emphasis"/>
    <w:basedOn w:val="a0"/>
    <w:uiPriority w:val="20"/>
    <w:qFormat/>
    <w:rsid w:val="00B81CA0"/>
    <w:rPr>
      <w:i/>
      <w:iCs/>
    </w:rPr>
  </w:style>
  <w:style w:type="paragraph" w:customStyle="1" w:styleId="Text-POTR">
    <w:name w:val="Text - POTR"/>
    <w:basedOn w:val="a"/>
    <w:link w:val="Text-POTRChar"/>
    <w:qFormat/>
    <w:rsid w:val="00B81CA0"/>
    <w:pPr>
      <w:tabs>
        <w:tab w:val="left" w:pos="284"/>
      </w:tabs>
      <w:spacing w:after="0" w:line="240" w:lineRule="auto"/>
      <w:jc w:val="both"/>
    </w:pPr>
    <w:rPr>
      <w:rFonts w:ascii="Times New Roman" w:eastAsia="Times New Roman" w:hAnsi="Times New Roman" w:cs="Times New Roman"/>
      <w:szCs w:val="24"/>
      <w:lang w:val="sk-SK" w:eastAsia="sk-SK"/>
    </w:rPr>
  </w:style>
  <w:style w:type="character" w:customStyle="1" w:styleId="Text-POTRChar">
    <w:name w:val="Text - POTR Char"/>
    <w:link w:val="Text-POTR"/>
    <w:rsid w:val="00B81CA0"/>
    <w:rPr>
      <w:rFonts w:ascii="Times New Roman" w:eastAsia="Times New Roman" w:hAnsi="Times New Roman" w:cs="Times New Roman"/>
      <w:szCs w:val="24"/>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42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2478/V10133-010-0016-4" TargetMode="External"/><Relationship Id="rId26" Type="http://schemas.openxmlformats.org/officeDocument/2006/relationships/hyperlink" Target="https://doi.org/10.3390/fermentation8100526" TargetMode="External"/><Relationship Id="rId3" Type="http://schemas.openxmlformats.org/officeDocument/2006/relationships/webSettings" Target="webSettings.xml"/><Relationship Id="rId21" Type="http://schemas.openxmlformats.org/officeDocument/2006/relationships/hyperlink" Target="https://library.kazatu.kz:2057/authid/detail.uri?origin=resultslist&amp;authorId=35086070100&amp;zone="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mailto:baytukenova75@mail.ru" TargetMode="External"/><Relationship Id="rId17" Type="http://schemas.openxmlformats.org/officeDocument/2006/relationships/chart" Target="charts/chart2.xml"/><Relationship Id="rId25" Type="http://schemas.openxmlformats.org/officeDocument/2006/relationships/hyperlink" Target="https://library.kazatu.kz:2057/sourceid/13884?origin=resultslist"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hart" Target="charts/chart1.xml"/><Relationship Id="rId20" Type="http://schemas.openxmlformats.org/officeDocument/2006/relationships/hyperlink" Target="https://library.kazatu.kz:2057/authid/detail.uri?origin=resultslist&amp;authorId=7801545833&amp;zone=" TargetMode="External"/><Relationship Id="rId29" Type="http://schemas.openxmlformats.org/officeDocument/2006/relationships/hyperlink" Target="mailto:ulzhan.ryspaeva@bk.ru" TargetMode="External"/><Relationship Id="rId1" Type="http://schemas.openxmlformats.org/officeDocument/2006/relationships/styles" Target="styles.xml"/><Relationship Id="rId6" Type="http://schemas.openxmlformats.org/officeDocument/2006/relationships/hyperlink" Target="https://orcid.org/0000-0002-5862-9085" TargetMode="External"/><Relationship Id="rId11" Type="http://schemas.openxmlformats.org/officeDocument/2006/relationships/hyperlink" Target="mailto:baytukenova75@mail.ru" TargetMode="External"/><Relationship Id="rId24" Type="http://schemas.openxmlformats.org/officeDocument/2006/relationships/hyperlink" Target="https://library.kazatu.kz:2057/authid/detail.uri?origin=resultslist&amp;authorId=56031451100&amp;zone=" TargetMode="External"/><Relationship Id="rId32" Type="http://schemas.openxmlformats.org/officeDocument/2006/relationships/hyperlink" Target="mailto:saule7272@mail.ru"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hyperlink" Target="https://library.kazatu.kz:2057/authid/detail.uri?origin=resultslist&amp;authorId=55968622400&amp;zone=" TargetMode="External"/><Relationship Id="rId28" Type="http://schemas.openxmlformats.org/officeDocument/2006/relationships/hyperlink" Target="https://doi.org/10.5219/430" TargetMode="External"/><Relationship Id="rId10" Type="http://schemas.openxmlformats.org/officeDocument/2006/relationships/hyperlink" Target="mailto:baytukenova75@mail.ru" TargetMode="External"/><Relationship Id="rId19" Type="http://schemas.openxmlformats.org/officeDocument/2006/relationships/hyperlink" Target="https://library.kazatu.kz:2057/sourceid/21100777291" TargetMode="External"/><Relationship Id="rId31" Type="http://schemas.openxmlformats.org/officeDocument/2006/relationships/hyperlink" Target="mailto:ulzhan.ryspaeva@bk.ru" TargetMode="External"/><Relationship Id="rId4" Type="http://schemas.openxmlformats.org/officeDocument/2006/relationships/hyperlink" Target="https://orcid.org/0000-0003-0200-8455" TargetMode="Externa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hyperlink" Target="https://library.kazatu.kz:2057/sourceid/21100226442?origin=resultslist" TargetMode="External"/><Relationship Id="rId27" Type="http://schemas.openxmlformats.org/officeDocument/2006/relationships/hyperlink" Target="https://doi.org/10.1016/j.foodchem.2013.08.096" TargetMode="External"/><Relationship Id="rId30" Type="http://schemas.openxmlformats.org/officeDocument/2006/relationships/hyperlink" Target="mailto:saule7272@mail.ru" TargetMode="External"/><Relationship Id="rId8" Type="http://schemas.openxmlformats.org/officeDocument/2006/relationships/hyperlink" Target="https://orcid.org/0000-0001-8200-428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0;&#1074;&#1075;&#1072;&#1085;\OneDrive\&#1056;&#1072;&#1073;&#1086;&#1095;&#1080;&#1081;%20&#1089;&#1090;&#1086;&#1083;\&#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84c31ac3b531430/&#1056;&#1072;&#1073;&#1086;&#1095;&#1080;&#1081;%20&#1089;&#1090;&#1086;&#1083;/&#1051;&#1080;&#1089;&#1090;%20Microsoft%20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Лист4!$C$5</c:f>
              <c:strCache>
                <c:ptCount val="1"/>
                <c:pt idx="0">
                  <c:v>№</c:v>
                </c:pt>
              </c:strCache>
            </c:strRef>
          </c:tx>
          <c:spPr>
            <a:ln w="15875" cap="rnd">
              <a:solidFill>
                <a:schemeClr val="accent1"/>
              </a:solidFill>
              <a:round/>
            </a:ln>
            <a:effectLst/>
          </c:spPr>
          <c:marker>
            <c:symbol val="circle"/>
            <c:size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cat>
            <c:strRef>
              <c:f>Лист4!$D$4:$I$4</c:f>
              <c:strCache>
                <c:ptCount val="6"/>
                <c:pt idx="0">
                  <c:v>Appearance</c:v>
                </c:pt>
                <c:pt idx="1">
                  <c:v>Color</c:v>
                </c:pt>
                <c:pt idx="2">
                  <c:v>Smell</c:v>
                </c:pt>
                <c:pt idx="3">
                  <c:v>Consistency</c:v>
                </c:pt>
                <c:pt idx="4">
                  <c:v>Sectional view</c:v>
                </c:pt>
                <c:pt idx="5">
                  <c:v>Average score</c:v>
                </c:pt>
              </c:strCache>
            </c:strRef>
          </c:cat>
          <c:val>
            <c:numRef>
              <c:f>Лист4!$D$5:$I$5</c:f>
              <c:numCache>
                <c:formatCode>General</c:formatCode>
                <c:ptCount val="6"/>
              </c:numCache>
            </c:numRef>
          </c:val>
          <c:extLst>
            <c:ext xmlns:c16="http://schemas.microsoft.com/office/drawing/2014/chart" uri="{C3380CC4-5D6E-409C-BE32-E72D297353CC}">
              <c16:uniqueId val="{00000000-9EA0-4C63-88A3-41A0819818FE}"/>
            </c:ext>
          </c:extLst>
        </c:ser>
        <c:ser>
          <c:idx val="1"/>
          <c:order val="1"/>
          <c:tx>
            <c:strRef>
              <c:f>Лист4!$C$6</c:f>
              <c:strCache>
                <c:ptCount val="1"/>
                <c:pt idx="0">
                  <c:v>1 (0/100 kg/kg)</c:v>
                </c:pt>
              </c:strCache>
            </c:strRef>
          </c:tx>
          <c:spPr>
            <a:ln w="15875" cap="rnd">
              <a:solidFill>
                <a:schemeClr val="accent2"/>
              </a:solidFill>
              <a:round/>
            </a:ln>
            <a:effectLst/>
          </c:spPr>
          <c:marker>
            <c:symbol val="circle"/>
            <c:size val="4"/>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cat>
            <c:strRef>
              <c:f>Лист4!$D$4:$I$4</c:f>
              <c:strCache>
                <c:ptCount val="6"/>
                <c:pt idx="0">
                  <c:v>Appearance</c:v>
                </c:pt>
                <c:pt idx="1">
                  <c:v>Color</c:v>
                </c:pt>
                <c:pt idx="2">
                  <c:v>Smell</c:v>
                </c:pt>
                <c:pt idx="3">
                  <c:v>Consistency</c:v>
                </c:pt>
                <c:pt idx="4">
                  <c:v>Sectional view</c:v>
                </c:pt>
                <c:pt idx="5">
                  <c:v>Average score</c:v>
                </c:pt>
              </c:strCache>
            </c:strRef>
          </c:cat>
          <c:val>
            <c:numRef>
              <c:f>Лист4!$D$6:$I$6</c:f>
              <c:numCache>
                <c:formatCode>General</c:formatCode>
                <c:ptCount val="6"/>
                <c:pt idx="0">
                  <c:v>4</c:v>
                </c:pt>
                <c:pt idx="1">
                  <c:v>4</c:v>
                </c:pt>
                <c:pt idx="2">
                  <c:v>5</c:v>
                </c:pt>
                <c:pt idx="3">
                  <c:v>4.5</c:v>
                </c:pt>
                <c:pt idx="4">
                  <c:v>4.8</c:v>
                </c:pt>
                <c:pt idx="5">
                  <c:v>4.46</c:v>
                </c:pt>
              </c:numCache>
            </c:numRef>
          </c:val>
          <c:extLst>
            <c:ext xmlns:c16="http://schemas.microsoft.com/office/drawing/2014/chart" uri="{C3380CC4-5D6E-409C-BE32-E72D297353CC}">
              <c16:uniqueId val="{00000001-9EA0-4C63-88A3-41A0819818FE}"/>
            </c:ext>
          </c:extLst>
        </c:ser>
        <c:ser>
          <c:idx val="2"/>
          <c:order val="2"/>
          <c:tx>
            <c:strRef>
              <c:f>Лист4!$C$7</c:f>
              <c:strCache>
                <c:ptCount val="1"/>
                <c:pt idx="0">
                  <c:v>2 (0,08/100 kg/kg)</c:v>
                </c:pt>
              </c:strCache>
            </c:strRef>
          </c:tx>
          <c:spPr>
            <a:ln w="15875" cap="rnd">
              <a:solidFill>
                <a:schemeClr val="accent3"/>
              </a:solidFill>
              <a:round/>
            </a:ln>
            <a:effectLst/>
          </c:spPr>
          <c:marker>
            <c:symbol val="circle"/>
            <c:size val="4"/>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cat>
            <c:strRef>
              <c:f>Лист4!$D$4:$I$4</c:f>
              <c:strCache>
                <c:ptCount val="6"/>
                <c:pt idx="0">
                  <c:v>Appearance</c:v>
                </c:pt>
                <c:pt idx="1">
                  <c:v>Color</c:v>
                </c:pt>
                <c:pt idx="2">
                  <c:v>Smell</c:v>
                </c:pt>
                <c:pt idx="3">
                  <c:v>Consistency</c:v>
                </c:pt>
                <c:pt idx="4">
                  <c:v>Sectional view</c:v>
                </c:pt>
                <c:pt idx="5">
                  <c:v>Average score</c:v>
                </c:pt>
              </c:strCache>
            </c:strRef>
          </c:cat>
          <c:val>
            <c:numRef>
              <c:f>Лист4!$D$7:$I$7</c:f>
              <c:numCache>
                <c:formatCode>General</c:formatCode>
                <c:ptCount val="6"/>
                <c:pt idx="0">
                  <c:v>4</c:v>
                </c:pt>
                <c:pt idx="1">
                  <c:v>4.3</c:v>
                </c:pt>
                <c:pt idx="2">
                  <c:v>5</c:v>
                </c:pt>
                <c:pt idx="3">
                  <c:v>4.8</c:v>
                </c:pt>
                <c:pt idx="4">
                  <c:v>4.5999999999999996</c:v>
                </c:pt>
                <c:pt idx="5">
                  <c:v>4.54</c:v>
                </c:pt>
              </c:numCache>
            </c:numRef>
          </c:val>
          <c:extLst>
            <c:ext xmlns:c16="http://schemas.microsoft.com/office/drawing/2014/chart" uri="{C3380CC4-5D6E-409C-BE32-E72D297353CC}">
              <c16:uniqueId val="{00000002-9EA0-4C63-88A3-41A0819818FE}"/>
            </c:ext>
          </c:extLst>
        </c:ser>
        <c:ser>
          <c:idx val="3"/>
          <c:order val="3"/>
          <c:tx>
            <c:strRef>
              <c:f>Лист4!$C$8</c:f>
              <c:strCache>
                <c:ptCount val="1"/>
                <c:pt idx="0">
                  <c:v>3 (0,1/100 kg/kg)</c:v>
                </c:pt>
              </c:strCache>
            </c:strRef>
          </c:tx>
          <c:spPr>
            <a:ln w="15875" cap="rnd">
              <a:solidFill>
                <a:schemeClr val="accent4"/>
              </a:solidFill>
              <a:round/>
            </a:ln>
            <a:effectLst/>
          </c:spPr>
          <c:marker>
            <c:symbol val="circle"/>
            <c:size val="4"/>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cat>
            <c:strRef>
              <c:f>Лист4!$D$4:$I$4</c:f>
              <c:strCache>
                <c:ptCount val="6"/>
                <c:pt idx="0">
                  <c:v>Appearance</c:v>
                </c:pt>
                <c:pt idx="1">
                  <c:v>Color</c:v>
                </c:pt>
                <c:pt idx="2">
                  <c:v>Smell</c:v>
                </c:pt>
                <c:pt idx="3">
                  <c:v>Consistency</c:v>
                </c:pt>
                <c:pt idx="4">
                  <c:v>Sectional view</c:v>
                </c:pt>
                <c:pt idx="5">
                  <c:v>Average score</c:v>
                </c:pt>
              </c:strCache>
            </c:strRef>
          </c:cat>
          <c:val>
            <c:numRef>
              <c:f>Лист4!$D$8:$I$8</c:f>
              <c:numCache>
                <c:formatCode>General</c:formatCode>
                <c:ptCount val="6"/>
                <c:pt idx="0">
                  <c:v>5</c:v>
                </c:pt>
                <c:pt idx="1">
                  <c:v>4.8</c:v>
                </c:pt>
                <c:pt idx="2">
                  <c:v>5</c:v>
                </c:pt>
                <c:pt idx="3">
                  <c:v>4.8</c:v>
                </c:pt>
                <c:pt idx="4">
                  <c:v>4.8</c:v>
                </c:pt>
                <c:pt idx="5">
                  <c:v>4.88</c:v>
                </c:pt>
              </c:numCache>
            </c:numRef>
          </c:val>
          <c:extLst>
            <c:ext xmlns:c16="http://schemas.microsoft.com/office/drawing/2014/chart" uri="{C3380CC4-5D6E-409C-BE32-E72D297353CC}">
              <c16:uniqueId val="{00000003-9EA0-4C63-88A3-41A0819818FE}"/>
            </c:ext>
          </c:extLst>
        </c:ser>
        <c:ser>
          <c:idx val="4"/>
          <c:order val="4"/>
          <c:tx>
            <c:strRef>
              <c:f>Лист4!$C$9</c:f>
              <c:strCache>
                <c:ptCount val="1"/>
                <c:pt idx="0">
                  <c:v>4 (0,15/100 kg/kg)</c:v>
                </c:pt>
              </c:strCache>
            </c:strRef>
          </c:tx>
          <c:spPr>
            <a:ln w="15875" cap="rnd">
              <a:solidFill>
                <a:schemeClr val="accent5"/>
              </a:solidFill>
              <a:round/>
            </a:ln>
            <a:effectLst/>
          </c:spPr>
          <c:marker>
            <c:symbol val="circle"/>
            <c:size val="4"/>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cat>
            <c:strRef>
              <c:f>Лист4!$D$4:$I$4</c:f>
              <c:strCache>
                <c:ptCount val="6"/>
                <c:pt idx="0">
                  <c:v>Appearance</c:v>
                </c:pt>
                <c:pt idx="1">
                  <c:v>Color</c:v>
                </c:pt>
                <c:pt idx="2">
                  <c:v>Smell</c:v>
                </c:pt>
                <c:pt idx="3">
                  <c:v>Consistency</c:v>
                </c:pt>
                <c:pt idx="4">
                  <c:v>Sectional view</c:v>
                </c:pt>
                <c:pt idx="5">
                  <c:v>Average score</c:v>
                </c:pt>
              </c:strCache>
            </c:strRef>
          </c:cat>
          <c:val>
            <c:numRef>
              <c:f>Лист4!$D$9:$I$9</c:f>
              <c:numCache>
                <c:formatCode>General</c:formatCode>
                <c:ptCount val="6"/>
                <c:pt idx="0">
                  <c:v>4.8</c:v>
                </c:pt>
                <c:pt idx="1">
                  <c:v>4</c:v>
                </c:pt>
                <c:pt idx="2">
                  <c:v>5</c:v>
                </c:pt>
                <c:pt idx="3">
                  <c:v>4.8</c:v>
                </c:pt>
                <c:pt idx="4">
                  <c:v>4.8</c:v>
                </c:pt>
                <c:pt idx="5">
                  <c:v>4.68</c:v>
                </c:pt>
              </c:numCache>
            </c:numRef>
          </c:val>
          <c:extLst>
            <c:ext xmlns:c16="http://schemas.microsoft.com/office/drawing/2014/chart" uri="{C3380CC4-5D6E-409C-BE32-E72D297353CC}">
              <c16:uniqueId val="{00000004-9EA0-4C63-88A3-41A0819818FE}"/>
            </c:ext>
          </c:extLst>
        </c:ser>
        <c:dLbls>
          <c:showLegendKey val="0"/>
          <c:showVal val="0"/>
          <c:showCatName val="0"/>
          <c:showSerName val="0"/>
          <c:showPercent val="0"/>
          <c:showBubbleSize val="0"/>
        </c:dLbls>
        <c:axId val="349083887"/>
        <c:axId val="413953423"/>
      </c:radarChart>
      <c:catAx>
        <c:axId val="349083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crossAx val="413953423"/>
        <c:crosses val="autoZero"/>
        <c:auto val="1"/>
        <c:lblAlgn val="ctr"/>
        <c:lblOffset val="100"/>
        <c:noMultiLvlLbl val="0"/>
      </c:catAx>
      <c:valAx>
        <c:axId val="413953423"/>
        <c:scaling>
          <c:orientation val="minMax"/>
          <c:min val="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crossAx val="349083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'[Лист Microsoft Excel.xlsx]Лист6'!$A$4</c:f>
              <c:strCache>
                <c:ptCount val="1"/>
                <c:pt idx="0">
                  <c:v>Lightness</c:v>
                </c:pt>
              </c:strCache>
            </c:strRef>
          </c:tx>
          <c:spPr>
            <a:solidFill>
              <a:schemeClr val="accent1"/>
            </a:solidFill>
            <a:ln>
              <a:noFill/>
            </a:ln>
            <a:effectLst/>
            <a:sp3d/>
          </c:spPr>
          <c:invertIfNegative val="0"/>
          <c:cat>
            <c:strRef>
              <c:f>'[Лист Microsoft Excel.xlsx]Лист6'!$B$3:$E$3</c:f>
              <c:strCache>
                <c:ptCount val="4"/>
                <c:pt idx="0">
                  <c:v>Controle</c:v>
                </c:pt>
                <c:pt idx="1">
                  <c:v>Sample 1</c:v>
                </c:pt>
                <c:pt idx="2">
                  <c:v>Sample 2</c:v>
                </c:pt>
                <c:pt idx="3">
                  <c:v>Sample 3</c:v>
                </c:pt>
              </c:strCache>
            </c:strRef>
          </c:cat>
          <c:val>
            <c:numRef>
              <c:f>'[Лист Microsoft Excel.xlsx]Лист6'!$B$4:$E$4</c:f>
              <c:numCache>
                <c:formatCode>General</c:formatCode>
                <c:ptCount val="4"/>
                <c:pt idx="0">
                  <c:v>57.1</c:v>
                </c:pt>
                <c:pt idx="1">
                  <c:v>57.18</c:v>
                </c:pt>
                <c:pt idx="2">
                  <c:v>57.18</c:v>
                </c:pt>
                <c:pt idx="3">
                  <c:v>57.18</c:v>
                </c:pt>
              </c:numCache>
            </c:numRef>
          </c:val>
          <c:extLst>
            <c:ext xmlns:c16="http://schemas.microsoft.com/office/drawing/2014/chart" uri="{C3380CC4-5D6E-409C-BE32-E72D297353CC}">
              <c16:uniqueId val="{00000000-2F18-43A5-BEF3-A291E30B89F1}"/>
            </c:ext>
          </c:extLst>
        </c:ser>
        <c:ser>
          <c:idx val="1"/>
          <c:order val="1"/>
          <c:tx>
            <c:strRef>
              <c:f>'[Лист Microsoft Excel.xlsx]Лист6'!$A$5</c:f>
              <c:strCache>
                <c:ptCount val="1"/>
                <c:pt idx="0">
                  <c:v>Saturation</c:v>
                </c:pt>
              </c:strCache>
            </c:strRef>
          </c:tx>
          <c:spPr>
            <a:solidFill>
              <a:schemeClr val="accent2"/>
            </a:solidFill>
            <a:ln>
              <a:noFill/>
            </a:ln>
            <a:effectLst/>
            <a:sp3d/>
          </c:spPr>
          <c:invertIfNegative val="0"/>
          <c:cat>
            <c:strRef>
              <c:f>'[Лист Microsoft Excel.xlsx]Лист6'!$B$3:$E$3</c:f>
              <c:strCache>
                <c:ptCount val="4"/>
                <c:pt idx="0">
                  <c:v>Controle</c:v>
                </c:pt>
                <c:pt idx="1">
                  <c:v>Sample 1</c:v>
                </c:pt>
                <c:pt idx="2">
                  <c:v>Sample 2</c:v>
                </c:pt>
                <c:pt idx="3">
                  <c:v>Sample 3</c:v>
                </c:pt>
              </c:strCache>
            </c:strRef>
          </c:cat>
          <c:val>
            <c:numRef>
              <c:f>'[Лист Microsoft Excel.xlsx]Лист6'!$B$5:$E$5</c:f>
              <c:numCache>
                <c:formatCode>General</c:formatCode>
                <c:ptCount val="4"/>
                <c:pt idx="0">
                  <c:v>11.18</c:v>
                </c:pt>
                <c:pt idx="1">
                  <c:v>12.25</c:v>
                </c:pt>
                <c:pt idx="2">
                  <c:v>12.3</c:v>
                </c:pt>
                <c:pt idx="3">
                  <c:v>12.3</c:v>
                </c:pt>
              </c:numCache>
            </c:numRef>
          </c:val>
          <c:extLst>
            <c:ext xmlns:c16="http://schemas.microsoft.com/office/drawing/2014/chart" uri="{C3380CC4-5D6E-409C-BE32-E72D297353CC}">
              <c16:uniqueId val="{00000001-2F18-43A5-BEF3-A291E30B89F1}"/>
            </c:ext>
          </c:extLst>
        </c:ser>
        <c:ser>
          <c:idx val="2"/>
          <c:order val="2"/>
          <c:tx>
            <c:strRef>
              <c:f>'[Лист Microsoft Excel.xlsx]Лист6'!$A$6</c:f>
              <c:strCache>
                <c:ptCount val="1"/>
                <c:pt idx="0">
                  <c:v>Pinkness</c:v>
                </c:pt>
              </c:strCache>
            </c:strRef>
          </c:tx>
          <c:spPr>
            <a:solidFill>
              <a:schemeClr val="accent3"/>
            </a:solidFill>
            <a:ln>
              <a:noFill/>
            </a:ln>
            <a:effectLst/>
            <a:sp3d/>
          </c:spPr>
          <c:invertIfNegative val="0"/>
          <c:cat>
            <c:strRef>
              <c:f>'[Лист Microsoft Excel.xlsx]Лист6'!$B$3:$E$3</c:f>
              <c:strCache>
                <c:ptCount val="4"/>
                <c:pt idx="0">
                  <c:v>Controle</c:v>
                </c:pt>
                <c:pt idx="1">
                  <c:v>Sample 1</c:v>
                </c:pt>
                <c:pt idx="2">
                  <c:v>Sample 2</c:v>
                </c:pt>
                <c:pt idx="3">
                  <c:v>Sample 3</c:v>
                </c:pt>
              </c:strCache>
            </c:strRef>
          </c:cat>
          <c:val>
            <c:numRef>
              <c:f>'[Лист Microsoft Excel.xlsx]Лист6'!$B$6:$E$6</c:f>
              <c:numCache>
                <c:formatCode>General</c:formatCode>
                <c:ptCount val="4"/>
                <c:pt idx="0">
                  <c:v>41</c:v>
                </c:pt>
                <c:pt idx="1">
                  <c:v>48.2</c:v>
                </c:pt>
                <c:pt idx="2">
                  <c:v>57.54</c:v>
                </c:pt>
                <c:pt idx="3">
                  <c:v>63.9</c:v>
                </c:pt>
              </c:numCache>
            </c:numRef>
          </c:val>
          <c:extLst>
            <c:ext xmlns:c16="http://schemas.microsoft.com/office/drawing/2014/chart" uri="{C3380CC4-5D6E-409C-BE32-E72D297353CC}">
              <c16:uniqueId val="{00000002-2F18-43A5-BEF3-A291E30B89F1}"/>
            </c:ext>
          </c:extLst>
        </c:ser>
        <c:ser>
          <c:idx val="3"/>
          <c:order val="3"/>
          <c:tx>
            <c:strRef>
              <c:f>'[Лист Microsoft Excel.xlsx]Лист6'!$A$7</c:f>
              <c:strCache>
                <c:ptCount val="1"/>
                <c:pt idx="0">
                  <c:v>Brightness</c:v>
                </c:pt>
              </c:strCache>
            </c:strRef>
          </c:tx>
          <c:spPr>
            <a:solidFill>
              <a:schemeClr val="accent4"/>
            </a:solidFill>
            <a:ln>
              <a:noFill/>
            </a:ln>
            <a:effectLst/>
            <a:sp3d/>
          </c:spPr>
          <c:invertIfNegative val="0"/>
          <c:cat>
            <c:strRef>
              <c:f>'[Лист Microsoft Excel.xlsx]Лист6'!$B$3:$E$3</c:f>
              <c:strCache>
                <c:ptCount val="4"/>
                <c:pt idx="0">
                  <c:v>Controle</c:v>
                </c:pt>
                <c:pt idx="1">
                  <c:v>Sample 1</c:v>
                </c:pt>
                <c:pt idx="2">
                  <c:v>Sample 2</c:v>
                </c:pt>
                <c:pt idx="3">
                  <c:v>Sample 3</c:v>
                </c:pt>
              </c:strCache>
            </c:strRef>
          </c:cat>
          <c:val>
            <c:numRef>
              <c:f>'[Лист Microsoft Excel.xlsx]Лист6'!$B$7:$E$7</c:f>
              <c:numCache>
                <c:formatCode>General</c:formatCode>
                <c:ptCount val="4"/>
                <c:pt idx="0">
                  <c:v>0.125</c:v>
                </c:pt>
                <c:pt idx="1">
                  <c:v>0.13800000000000001</c:v>
                </c:pt>
                <c:pt idx="2">
                  <c:v>0.15</c:v>
                </c:pt>
                <c:pt idx="3">
                  <c:v>0.18</c:v>
                </c:pt>
              </c:numCache>
            </c:numRef>
          </c:val>
          <c:extLst>
            <c:ext xmlns:c16="http://schemas.microsoft.com/office/drawing/2014/chart" uri="{C3380CC4-5D6E-409C-BE32-E72D297353CC}">
              <c16:uniqueId val="{00000003-2F18-43A5-BEF3-A291E30B89F1}"/>
            </c:ext>
          </c:extLst>
        </c:ser>
        <c:dLbls>
          <c:showLegendKey val="0"/>
          <c:showVal val="0"/>
          <c:showCatName val="0"/>
          <c:showSerName val="0"/>
          <c:showPercent val="0"/>
          <c:showBubbleSize val="0"/>
        </c:dLbls>
        <c:gapWidth val="150"/>
        <c:shape val="box"/>
        <c:axId val="762703455"/>
        <c:axId val="702997151"/>
        <c:axId val="704201375"/>
      </c:bar3DChart>
      <c:catAx>
        <c:axId val="76270345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crossAx val="702997151"/>
        <c:crosses val="autoZero"/>
        <c:auto val="1"/>
        <c:lblAlgn val="ctr"/>
        <c:lblOffset val="100"/>
        <c:noMultiLvlLbl val="0"/>
      </c:catAx>
      <c:valAx>
        <c:axId val="702997151"/>
        <c:scaling>
          <c:orientation val="minMax"/>
          <c:max val="70"/>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crossAx val="762703455"/>
        <c:crosses val="autoZero"/>
        <c:crossBetween val="between"/>
      </c:valAx>
      <c:serAx>
        <c:axId val="7042013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crossAx val="702997151"/>
        <c:crosses val="autoZero"/>
      </c:ser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4716</Words>
  <Characters>26885</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2025-02-25T10:06:00Z</dcterms:created>
  <dcterms:modified xsi:type="dcterms:W3CDTF">2025-02-25T10:39:00Z</dcterms:modified>
</cp:coreProperties>
</file>