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FBA9D" w14:textId="40B21FB1" w:rsidR="00BE0B13" w:rsidRPr="00BE0B13" w:rsidRDefault="00BE0B13" w:rsidP="00BE0B13">
      <w:pPr>
        <w:spacing w:after="0" w:line="240" w:lineRule="auto"/>
        <w:ind w:firstLine="567"/>
        <w:jc w:val="center"/>
        <w:rPr>
          <w:rFonts w:ascii="Times New Roman" w:hAnsi="Times New Roman" w:cs="Times New Roman"/>
          <w:b/>
          <w:bCs/>
          <w:i/>
          <w:sz w:val="24"/>
          <w:szCs w:val="24"/>
          <w:lang w:val="kk-KZ"/>
        </w:rPr>
      </w:pPr>
      <w:r w:rsidRPr="00BE0B13">
        <w:rPr>
          <w:rFonts w:ascii="Times New Roman" w:hAnsi="Times New Roman" w:cs="Times New Roman"/>
          <w:b/>
          <w:bCs/>
          <w:i/>
          <w:sz w:val="24"/>
          <w:szCs w:val="24"/>
          <w:lang w:val="kk-KZ"/>
        </w:rPr>
        <w:t>Пищевая технология</w:t>
      </w:r>
    </w:p>
    <w:p w14:paraId="7846EAA9" w14:textId="13C22AF4" w:rsidR="00BE0B13" w:rsidRDefault="00BE0B13" w:rsidP="00BE0B13">
      <w:pPr>
        <w:spacing w:after="0" w:line="240" w:lineRule="auto"/>
        <w:rPr>
          <w:rFonts w:ascii="Times New Roman" w:hAnsi="Times New Roman" w:cs="Times New Roman"/>
          <w:b/>
          <w:bCs/>
          <w:sz w:val="24"/>
          <w:szCs w:val="24"/>
          <w:lang w:val="kk-KZ"/>
        </w:rPr>
      </w:pPr>
    </w:p>
    <w:p w14:paraId="0F73FF8A" w14:textId="77777777" w:rsidR="00BE0B13" w:rsidRDefault="00BE0B13" w:rsidP="004D63CA">
      <w:pPr>
        <w:spacing w:after="0" w:line="240" w:lineRule="auto"/>
        <w:ind w:firstLine="567"/>
        <w:rPr>
          <w:rFonts w:ascii="Times New Roman" w:hAnsi="Times New Roman" w:cs="Times New Roman"/>
          <w:b/>
          <w:bCs/>
          <w:sz w:val="24"/>
          <w:szCs w:val="24"/>
          <w:lang w:val="kk-KZ"/>
        </w:rPr>
      </w:pPr>
    </w:p>
    <w:p w14:paraId="0E5D1140" w14:textId="5B36D941" w:rsidR="00165288" w:rsidRPr="00BE0B13" w:rsidRDefault="00A8446F" w:rsidP="00BE0B13">
      <w:pPr>
        <w:spacing w:after="0" w:line="240" w:lineRule="auto"/>
        <w:rPr>
          <w:rFonts w:ascii="Times New Roman" w:hAnsi="Times New Roman" w:cs="Times New Roman"/>
          <w:bCs/>
          <w:lang w:val="kk-KZ"/>
        </w:rPr>
      </w:pPr>
      <w:r w:rsidRPr="00BE0B13">
        <w:rPr>
          <w:rFonts w:ascii="Times New Roman" w:hAnsi="Times New Roman" w:cs="Times New Roman"/>
          <w:bCs/>
          <w:lang w:val="kk-KZ"/>
        </w:rPr>
        <w:t>ҒТАМР</w:t>
      </w:r>
      <w:r w:rsidR="00D515DE">
        <w:rPr>
          <w:rFonts w:ascii="Times New Roman" w:hAnsi="Times New Roman" w:cs="Times New Roman"/>
          <w:bCs/>
        </w:rPr>
        <w:t xml:space="preserve"> </w:t>
      </w:r>
      <w:r w:rsidR="00151F46" w:rsidRPr="00BE0B13">
        <w:rPr>
          <w:rFonts w:ascii="Times New Roman" w:hAnsi="Times New Roman" w:cs="Times New Roman"/>
          <w:bCs/>
          <w:lang w:val="kk-KZ"/>
        </w:rPr>
        <w:t xml:space="preserve"> </w:t>
      </w:r>
      <w:r w:rsidR="00151F46" w:rsidRPr="00BE0B13">
        <w:rPr>
          <w:rFonts w:ascii="Times New Roman" w:hAnsi="Times New Roman" w:cs="Times New Roman"/>
          <w:bCs/>
          <w:lang w:val="ru-RU"/>
        </w:rPr>
        <w:t>65.59.91</w:t>
      </w:r>
      <w:r w:rsidR="00925AB7" w:rsidRPr="00BE0B13">
        <w:rPr>
          <w:rFonts w:ascii="Times New Roman" w:hAnsi="Times New Roman" w:cs="Times New Roman"/>
          <w:bCs/>
        </w:rPr>
        <w:tab/>
      </w:r>
      <w:r w:rsidR="00925AB7" w:rsidRPr="00BE0B13">
        <w:rPr>
          <w:rFonts w:ascii="Times New Roman" w:hAnsi="Times New Roman" w:cs="Times New Roman"/>
          <w:bCs/>
        </w:rPr>
        <w:tab/>
      </w:r>
      <w:r w:rsidR="00925AB7" w:rsidRPr="00BE0B13">
        <w:rPr>
          <w:rFonts w:ascii="Times New Roman" w:hAnsi="Times New Roman" w:cs="Times New Roman"/>
          <w:bCs/>
        </w:rPr>
        <w:tab/>
      </w:r>
      <w:r w:rsidR="00925AB7" w:rsidRPr="00BE0B13">
        <w:rPr>
          <w:rFonts w:ascii="Times New Roman" w:hAnsi="Times New Roman" w:cs="Times New Roman"/>
          <w:bCs/>
        </w:rPr>
        <w:tab/>
      </w:r>
      <w:r w:rsidR="00925AB7" w:rsidRPr="00BE0B13">
        <w:rPr>
          <w:rFonts w:ascii="Times New Roman" w:hAnsi="Times New Roman" w:cs="Times New Roman"/>
          <w:bCs/>
        </w:rPr>
        <w:tab/>
      </w:r>
      <w:r w:rsidR="00925AB7" w:rsidRPr="00BE0B13">
        <w:rPr>
          <w:rFonts w:ascii="Times New Roman" w:hAnsi="Times New Roman" w:cs="Times New Roman"/>
          <w:bCs/>
        </w:rPr>
        <w:tab/>
      </w:r>
      <w:r w:rsidR="00925AB7" w:rsidRPr="00BE0B13">
        <w:rPr>
          <w:rFonts w:ascii="Times New Roman" w:hAnsi="Times New Roman" w:cs="Times New Roman"/>
          <w:bCs/>
        </w:rPr>
        <w:tab/>
      </w:r>
      <w:r w:rsidR="00925AB7" w:rsidRPr="00BE0B13">
        <w:rPr>
          <w:rFonts w:ascii="Times New Roman" w:hAnsi="Times New Roman" w:cs="Times New Roman"/>
          <w:bCs/>
        </w:rPr>
        <w:tab/>
      </w:r>
      <w:r w:rsidR="00925AB7" w:rsidRPr="00BE0B13">
        <w:rPr>
          <w:rFonts w:ascii="Times New Roman" w:hAnsi="Times New Roman" w:cs="Times New Roman"/>
          <w:bCs/>
        </w:rPr>
        <w:tab/>
      </w:r>
    </w:p>
    <w:p w14:paraId="2520D979" w14:textId="10D288F1" w:rsidR="00FF5B8D" w:rsidRPr="004D63CA" w:rsidRDefault="00FF5B8D" w:rsidP="004D63CA">
      <w:pPr>
        <w:spacing w:after="0" w:line="240" w:lineRule="auto"/>
        <w:ind w:firstLine="567"/>
        <w:jc w:val="center"/>
        <w:rPr>
          <w:rFonts w:ascii="Times New Roman" w:hAnsi="Times New Roman" w:cs="Times New Roman"/>
          <w:b/>
          <w:bCs/>
          <w:sz w:val="24"/>
          <w:szCs w:val="24"/>
          <w:lang w:val="kk-KZ"/>
        </w:rPr>
      </w:pPr>
      <w:bookmarkStart w:id="0" w:name="_Hlk192584579"/>
    </w:p>
    <w:p w14:paraId="09414B5C" w14:textId="307A54C8" w:rsidR="00925AB7" w:rsidRDefault="004D63CA" w:rsidP="00BE0B13">
      <w:pPr>
        <w:spacing w:after="0" w:line="240" w:lineRule="auto"/>
        <w:jc w:val="center"/>
        <w:rPr>
          <w:rFonts w:ascii="Times New Roman" w:hAnsi="Times New Roman" w:cs="Times New Roman"/>
          <w:b/>
          <w:bCs/>
          <w:lang w:val="kk-KZ"/>
        </w:rPr>
      </w:pPr>
      <w:r w:rsidRPr="00BE0B13">
        <w:rPr>
          <w:rFonts w:ascii="Times New Roman" w:hAnsi="Times New Roman" w:cs="Times New Roman"/>
          <w:b/>
          <w:bCs/>
          <w:lang w:val="kk-KZ"/>
        </w:rPr>
        <w:t>ҚОЙДЫҢ ҚАРЫНЫНДАҒЫ МАССАНЫҢ (КАНЫГА) КЕПТІРУДЕН  КЕЙІНГІ ФИЗИКО-ХИМИЯЛЫҚ КӨРСЕТКІШТЕРІН ЗЕРТТЕУ</w:t>
      </w:r>
    </w:p>
    <w:p w14:paraId="60134376" w14:textId="77777777" w:rsidR="00BE0B13" w:rsidRPr="00BE0B13" w:rsidRDefault="00BE0B13" w:rsidP="00BE0B13">
      <w:pPr>
        <w:spacing w:after="0" w:line="240" w:lineRule="auto"/>
        <w:jc w:val="center"/>
        <w:rPr>
          <w:rFonts w:ascii="Times New Roman" w:hAnsi="Times New Roman" w:cs="Times New Roman"/>
          <w:b/>
          <w:bCs/>
          <w:lang w:val="kk-KZ"/>
        </w:rPr>
      </w:pPr>
    </w:p>
    <w:p w14:paraId="58FDC258" w14:textId="0111B1C6" w:rsidR="00FF5B8D" w:rsidRPr="00BE0B13" w:rsidRDefault="00BE0B13" w:rsidP="00BE0B13">
      <w:pPr>
        <w:pStyle w:val="ad"/>
        <w:spacing w:before="0" w:beforeAutospacing="0" w:after="0" w:afterAutospacing="0"/>
        <w:jc w:val="center"/>
        <w:rPr>
          <w:sz w:val="22"/>
          <w:szCs w:val="22"/>
          <w:lang w:val="kk-KZ"/>
        </w:rPr>
      </w:pPr>
      <w:r w:rsidRPr="00BE0B13">
        <w:rPr>
          <w:b/>
          <w:bCs/>
          <w:sz w:val="22"/>
          <w:szCs w:val="22"/>
          <w:lang w:val="kk-KZ"/>
        </w:rPr>
        <w:t>Г.С Кененбай</w:t>
      </w:r>
      <w:r w:rsidRPr="00BE0B13">
        <w:rPr>
          <w:noProof/>
          <w:sz w:val="22"/>
          <w:szCs w:val="22"/>
        </w:rPr>
        <w:drawing>
          <wp:inline distT="0" distB="0" distL="0" distR="0" wp14:anchorId="20CC7CBB" wp14:editId="5FD9CAA7">
            <wp:extent cx="135890" cy="135890"/>
            <wp:effectExtent l="0" t="0" r="0" b="0"/>
            <wp:docPr id="4" name="Рисунок 4" descr="D:\Desktop\иконка.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sidRPr="00BE0B13">
        <w:rPr>
          <w:b/>
          <w:bCs/>
          <w:sz w:val="22"/>
          <w:szCs w:val="22"/>
          <w:lang w:val="kk-KZ"/>
        </w:rPr>
        <w:t xml:space="preserve">, У.Ч.Чоманов </w:t>
      </w:r>
      <w:r w:rsidRPr="00BE0B13">
        <w:rPr>
          <w:noProof/>
          <w:sz w:val="22"/>
          <w:szCs w:val="22"/>
        </w:rPr>
        <w:drawing>
          <wp:inline distT="0" distB="0" distL="0" distR="0" wp14:anchorId="63449A3D" wp14:editId="59DDFA7D">
            <wp:extent cx="135890" cy="135890"/>
            <wp:effectExtent l="0" t="0" r="0" b="0"/>
            <wp:docPr id="2" name="Рисунок 2" descr="D:\Desktop\иконка.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sidRPr="00BE0B13">
        <w:rPr>
          <w:b/>
          <w:bCs/>
          <w:sz w:val="22"/>
          <w:szCs w:val="22"/>
          <w:lang w:val="kk-KZ"/>
        </w:rPr>
        <w:t xml:space="preserve">, М.А.Идаятова </w:t>
      </w:r>
      <w:r w:rsidRPr="00BE0B13">
        <w:rPr>
          <w:noProof/>
          <w:sz w:val="22"/>
          <w:szCs w:val="22"/>
        </w:rPr>
        <w:drawing>
          <wp:inline distT="0" distB="0" distL="0" distR="0" wp14:anchorId="6BF97B6D" wp14:editId="5D00FFB4">
            <wp:extent cx="135890" cy="135890"/>
            <wp:effectExtent l="0" t="0" r="0" b="0"/>
            <wp:docPr id="3" name="Рисунок 3" descr="D:\Desktop\иконка.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r w:rsidRPr="00BE0B13">
        <w:rPr>
          <w:rFonts w:eastAsia="Calibri"/>
          <w:b/>
          <w:bCs/>
          <w:color w:val="1F497D"/>
          <w:sz w:val="22"/>
          <w:szCs w:val="22"/>
          <w:vertAlign w:val="superscript"/>
        </w:rPr>
        <w:sym w:font="Wingdings" w:char="F02A"/>
      </w:r>
    </w:p>
    <w:p w14:paraId="17ACCB9D" w14:textId="7D30ECEA" w:rsidR="00925AB7" w:rsidRPr="00BE0B13" w:rsidRDefault="000F338D" w:rsidP="00BE0B13">
      <w:pPr>
        <w:spacing w:after="0" w:line="240" w:lineRule="auto"/>
        <w:jc w:val="center"/>
        <w:rPr>
          <w:rFonts w:ascii="Times New Roman" w:hAnsi="Times New Roman" w:cs="Times New Roman"/>
          <w:i/>
          <w:sz w:val="20"/>
          <w:szCs w:val="20"/>
          <w:lang w:val="kk-KZ"/>
        </w:rPr>
      </w:pPr>
      <w:r w:rsidRPr="00BE0B13">
        <w:rPr>
          <w:rFonts w:ascii="Times New Roman" w:hAnsi="Times New Roman" w:cs="Times New Roman"/>
          <w:i/>
          <w:sz w:val="20"/>
          <w:szCs w:val="20"/>
          <w:lang w:val="kk-KZ"/>
        </w:rPr>
        <w:t>«Қазақ қайта өңдеу және тағам өнеркәсіптері ғылыми-зерттеу институты» ЖШС</w:t>
      </w:r>
    </w:p>
    <w:p w14:paraId="1B1FE84E" w14:textId="6C87253F" w:rsidR="000F338D" w:rsidRPr="00BE0B13" w:rsidRDefault="000F338D" w:rsidP="00BE0B13">
      <w:pPr>
        <w:spacing w:after="0" w:line="240" w:lineRule="auto"/>
        <w:jc w:val="center"/>
        <w:rPr>
          <w:rFonts w:ascii="Times New Roman" w:hAnsi="Times New Roman" w:cs="Times New Roman"/>
          <w:i/>
          <w:sz w:val="20"/>
          <w:szCs w:val="20"/>
          <w:lang w:val="kk-KZ"/>
        </w:rPr>
      </w:pPr>
      <w:r w:rsidRPr="00BE0B13">
        <w:rPr>
          <w:rFonts w:ascii="Times New Roman" w:hAnsi="Times New Roman" w:cs="Times New Roman"/>
          <w:i/>
          <w:sz w:val="20"/>
          <w:szCs w:val="20"/>
          <w:lang w:val="kk-KZ"/>
        </w:rPr>
        <w:t xml:space="preserve"> Алматы, Қазақстан</w:t>
      </w:r>
    </w:p>
    <w:p w14:paraId="645CA865" w14:textId="77777777" w:rsidR="00BE0B13" w:rsidRPr="007A7533" w:rsidRDefault="00BE0B13" w:rsidP="00BE0B13">
      <w:pPr>
        <w:spacing w:after="0" w:line="240" w:lineRule="auto"/>
        <w:ind w:firstLine="567"/>
        <w:rPr>
          <w:rFonts w:ascii="Times New Roman" w:hAnsi="Times New Roman" w:cs="Times New Roman"/>
          <w:b/>
          <w:color w:val="0070C0"/>
          <w:vertAlign w:val="superscript"/>
          <w:lang w:val="ru-RU"/>
        </w:rPr>
      </w:pPr>
    </w:p>
    <w:p w14:paraId="0B438D79" w14:textId="26DAFA34" w:rsidR="000F338D" w:rsidRPr="00BE0B13" w:rsidRDefault="00BE0B13" w:rsidP="00BE0B13">
      <w:pPr>
        <w:spacing w:after="0" w:line="240" w:lineRule="auto"/>
        <w:ind w:firstLine="567"/>
        <w:rPr>
          <w:rFonts w:ascii="Times New Roman" w:hAnsi="Times New Roman" w:cs="Times New Roman"/>
          <w:lang w:val="kk-KZ"/>
        </w:rPr>
      </w:pPr>
      <w:r w:rsidRPr="00BE0B13">
        <w:rPr>
          <w:rFonts w:eastAsia="Calibri"/>
          <w:b/>
          <w:bCs/>
          <w:color w:val="1F497D"/>
          <w:vertAlign w:val="superscript"/>
        </w:rPr>
        <w:sym w:font="Wingdings" w:char="F02A"/>
      </w:r>
      <w:r w:rsidRPr="00BE0B13">
        <w:rPr>
          <w:rFonts w:ascii="Times New Roman" w:eastAsia="Calibri" w:hAnsi="Times New Roman" w:cs="Times New Roman"/>
          <w:kern w:val="0"/>
          <w:lang w:val="ru-RU"/>
        </w:rPr>
        <w:t xml:space="preserve">Корреспондент-автор: </w:t>
      </w:r>
      <w:hyperlink r:id="rId12" w:history="1">
        <w:r w:rsidR="00151F46" w:rsidRPr="00BE0B13">
          <w:rPr>
            <w:rStyle w:val="a4"/>
            <w:rFonts w:ascii="Times New Roman" w:hAnsi="Times New Roman" w:cs="Times New Roman"/>
            <w:lang w:val="kk-KZ"/>
          </w:rPr>
          <w:t>idayatova_m@mail.ru</w:t>
        </w:r>
      </w:hyperlink>
    </w:p>
    <w:p w14:paraId="29E04F2A" w14:textId="19CE1689" w:rsidR="00925AB7" w:rsidRPr="004D63CA" w:rsidRDefault="00925AB7" w:rsidP="004D63CA">
      <w:pPr>
        <w:spacing w:after="0" w:line="240" w:lineRule="auto"/>
        <w:ind w:firstLine="567"/>
        <w:jc w:val="center"/>
        <w:rPr>
          <w:rFonts w:ascii="Times New Roman" w:hAnsi="Times New Roman" w:cs="Times New Roman"/>
          <w:b/>
          <w:bCs/>
          <w:sz w:val="24"/>
          <w:szCs w:val="24"/>
          <w:lang w:val="kk-KZ"/>
        </w:rPr>
      </w:pPr>
    </w:p>
    <w:bookmarkEnd w:id="0"/>
    <w:p w14:paraId="38AFEEDD" w14:textId="2D565518" w:rsidR="00A8446F" w:rsidRDefault="0018025D" w:rsidP="00B91CD5">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 xml:space="preserve">Көптеген дамушы елдерде жыл сайын едәуір көлемде жануарлардан алынатын </w:t>
      </w:r>
      <w:r w:rsidR="002C4354">
        <w:rPr>
          <w:rFonts w:ascii="Times New Roman" w:hAnsi="Times New Roman" w:cs="Times New Roman"/>
          <w:sz w:val="24"/>
          <w:szCs w:val="24"/>
          <w:lang w:val="kk-KZ"/>
        </w:rPr>
        <w:t>жанама</w:t>
      </w:r>
      <w:r w:rsidRPr="004D63CA">
        <w:rPr>
          <w:rFonts w:ascii="Times New Roman" w:hAnsi="Times New Roman" w:cs="Times New Roman"/>
          <w:sz w:val="24"/>
          <w:szCs w:val="24"/>
          <w:lang w:val="kk-KZ"/>
        </w:rPr>
        <w:t xml:space="preserve"> өнімдер пайда болады. Бұл өнімдер қайта өңдеуге жарамды</w:t>
      </w:r>
      <w:r w:rsidR="002C4354">
        <w:rPr>
          <w:rFonts w:ascii="Times New Roman" w:hAnsi="Times New Roman" w:cs="Times New Roman"/>
          <w:sz w:val="24"/>
          <w:szCs w:val="24"/>
          <w:lang w:val="kk-KZ"/>
        </w:rPr>
        <w:t>, д</w:t>
      </w:r>
      <w:r w:rsidRPr="004D63CA">
        <w:rPr>
          <w:rFonts w:ascii="Times New Roman" w:hAnsi="Times New Roman" w:cs="Times New Roman"/>
          <w:sz w:val="24"/>
          <w:szCs w:val="24"/>
          <w:lang w:val="kk-KZ"/>
        </w:rPr>
        <w:t>егенмен, техникалық білімнің жеткіліксіздігінен олар жойылады</w:t>
      </w:r>
      <w:r w:rsidR="005F1A48" w:rsidRPr="004D63CA">
        <w:rPr>
          <w:rFonts w:ascii="Times New Roman" w:hAnsi="Times New Roman" w:cs="Times New Roman"/>
          <w:sz w:val="24"/>
          <w:szCs w:val="24"/>
          <w:lang w:val="kk-KZ"/>
        </w:rPr>
        <w:t xml:space="preserve"> </w:t>
      </w:r>
      <w:r w:rsidRPr="004D63CA">
        <w:rPr>
          <w:rFonts w:ascii="Times New Roman" w:hAnsi="Times New Roman" w:cs="Times New Roman"/>
          <w:sz w:val="24"/>
          <w:szCs w:val="24"/>
          <w:lang w:val="kk-KZ"/>
        </w:rPr>
        <w:t>немесе толық пайдаланылмайды. Ос</w:t>
      </w:r>
      <w:r w:rsidR="00BE0B13">
        <w:rPr>
          <w:rFonts w:ascii="Times New Roman" w:hAnsi="Times New Roman" w:cs="Times New Roman"/>
          <w:sz w:val="24"/>
          <w:szCs w:val="24"/>
          <w:lang w:val="kk-KZ"/>
        </w:rPr>
        <w:t>ындай жанама өнімдердің бірі -</w:t>
      </w:r>
      <w:r w:rsidR="00B91CD5">
        <w:rPr>
          <w:rFonts w:ascii="Times New Roman" w:hAnsi="Times New Roman" w:cs="Times New Roman"/>
          <w:sz w:val="24"/>
          <w:szCs w:val="24"/>
          <w:lang w:val="kk-KZ"/>
        </w:rPr>
        <w:t xml:space="preserve"> </w:t>
      </w:r>
      <w:r w:rsidRPr="004D63CA">
        <w:rPr>
          <w:rFonts w:ascii="Times New Roman" w:hAnsi="Times New Roman" w:cs="Times New Roman"/>
          <w:sz w:val="24"/>
          <w:szCs w:val="24"/>
          <w:lang w:val="kk-KZ"/>
        </w:rPr>
        <w:t>қойдың қарынындағы масса (каныга)</w:t>
      </w:r>
      <w:r w:rsidR="00B91CD5">
        <w:rPr>
          <w:rFonts w:ascii="Times New Roman" w:hAnsi="Times New Roman" w:cs="Times New Roman"/>
          <w:sz w:val="24"/>
          <w:szCs w:val="24"/>
          <w:lang w:val="kk-KZ"/>
        </w:rPr>
        <w:t xml:space="preserve">. Қазіргі таңда осы шикізатты </w:t>
      </w:r>
      <w:r w:rsidRPr="004D63CA">
        <w:rPr>
          <w:rFonts w:ascii="Times New Roman" w:hAnsi="Times New Roman" w:cs="Times New Roman"/>
          <w:sz w:val="24"/>
          <w:szCs w:val="24"/>
          <w:lang w:val="kk-KZ"/>
        </w:rPr>
        <w:t xml:space="preserve">қайта өңдеу </w:t>
      </w:r>
      <w:r w:rsidR="00F91E15" w:rsidRPr="004D63CA">
        <w:rPr>
          <w:rFonts w:ascii="Times New Roman" w:hAnsi="Times New Roman" w:cs="Times New Roman"/>
          <w:sz w:val="24"/>
          <w:szCs w:val="24"/>
          <w:lang w:val="kk-KZ"/>
        </w:rPr>
        <w:t>мақсатында оның сапалық көрсеткіштерін зерттеу маңызды</w:t>
      </w:r>
      <w:r w:rsidR="002C4354">
        <w:rPr>
          <w:rFonts w:ascii="Times New Roman" w:hAnsi="Times New Roman" w:cs="Times New Roman"/>
          <w:sz w:val="24"/>
          <w:szCs w:val="24"/>
          <w:lang w:val="kk-KZ"/>
        </w:rPr>
        <w:t xml:space="preserve"> болып отыр</w:t>
      </w:r>
      <w:r w:rsidRPr="004D63CA">
        <w:rPr>
          <w:rFonts w:ascii="Times New Roman" w:hAnsi="Times New Roman" w:cs="Times New Roman"/>
          <w:sz w:val="24"/>
          <w:szCs w:val="24"/>
          <w:lang w:val="kk-KZ"/>
        </w:rPr>
        <w:t xml:space="preserve">. </w:t>
      </w:r>
    </w:p>
    <w:p w14:paraId="295B9EE6" w14:textId="1296A7CC" w:rsidR="00F5327F" w:rsidRDefault="00F828ED" w:rsidP="004D63CA">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Зерттеу нысаны: қойдың қарынындағы масса</w:t>
      </w:r>
      <w:r w:rsidR="002C4354">
        <w:rPr>
          <w:rFonts w:ascii="Times New Roman" w:hAnsi="Times New Roman" w:cs="Times New Roman"/>
          <w:sz w:val="24"/>
          <w:szCs w:val="24"/>
          <w:lang w:val="kk-KZ"/>
        </w:rPr>
        <w:t xml:space="preserve"> (каныга)</w:t>
      </w:r>
      <w:r w:rsidRPr="004D63CA">
        <w:rPr>
          <w:rFonts w:ascii="Times New Roman" w:hAnsi="Times New Roman" w:cs="Times New Roman"/>
          <w:sz w:val="24"/>
          <w:szCs w:val="24"/>
          <w:lang w:val="kk-KZ"/>
        </w:rPr>
        <w:t xml:space="preserve">. Зерттеу жүргізуде белгіленген мемлекеттік стандарттар қолданылды. </w:t>
      </w:r>
      <w:r w:rsidR="0018025D" w:rsidRPr="004D63CA">
        <w:rPr>
          <w:rFonts w:ascii="Times New Roman" w:hAnsi="Times New Roman" w:cs="Times New Roman"/>
          <w:sz w:val="24"/>
          <w:szCs w:val="24"/>
          <w:lang w:val="kk-KZ"/>
        </w:rPr>
        <w:t>Зерттеудің мақсаты - қойдың қарынындағы массаның (каныга) физика-химиялық көрсеткіштеріне</w:t>
      </w:r>
      <w:r w:rsidR="00EB34F6" w:rsidRPr="004D63CA">
        <w:rPr>
          <w:rFonts w:ascii="Times New Roman" w:hAnsi="Times New Roman" w:cs="Times New Roman"/>
          <w:sz w:val="24"/>
          <w:szCs w:val="24"/>
          <w:lang w:val="kk-KZ"/>
        </w:rPr>
        <w:t>, дәрумендер мен минералд</w:t>
      </w:r>
      <w:r w:rsidR="00F5327F">
        <w:rPr>
          <w:rFonts w:ascii="Times New Roman" w:hAnsi="Times New Roman" w:cs="Times New Roman"/>
          <w:sz w:val="24"/>
          <w:szCs w:val="24"/>
          <w:lang w:val="kk-KZ"/>
        </w:rPr>
        <w:t>ы заттар</w:t>
      </w:r>
      <w:r w:rsidR="00EB34F6" w:rsidRPr="004D63CA">
        <w:rPr>
          <w:rFonts w:ascii="Times New Roman" w:hAnsi="Times New Roman" w:cs="Times New Roman"/>
          <w:sz w:val="24"/>
          <w:szCs w:val="24"/>
          <w:lang w:val="kk-KZ"/>
        </w:rPr>
        <w:t xml:space="preserve"> құрамына</w:t>
      </w:r>
      <w:r w:rsidR="0018025D" w:rsidRPr="004D63CA">
        <w:rPr>
          <w:rFonts w:ascii="Times New Roman" w:hAnsi="Times New Roman" w:cs="Times New Roman"/>
          <w:sz w:val="24"/>
          <w:szCs w:val="24"/>
          <w:lang w:val="kk-KZ"/>
        </w:rPr>
        <w:t xml:space="preserve"> зерттеу жүргізу.</w:t>
      </w:r>
      <w:r w:rsidR="00280205" w:rsidRPr="004D63CA">
        <w:rPr>
          <w:rFonts w:ascii="Times New Roman" w:hAnsi="Times New Roman" w:cs="Times New Roman"/>
          <w:sz w:val="24"/>
          <w:szCs w:val="24"/>
          <w:lang w:val="kk-KZ"/>
        </w:rPr>
        <w:t xml:space="preserve"> </w:t>
      </w:r>
      <w:r w:rsidR="0018025D" w:rsidRPr="004D63CA">
        <w:rPr>
          <w:rFonts w:ascii="Times New Roman" w:hAnsi="Times New Roman" w:cs="Times New Roman"/>
          <w:sz w:val="24"/>
          <w:szCs w:val="24"/>
          <w:lang w:val="kk-KZ"/>
        </w:rPr>
        <w:t>Осы мақсатта бастапқы ылғалдылық, гигроскопиялық ылғалдық, жалпы ылғалдылы</w:t>
      </w:r>
      <w:r w:rsidR="00F5327F">
        <w:rPr>
          <w:rFonts w:ascii="Times New Roman" w:hAnsi="Times New Roman" w:cs="Times New Roman"/>
          <w:sz w:val="24"/>
          <w:szCs w:val="24"/>
          <w:lang w:val="kk-KZ"/>
        </w:rPr>
        <w:t>қ</w:t>
      </w:r>
      <w:r w:rsidR="0018025D" w:rsidRPr="004D63CA">
        <w:rPr>
          <w:rFonts w:ascii="Times New Roman" w:hAnsi="Times New Roman" w:cs="Times New Roman"/>
          <w:sz w:val="24"/>
          <w:szCs w:val="24"/>
          <w:lang w:val="kk-KZ"/>
        </w:rPr>
        <w:t xml:space="preserve">, құрғақ заттар мөлшері, күлділік, қант, </w:t>
      </w:r>
      <w:r w:rsidR="00F5327F" w:rsidRPr="004D63CA">
        <w:rPr>
          <w:rFonts w:ascii="Times New Roman" w:hAnsi="Times New Roman" w:cs="Times New Roman"/>
          <w:sz w:val="24"/>
          <w:szCs w:val="24"/>
          <w:lang w:val="kk-KZ"/>
        </w:rPr>
        <w:t>азотсыз экстрактивті заттар</w:t>
      </w:r>
      <w:r w:rsidR="0018025D" w:rsidRPr="004D63CA">
        <w:rPr>
          <w:rFonts w:ascii="Times New Roman" w:hAnsi="Times New Roman" w:cs="Times New Roman"/>
          <w:sz w:val="24"/>
          <w:szCs w:val="24"/>
          <w:lang w:val="kk-KZ"/>
        </w:rPr>
        <w:t>, талшық, май, ақуыз мөлшері</w:t>
      </w:r>
      <w:r w:rsidR="00EB34F6" w:rsidRPr="004D63CA">
        <w:rPr>
          <w:rFonts w:ascii="Times New Roman" w:hAnsi="Times New Roman" w:cs="Times New Roman"/>
          <w:sz w:val="24"/>
          <w:szCs w:val="24"/>
          <w:lang w:val="kk-KZ"/>
        </w:rPr>
        <w:t xml:space="preserve"> мен дәрумендер, минералды заттар мөлшері</w:t>
      </w:r>
      <w:r w:rsidR="0018025D" w:rsidRPr="004D63CA">
        <w:rPr>
          <w:rFonts w:ascii="Times New Roman" w:hAnsi="Times New Roman" w:cs="Times New Roman"/>
          <w:sz w:val="24"/>
          <w:szCs w:val="24"/>
          <w:lang w:val="kk-KZ"/>
        </w:rPr>
        <w:t xml:space="preserve"> зерттелінді. </w:t>
      </w:r>
    </w:p>
    <w:p w14:paraId="71EE742B" w14:textId="7C726D50" w:rsidR="00426CF4" w:rsidRDefault="0018025D" w:rsidP="0062172A">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 xml:space="preserve">Зерттеу нәтижесінде </w:t>
      </w:r>
      <w:r w:rsidR="00426CF4" w:rsidRPr="004D63CA">
        <w:rPr>
          <w:rFonts w:ascii="Times New Roman" w:hAnsi="Times New Roman" w:cs="Times New Roman"/>
          <w:sz w:val="24"/>
          <w:szCs w:val="24"/>
          <w:lang w:val="kk-KZ"/>
        </w:rPr>
        <w:t>бастапқы ылға</w:t>
      </w:r>
      <w:r w:rsidR="00BE0B13">
        <w:rPr>
          <w:rFonts w:ascii="Times New Roman" w:hAnsi="Times New Roman" w:cs="Times New Roman"/>
          <w:sz w:val="24"/>
          <w:szCs w:val="24"/>
          <w:lang w:val="kk-KZ"/>
        </w:rPr>
        <w:t>лдылық -</w:t>
      </w:r>
      <w:r w:rsidR="00426CF4" w:rsidRPr="004D63CA">
        <w:rPr>
          <w:rFonts w:ascii="Times New Roman" w:hAnsi="Times New Roman" w:cs="Times New Roman"/>
          <w:sz w:val="24"/>
          <w:szCs w:val="24"/>
          <w:lang w:val="kk-KZ"/>
        </w:rPr>
        <w:t xml:space="preserve"> 5,63%, гигроскопиялық ылғалдылық – 2,31%, жалпы ылғалдылық </w:t>
      </w:r>
      <w:r w:rsidR="00BE0B13">
        <w:rPr>
          <w:rFonts w:ascii="Times New Roman" w:hAnsi="Times New Roman" w:cs="Times New Roman"/>
          <w:sz w:val="24"/>
          <w:szCs w:val="24"/>
          <w:lang w:val="kk-KZ"/>
        </w:rPr>
        <w:t>– 7,81%, құрғақ заттар мөлшері -</w:t>
      </w:r>
      <w:r w:rsidR="00426CF4" w:rsidRPr="004D63CA">
        <w:rPr>
          <w:rFonts w:ascii="Times New Roman" w:hAnsi="Times New Roman" w:cs="Times New Roman"/>
          <w:sz w:val="24"/>
          <w:szCs w:val="24"/>
          <w:lang w:val="kk-KZ"/>
        </w:rPr>
        <w:t xml:space="preserve"> 92,19% көрсетті.</w:t>
      </w:r>
      <w:r w:rsidR="0062172A" w:rsidRPr="0062172A">
        <w:rPr>
          <w:rFonts w:ascii="Times New Roman" w:hAnsi="Times New Roman" w:cs="Times New Roman"/>
          <w:sz w:val="24"/>
          <w:szCs w:val="24"/>
          <w:lang w:val="kk-KZ"/>
        </w:rPr>
        <w:t xml:space="preserve"> </w:t>
      </w:r>
      <w:r w:rsidR="0062172A">
        <w:rPr>
          <w:rFonts w:ascii="Times New Roman" w:hAnsi="Times New Roman" w:cs="Times New Roman"/>
          <w:sz w:val="24"/>
          <w:szCs w:val="24"/>
          <w:lang w:val="kk-KZ"/>
        </w:rPr>
        <w:t>А</w:t>
      </w:r>
      <w:r w:rsidR="0062172A" w:rsidRPr="004D63CA">
        <w:rPr>
          <w:rFonts w:ascii="Times New Roman" w:hAnsi="Times New Roman" w:cs="Times New Roman"/>
          <w:sz w:val="24"/>
          <w:szCs w:val="24"/>
          <w:lang w:val="kk-KZ"/>
        </w:rPr>
        <w:t>қуыз</w:t>
      </w:r>
      <w:r w:rsidR="00BE0B13">
        <w:rPr>
          <w:rFonts w:ascii="Times New Roman" w:hAnsi="Times New Roman" w:cs="Times New Roman"/>
          <w:sz w:val="24"/>
          <w:szCs w:val="24"/>
          <w:lang w:val="kk-KZ"/>
        </w:rPr>
        <w:t xml:space="preserve"> мөлшері -</w:t>
      </w:r>
      <w:r w:rsidR="0062172A" w:rsidRPr="004D63CA">
        <w:rPr>
          <w:rFonts w:ascii="Times New Roman" w:hAnsi="Times New Roman" w:cs="Times New Roman"/>
          <w:sz w:val="24"/>
          <w:szCs w:val="24"/>
          <w:lang w:val="kk-KZ"/>
        </w:rPr>
        <w:t xml:space="preserve"> 9,19 %</w:t>
      </w:r>
      <w:r w:rsidR="0062172A">
        <w:rPr>
          <w:rFonts w:ascii="Times New Roman" w:hAnsi="Times New Roman" w:cs="Times New Roman"/>
          <w:sz w:val="24"/>
          <w:szCs w:val="24"/>
          <w:lang w:val="kk-KZ"/>
        </w:rPr>
        <w:t>, к</w:t>
      </w:r>
      <w:r w:rsidR="0062172A" w:rsidRPr="004D63CA">
        <w:rPr>
          <w:rFonts w:ascii="Times New Roman" w:hAnsi="Times New Roman" w:cs="Times New Roman"/>
          <w:sz w:val="24"/>
          <w:szCs w:val="24"/>
          <w:lang w:val="kk-KZ"/>
        </w:rPr>
        <w:t>үлділік</w:t>
      </w:r>
      <w:r w:rsidR="0062172A">
        <w:rPr>
          <w:rFonts w:ascii="Times New Roman" w:hAnsi="Times New Roman" w:cs="Times New Roman"/>
          <w:sz w:val="24"/>
          <w:szCs w:val="24"/>
          <w:lang w:val="kk-KZ"/>
        </w:rPr>
        <w:t xml:space="preserve"> </w:t>
      </w:r>
      <w:r w:rsidR="0062172A" w:rsidRPr="004D63CA">
        <w:rPr>
          <w:rFonts w:ascii="Times New Roman" w:hAnsi="Times New Roman" w:cs="Times New Roman"/>
          <w:sz w:val="24"/>
          <w:szCs w:val="24"/>
          <w:lang w:val="kk-KZ"/>
        </w:rPr>
        <w:t>– 9,19%</w:t>
      </w:r>
      <w:r w:rsidR="0062172A">
        <w:rPr>
          <w:rFonts w:ascii="Times New Roman" w:hAnsi="Times New Roman" w:cs="Times New Roman"/>
          <w:sz w:val="24"/>
          <w:szCs w:val="24"/>
          <w:lang w:val="kk-KZ"/>
        </w:rPr>
        <w:t xml:space="preserve">, </w:t>
      </w:r>
      <w:r w:rsidR="0062172A" w:rsidRPr="004D63CA">
        <w:rPr>
          <w:rFonts w:ascii="Times New Roman" w:hAnsi="Times New Roman" w:cs="Times New Roman"/>
          <w:sz w:val="24"/>
          <w:szCs w:val="24"/>
          <w:lang w:val="kk-KZ"/>
        </w:rPr>
        <w:t>азотсыз экстрактивті заттар</w:t>
      </w:r>
      <w:r w:rsidR="00BE0B13">
        <w:rPr>
          <w:rFonts w:ascii="Times New Roman" w:hAnsi="Times New Roman" w:cs="Times New Roman"/>
          <w:sz w:val="24"/>
          <w:szCs w:val="24"/>
          <w:lang w:val="kk-KZ"/>
        </w:rPr>
        <w:t xml:space="preserve"> -</w:t>
      </w:r>
      <w:r w:rsidR="0062172A" w:rsidRPr="004D63CA">
        <w:rPr>
          <w:rFonts w:ascii="Times New Roman" w:hAnsi="Times New Roman" w:cs="Times New Roman"/>
          <w:sz w:val="24"/>
          <w:szCs w:val="24"/>
          <w:lang w:val="kk-KZ"/>
        </w:rPr>
        <w:t xml:space="preserve"> 33,67%</w:t>
      </w:r>
      <w:r w:rsidR="00BE0B13">
        <w:rPr>
          <w:rFonts w:ascii="Times New Roman" w:hAnsi="Times New Roman" w:cs="Times New Roman"/>
          <w:sz w:val="24"/>
          <w:szCs w:val="24"/>
          <w:lang w:val="kk-KZ"/>
        </w:rPr>
        <w:t>, талшық -</w:t>
      </w:r>
      <w:r w:rsidR="0062172A">
        <w:rPr>
          <w:rFonts w:ascii="Times New Roman" w:hAnsi="Times New Roman" w:cs="Times New Roman"/>
          <w:sz w:val="24"/>
          <w:szCs w:val="24"/>
          <w:lang w:val="kk-KZ"/>
        </w:rPr>
        <w:t xml:space="preserve"> 37,75</w:t>
      </w:r>
      <w:r w:rsidR="0062172A" w:rsidRPr="0062172A">
        <w:rPr>
          <w:rFonts w:ascii="Times New Roman" w:hAnsi="Times New Roman" w:cs="Times New Roman"/>
          <w:sz w:val="24"/>
          <w:szCs w:val="24"/>
          <w:lang w:val="kk-KZ"/>
        </w:rPr>
        <w:t>%</w:t>
      </w:r>
      <w:r w:rsidR="0062172A" w:rsidRPr="004D63CA">
        <w:rPr>
          <w:rFonts w:ascii="Times New Roman" w:hAnsi="Times New Roman" w:cs="Times New Roman"/>
          <w:sz w:val="24"/>
          <w:szCs w:val="24"/>
          <w:lang w:val="kk-KZ"/>
        </w:rPr>
        <w:t xml:space="preserve">  көрсетті</w:t>
      </w:r>
      <w:r w:rsidR="0062172A">
        <w:rPr>
          <w:rFonts w:ascii="Times New Roman" w:hAnsi="Times New Roman" w:cs="Times New Roman"/>
          <w:sz w:val="24"/>
          <w:szCs w:val="24"/>
          <w:lang w:val="kk-KZ"/>
        </w:rPr>
        <w:t>.</w:t>
      </w:r>
      <w:r w:rsidR="00426CF4" w:rsidRPr="004D63CA">
        <w:rPr>
          <w:rFonts w:ascii="Times New Roman" w:hAnsi="Times New Roman" w:cs="Times New Roman"/>
          <w:sz w:val="24"/>
          <w:szCs w:val="24"/>
          <w:lang w:val="kk-KZ"/>
        </w:rPr>
        <w:t xml:space="preserve"> Қой қарынындағы масса Е дәруменіне бай (212,0 мг) және </w:t>
      </w:r>
      <w:r w:rsidR="00D74740" w:rsidRPr="004D63CA">
        <w:rPr>
          <w:rFonts w:ascii="Times New Roman" w:hAnsi="Times New Roman" w:cs="Times New Roman"/>
          <w:sz w:val="24"/>
          <w:szCs w:val="24"/>
          <w:lang w:val="kk-KZ"/>
        </w:rPr>
        <w:t>В1 (0,01мг/100г), В2 (0,13 мг/100г), В3 (0,057 мг/100г), В5 (0,044мг/100г), В6 (0,009мг/100г)</w:t>
      </w:r>
      <w:r w:rsidR="00D74740">
        <w:rPr>
          <w:rFonts w:ascii="Times New Roman" w:hAnsi="Times New Roman" w:cs="Times New Roman"/>
          <w:sz w:val="24"/>
          <w:szCs w:val="24"/>
          <w:lang w:val="kk-KZ"/>
        </w:rPr>
        <w:t xml:space="preserve"> </w:t>
      </w:r>
      <w:r w:rsidR="00426CF4" w:rsidRPr="004D63CA">
        <w:rPr>
          <w:rFonts w:ascii="Times New Roman" w:hAnsi="Times New Roman" w:cs="Times New Roman"/>
          <w:sz w:val="24"/>
          <w:szCs w:val="24"/>
          <w:lang w:val="kk-KZ"/>
        </w:rPr>
        <w:t xml:space="preserve">дәрумендері </w:t>
      </w:r>
      <w:r w:rsidR="003D717D">
        <w:rPr>
          <w:rFonts w:ascii="Times New Roman" w:hAnsi="Times New Roman" w:cs="Times New Roman"/>
          <w:sz w:val="24"/>
          <w:szCs w:val="24"/>
          <w:lang w:val="kk-KZ"/>
        </w:rPr>
        <w:t>анықталды</w:t>
      </w:r>
      <w:r w:rsidR="00426CF4" w:rsidRPr="004D63CA">
        <w:rPr>
          <w:rFonts w:ascii="Times New Roman" w:hAnsi="Times New Roman" w:cs="Times New Roman"/>
          <w:sz w:val="24"/>
          <w:szCs w:val="24"/>
          <w:lang w:val="kk-KZ"/>
        </w:rPr>
        <w:t>.</w:t>
      </w:r>
      <w:r w:rsidR="00F828ED" w:rsidRPr="004D63CA">
        <w:rPr>
          <w:rFonts w:ascii="Times New Roman" w:hAnsi="Times New Roman" w:cs="Times New Roman"/>
          <w:sz w:val="24"/>
          <w:szCs w:val="24"/>
          <w:lang w:val="kk-KZ"/>
        </w:rPr>
        <w:t xml:space="preserve"> Зерттеу қорытындысына сәйкес, қойдың қарынындағы массаның физика-химиялық көрсеткіштеріне талдау жасалы</w:t>
      </w:r>
      <w:r w:rsidR="00B2768A">
        <w:rPr>
          <w:rFonts w:ascii="Times New Roman" w:hAnsi="Times New Roman" w:cs="Times New Roman"/>
          <w:sz w:val="24"/>
          <w:szCs w:val="24"/>
          <w:lang w:val="kk-KZ"/>
        </w:rPr>
        <w:t>нды</w:t>
      </w:r>
      <w:r w:rsidR="00F828ED" w:rsidRPr="004D63CA">
        <w:rPr>
          <w:rFonts w:ascii="Times New Roman" w:hAnsi="Times New Roman" w:cs="Times New Roman"/>
          <w:sz w:val="24"/>
          <w:szCs w:val="24"/>
          <w:lang w:val="kk-KZ"/>
        </w:rPr>
        <w:t xml:space="preserve">. </w:t>
      </w:r>
    </w:p>
    <w:p w14:paraId="2CE93665" w14:textId="1DA84498" w:rsidR="00B2768A" w:rsidRPr="004D63CA" w:rsidRDefault="00B2768A" w:rsidP="00BE0B13">
      <w:pPr>
        <w:spacing w:after="0" w:line="240" w:lineRule="auto"/>
        <w:ind w:firstLine="567"/>
        <w:jc w:val="both"/>
        <w:rPr>
          <w:rFonts w:ascii="Times New Roman" w:hAnsi="Times New Roman" w:cs="Times New Roman"/>
          <w:sz w:val="24"/>
          <w:szCs w:val="24"/>
          <w:lang w:val="kk-KZ"/>
        </w:rPr>
      </w:pPr>
      <w:r w:rsidRPr="00B2768A">
        <w:rPr>
          <w:rFonts w:ascii="Times New Roman" w:hAnsi="Times New Roman" w:cs="Times New Roman"/>
          <w:sz w:val="24"/>
          <w:szCs w:val="24"/>
          <w:lang w:val="kk-KZ"/>
        </w:rPr>
        <w:t>Зерттеу нәтижесінде қойдың қарынындағы масса көптеген минералды заттар мен дәрумендерге бай, қайта өңдеуге жарамды шикізат екенін көрсетті.</w:t>
      </w:r>
    </w:p>
    <w:p w14:paraId="6B932E27" w14:textId="4774FC31" w:rsidR="0018025D" w:rsidRPr="004D63CA" w:rsidRDefault="00A8446F" w:rsidP="004D63CA">
      <w:pPr>
        <w:spacing w:after="0" w:line="240" w:lineRule="auto"/>
        <w:ind w:firstLine="567"/>
        <w:rPr>
          <w:rFonts w:ascii="Times New Roman" w:hAnsi="Times New Roman" w:cs="Times New Roman"/>
          <w:sz w:val="24"/>
          <w:szCs w:val="24"/>
          <w:lang w:val="kk-KZ"/>
        </w:rPr>
      </w:pPr>
      <w:r>
        <w:rPr>
          <w:rFonts w:ascii="Times New Roman" w:hAnsi="Times New Roman" w:cs="Times New Roman"/>
          <w:b/>
          <w:bCs/>
          <w:sz w:val="24"/>
          <w:szCs w:val="24"/>
          <w:lang w:val="kk-KZ"/>
        </w:rPr>
        <w:t>Түйін</w:t>
      </w:r>
      <w:r w:rsidR="00304DA1" w:rsidRPr="004D63CA">
        <w:rPr>
          <w:rFonts w:ascii="Times New Roman" w:hAnsi="Times New Roman" w:cs="Times New Roman"/>
          <w:b/>
          <w:bCs/>
          <w:sz w:val="24"/>
          <w:szCs w:val="24"/>
          <w:lang w:val="kk-KZ"/>
        </w:rPr>
        <w:t xml:space="preserve"> сөздер: </w:t>
      </w:r>
      <w:r w:rsidR="00BE0B13">
        <w:rPr>
          <w:rFonts w:ascii="Times New Roman" w:hAnsi="Times New Roman" w:cs="Times New Roman"/>
          <w:sz w:val="24"/>
          <w:szCs w:val="24"/>
          <w:lang w:val="kk-KZ"/>
        </w:rPr>
        <w:t>қ</w:t>
      </w:r>
      <w:r w:rsidR="00304DA1" w:rsidRPr="004D63CA">
        <w:rPr>
          <w:rFonts w:ascii="Times New Roman" w:hAnsi="Times New Roman" w:cs="Times New Roman"/>
          <w:sz w:val="24"/>
          <w:szCs w:val="24"/>
          <w:lang w:val="kk-KZ"/>
        </w:rPr>
        <w:t>ойдың қарынындағы масса (каныга)</w:t>
      </w:r>
      <w:r w:rsidR="00BE0B13" w:rsidRPr="00BE0B13">
        <w:rPr>
          <w:rFonts w:ascii="Times New Roman" w:hAnsi="Times New Roman" w:cs="Times New Roman"/>
          <w:sz w:val="24"/>
          <w:szCs w:val="24"/>
          <w:lang w:val="kk-KZ"/>
        </w:rPr>
        <w:t>,</w:t>
      </w:r>
      <w:r w:rsidR="00304DA1" w:rsidRPr="004D63CA">
        <w:rPr>
          <w:rFonts w:ascii="Times New Roman" w:hAnsi="Times New Roman" w:cs="Times New Roman"/>
          <w:sz w:val="24"/>
          <w:szCs w:val="24"/>
          <w:lang w:val="kk-KZ"/>
        </w:rPr>
        <w:t xml:space="preserve"> физико-химиялық талдау</w:t>
      </w:r>
      <w:r w:rsidR="00BE0B13">
        <w:rPr>
          <w:rFonts w:ascii="Times New Roman" w:hAnsi="Times New Roman" w:cs="Times New Roman"/>
          <w:sz w:val="24"/>
          <w:szCs w:val="24"/>
          <w:lang w:val="kk-KZ"/>
        </w:rPr>
        <w:t>,</w:t>
      </w:r>
      <w:r w:rsidR="00304DA1" w:rsidRPr="004D63CA">
        <w:rPr>
          <w:rFonts w:ascii="Times New Roman" w:hAnsi="Times New Roman" w:cs="Times New Roman"/>
          <w:sz w:val="24"/>
          <w:szCs w:val="24"/>
          <w:lang w:val="kk-KZ"/>
        </w:rPr>
        <w:t xml:space="preserve"> қайта өңдеу</w:t>
      </w:r>
      <w:r w:rsidR="00BE0B13">
        <w:rPr>
          <w:rFonts w:ascii="Times New Roman" w:hAnsi="Times New Roman" w:cs="Times New Roman"/>
          <w:sz w:val="24"/>
          <w:szCs w:val="24"/>
          <w:lang w:val="kk-KZ"/>
        </w:rPr>
        <w:t>,</w:t>
      </w:r>
      <w:r w:rsidR="00304DA1" w:rsidRPr="004D63CA">
        <w:rPr>
          <w:rFonts w:ascii="Times New Roman" w:hAnsi="Times New Roman" w:cs="Times New Roman"/>
          <w:sz w:val="24"/>
          <w:szCs w:val="24"/>
          <w:lang w:val="kk-KZ"/>
        </w:rPr>
        <w:t xml:space="preserve"> ылғалдылық</w:t>
      </w:r>
      <w:r w:rsidR="00BE0B13">
        <w:rPr>
          <w:rFonts w:ascii="Times New Roman" w:hAnsi="Times New Roman" w:cs="Times New Roman"/>
          <w:sz w:val="24"/>
          <w:szCs w:val="24"/>
          <w:lang w:val="kk-KZ"/>
        </w:rPr>
        <w:t>,</w:t>
      </w:r>
      <w:r w:rsidR="00304DA1" w:rsidRPr="004D63CA">
        <w:rPr>
          <w:rFonts w:ascii="Times New Roman" w:hAnsi="Times New Roman" w:cs="Times New Roman"/>
          <w:sz w:val="24"/>
          <w:szCs w:val="24"/>
          <w:lang w:val="kk-KZ"/>
        </w:rPr>
        <w:t xml:space="preserve"> </w:t>
      </w:r>
      <w:r w:rsidR="00EB34F6" w:rsidRPr="004D63CA">
        <w:rPr>
          <w:rFonts w:ascii="Times New Roman" w:hAnsi="Times New Roman" w:cs="Times New Roman"/>
          <w:sz w:val="24"/>
          <w:szCs w:val="24"/>
          <w:lang w:val="kk-KZ"/>
        </w:rPr>
        <w:t>минералды заттар</w:t>
      </w:r>
      <w:r w:rsidR="00BE0B13">
        <w:rPr>
          <w:rFonts w:ascii="Times New Roman" w:hAnsi="Times New Roman" w:cs="Times New Roman"/>
          <w:sz w:val="24"/>
          <w:szCs w:val="24"/>
          <w:lang w:val="kk-KZ"/>
        </w:rPr>
        <w:t>,</w:t>
      </w:r>
      <w:r w:rsidR="004D63CA">
        <w:rPr>
          <w:rFonts w:ascii="Times New Roman" w:hAnsi="Times New Roman" w:cs="Times New Roman"/>
          <w:sz w:val="24"/>
          <w:szCs w:val="24"/>
          <w:lang w:val="kk-KZ"/>
        </w:rPr>
        <w:t xml:space="preserve"> дәрумендер.</w:t>
      </w:r>
    </w:p>
    <w:p w14:paraId="4BD00555" w14:textId="77777777" w:rsidR="00DA7F72" w:rsidRDefault="00DA7F72" w:rsidP="004D63CA">
      <w:pPr>
        <w:spacing w:after="0" w:line="240" w:lineRule="auto"/>
        <w:ind w:firstLine="567"/>
        <w:rPr>
          <w:rFonts w:ascii="Times New Roman" w:hAnsi="Times New Roman" w:cs="Times New Roman"/>
          <w:b/>
          <w:bCs/>
          <w:sz w:val="24"/>
          <w:szCs w:val="24"/>
          <w:lang w:val="kk-KZ"/>
        </w:rPr>
      </w:pPr>
    </w:p>
    <w:p w14:paraId="44D775AB" w14:textId="77777777" w:rsidR="00BE0B13" w:rsidRDefault="00A8446F" w:rsidP="00A8446F">
      <w:pPr>
        <w:spacing w:after="0" w:line="240" w:lineRule="auto"/>
        <w:ind w:firstLine="567"/>
        <w:jc w:val="center"/>
        <w:rPr>
          <w:rFonts w:ascii="Times New Roman" w:hAnsi="Times New Roman" w:cs="Times New Roman"/>
          <w:b/>
          <w:bCs/>
          <w:lang w:val="ru-RU"/>
        </w:rPr>
      </w:pPr>
      <w:r w:rsidRPr="00BE0B13">
        <w:rPr>
          <w:rFonts w:ascii="Times New Roman" w:hAnsi="Times New Roman" w:cs="Times New Roman"/>
          <w:b/>
          <w:bCs/>
          <w:lang w:val="ru-RU"/>
        </w:rPr>
        <w:t xml:space="preserve">ИССЛЕДОВАНИЕ ФИЗИКО-ХИМИЧЕСКИХ ПОКАЗАТЕЛЕЙ КАНЫГИ ОВЕЦ </w:t>
      </w:r>
    </w:p>
    <w:p w14:paraId="03334FF0" w14:textId="29848B97" w:rsidR="00A8446F" w:rsidRDefault="00A8446F" w:rsidP="00A8446F">
      <w:pPr>
        <w:spacing w:after="0" w:line="240" w:lineRule="auto"/>
        <w:ind w:firstLine="567"/>
        <w:jc w:val="center"/>
        <w:rPr>
          <w:rFonts w:ascii="Times New Roman" w:hAnsi="Times New Roman" w:cs="Times New Roman"/>
          <w:b/>
          <w:bCs/>
          <w:lang w:val="ru-RU"/>
        </w:rPr>
      </w:pPr>
      <w:r w:rsidRPr="00BE0B13">
        <w:rPr>
          <w:rFonts w:ascii="Times New Roman" w:hAnsi="Times New Roman" w:cs="Times New Roman"/>
          <w:b/>
          <w:bCs/>
          <w:lang w:val="ru-RU"/>
        </w:rPr>
        <w:t>ПОСЛЕ СУШКИ</w:t>
      </w:r>
    </w:p>
    <w:p w14:paraId="5CEBE47D" w14:textId="77777777" w:rsidR="00BE0B13" w:rsidRPr="00BE0B13" w:rsidRDefault="00BE0B13" w:rsidP="00A8446F">
      <w:pPr>
        <w:spacing w:after="0" w:line="240" w:lineRule="auto"/>
        <w:ind w:firstLine="567"/>
        <w:jc w:val="center"/>
        <w:rPr>
          <w:rFonts w:ascii="Times New Roman" w:hAnsi="Times New Roman" w:cs="Times New Roman"/>
          <w:b/>
          <w:bCs/>
          <w:lang w:val="ru-RU"/>
        </w:rPr>
      </w:pPr>
    </w:p>
    <w:p w14:paraId="2471399E" w14:textId="23010E73" w:rsidR="00A8446F" w:rsidRPr="00BE0B13" w:rsidRDefault="00BE0B13" w:rsidP="00BE0B13">
      <w:pPr>
        <w:spacing w:after="0" w:line="240" w:lineRule="auto"/>
        <w:ind w:firstLine="567"/>
        <w:jc w:val="center"/>
        <w:rPr>
          <w:rFonts w:ascii="Times New Roman" w:hAnsi="Times New Roman" w:cs="Times New Roman"/>
          <w:b/>
          <w:bCs/>
          <w:lang w:val="ru-RU"/>
        </w:rPr>
      </w:pPr>
      <w:r w:rsidRPr="00BE0B13">
        <w:rPr>
          <w:rFonts w:ascii="Times New Roman" w:hAnsi="Times New Roman" w:cs="Times New Roman"/>
          <w:b/>
          <w:bCs/>
          <w:lang w:val="ru-RU"/>
        </w:rPr>
        <w:t>Г.С. Кененбай, У.Ч. Чоманов</w:t>
      </w:r>
      <w:r w:rsidR="00A8446F" w:rsidRPr="00BE0B13">
        <w:rPr>
          <w:rFonts w:ascii="Times New Roman" w:hAnsi="Times New Roman" w:cs="Times New Roman"/>
          <w:b/>
          <w:bCs/>
          <w:lang w:val="ru-RU"/>
        </w:rPr>
        <w:t xml:space="preserve">, </w:t>
      </w:r>
      <w:r w:rsidRPr="00BE0B13">
        <w:rPr>
          <w:rFonts w:ascii="Times New Roman" w:hAnsi="Times New Roman" w:cs="Times New Roman"/>
          <w:b/>
          <w:bCs/>
          <w:lang w:val="ru-RU"/>
        </w:rPr>
        <w:t>М.А.</w:t>
      </w:r>
      <w:r w:rsidRPr="00BE0B13">
        <w:rPr>
          <w:rFonts w:eastAsia="Calibri"/>
          <w:b/>
          <w:bCs/>
          <w:color w:val="1F497D"/>
          <w:vertAlign w:val="superscript"/>
          <w:lang w:val="ru-RU"/>
        </w:rPr>
        <w:t xml:space="preserve"> </w:t>
      </w:r>
      <w:r w:rsidRPr="00BE0B13">
        <w:rPr>
          <w:rFonts w:ascii="Times New Roman" w:hAnsi="Times New Roman" w:cs="Times New Roman"/>
          <w:b/>
          <w:bCs/>
          <w:lang w:val="ru-RU"/>
        </w:rPr>
        <w:t>Идаятов</w:t>
      </w:r>
      <w:r w:rsidRPr="00BE0B13">
        <w:rPr>
          <w:rFonts w:eastAsia="Calibri"/>
          <w:b/>
          <w:bCs/>
          <w:color w:val="1F497D"/>
          <w:vertAlign w:val="superscript"/>
        </w:rPr>
        <w:sym w:font="Wingdings" w:char="F02A"/>
      </w:r>
      <w:r w:rsidR="00A8446F" w:rsidRPr="00BE0B13">
        <w:rPr>
          <w:rFonts w:ascii="Times New Roman" w:hAnsi="Times New Roman" w:cs="Times New Roman"/>
          <w:b/>
          <w:bCs/>
          <w:lang w:val="ru-RU"/>
        </w:rPr>
        <w:t xml:space="preserve"> </w:t>
      </w:r>
    </w:p>
    <w:p w14:paraId="1B8AD0BD" w14:textId="5ACCB152" w:rsidR="00A8446F" w:rsidRPr="00BE0B13" w:rsidRDefault="00A8446F" w:rsidP="00A8446F">
      <w:pPr>
        <w:spacing w:after="0" w:line="240" w:lineRule="auto"/>
        <w:ind w:firstLine="567"/>
        <w:jc w:val="center"/>
        <w:rPr>
          <w:rFonts w:ascii="Times New Roman" w:hAnsi="Times New Roman" w:cs="Times New Roman"/>
          <w:i/>
          <w:sz w:val="20"/>
          <w:szCs w:val="20"/>
          <w:lang w:val="ru-RU"/>
        </w:rPr>
      </w:pPr>
      <w:r w:rsidRPr="00BE0B13">
        <w:rPr>
          <w:rFonts w:ascii="Times New Roman" w:hAnsi="Times New Roman" w:cs="Times New Roman"/>
          <w:i/>
          <w:sz w:val="20"/>
          <w:szCs w:val="20"/>
          <w:lang w:val="ru-RU"/>
        </w:rPr>
        <w:t>ТОО " Казахский научно-исследовательский институт перерабатывающей и пищевой промышленности» Алматы, Казахстан</w:t>
      </w:r>
      <w:r w:rsidR="00BE0B13">
        <w:rPr>
          <w:rFonts w:ascii="Times New Roman" w:hAnsi="Times New Roman" w:cs="Times New Roman"/>
          <w:i/>
          <w:sz w:val="20"/>
          <w:szCs w:val="20"/>
          <w:lang w:val="ru-RU"/>
        </w:rPr>
        <w:t>,</w:t>
      </w:r>
    </w:p>
    <w:p w14:paraId="5DA694A6" w14:textId="78CC0C93" w:rsidR="00A8446F" w:rsidRPr="00BE0B13" w:rsidRDefault="00BE0B13" w:rsidP="00A8446F">
      <w:pPr>
        <w:spacing w:after="0" w:line="240" w:lineRule="auto"/>
        <w:ind w:firstLine="567"/>
        <w:jc w:val="center"/>
        <w:rPr>
          <w:rFonts w:ascii="Times New Roman" w:hAnsi="Times New Roman" w:cs="Times New Roman"/>
          <w:sz w:val="20"/>
          <w:szCs w:val="20"/>
        </w:rPr>
      </w:pPr>
      <w:r w:rsidRPr="00BE0B13">
        <w:rPr>
          <w:rFonts w:ascii="Times New Roman" w:eastAsia="Calibri" w:hAnsi="Times New Roman" w:cs="Times New Roman"/>
          <w:kern w:val="0"/>
          <w:sz w:val="20"/>
          <w:szCs w:val="20"/>
        </w:rPr>
        <w:t xml:space="preserve">e-mail: </w:t>
      </w:r>
      <w:hyperlink r:id="rId13" w:history="1">
        <w:r w:rsidR="00A8446F" w:rsidRPr="00BE0B13">
          <w:rPr>
            <w:rStyle w:val="a4"/>
            <w:rFonts w:ascii="Times New Roman" w:hAnsi="Times New Roman" w:cs="Times New Roman"/>
            <w:sz w:val="20"/>
            <w:szCs w:val="20"/>
          </w:rPr>
          <w:t>idayatova_m@mail.ru</w:t>
        </w:r>
      </w:hyperlink>
    </w:p>
    <w:p w14:paraId="6FBA6739" w14:textId="77777777" w:rsidR="00A8446F" w:rsidRPr="00BE0B13" w:rsidRDefault="00A8446F" w:rsidP="004D63CA">
      <w:pPr>
        <w:spacing w:after="0" w:line="240" w:lineRule="auto"/>
        <w:ind w:firstLine="567"/>
        <w:rPr>
          <w:rFonts w:ascii="Times New Roman" w:hAnsi="Times New Roman" w:cs="Times New Roman"/>
          <w:sz w:val="20"/>
          <w:szCs w:val="20"/>
        </w:rPr>
      </w:pPr>
    </w:p>
    <w:p w14:paraId="0A8FC788" w14:textId="77777777" w:rsidR="00CF66EC" w:rsidRDefault="00CF66EC" w:rsidP="00387F9A">
      <w:pPr>
        <w:spacing w:after="0" w:line="240" w:lineRule="auto"/>
        <w:ind w:firstLine="567"/>
        <w:jc w:val="both"/>
        <w:rPr>
          <w:rFonts w:ascii="Times New Roman" w:hAnsi="Times New Roman" w:cs="Times New Roman"/>
          <w:sz w:val="24"/>
          <w:szCs w:val="24"/>
          <w:lang w:val="ru-RU"/>
        </w:rPr>
      </w:pPr>
      <w:r w:rsidRPr="00CF66EC">
        <w:rPr>
          <w:rFonts w:ascii="Times New Roman" w:hAnsi="Times New Roman" w:cs="Times New Roman"/>
          <w:sz w:val="24"/>
          <w:szCs w:val="24"/>
          <w:lang w:val="ru-RU"/>
        </w:rPr>
        <w:t xml:space="preserve">Во многих развивающихся странах ежегодно появляется значительное количество побочных продуктов животного происхождения. Эти продукты пригодны для вторичной переработки, однако из-за недостатка технических знаний они либо утилизируются, либо не используются в полной мере. Одним из таких побочных продуктов является каныга. В </w:t>
      </w:r>
      <w:r w:rsidRPr="00CF66EC">
        <w:rPr>
          <w:rFonts w:ascii="Times New Roman" w:hAnsi="Times New Roman" w:cs="Times New Roman"/>
          <w:sz w:val="24"/>
          <w:szCs w:val="24"/>
          <w:lang w:val="ru-RU"/>
        </w:rPr>
        <w:lastRenderedPageBreak/>
        <w:t>настоящее время в целях переработки данного сырья важно изучить его качественные показатели.</w:t>
      </w:r>
    </w:p>
    <w:p w14:paraId="1E0AAF9B" w14:textId="2A40948E" w:rsidR="00387F9A" w:rsidRPr="00387F9A" w:rsidRDefault="00387F9A" w:rsidP="00387F9A">
      <w:pPr>
        <w:spacing w:after="0" w:line="240" w:lineRule="auto"/>
        <w:ind w:firstLine="567"/>
        <w:jc w:val="both"/>
        <w:rPr>
          <w:rFonts w:ascii="Times New Roman" w:hAnsi="Times New Roman" w:cs="Times New Roman"/>
          <w:sz w:val="24"/>
          <w:szCs w:val="24"/>
          <w:lang w:val="kk-KZ"/>
        </w:rPr>
      </w:pPr>
      <w:r w:rsidRPr="00387F9A">
        <w:rPr>
          <w:rFonts w:ascii="Times New Roman" w:hAnsi="Times New Roman" w:cs="Times New Roman"/>
          <w:sz w:val="24"/>
          <w:szCs w:val="24"/>
          <w:lang w:val="kk-KZ"/>
        </w:rPr>
        <w:t>Объект исследования</w:t>
      </w:r>
      <w:r>
        <w:rPr>
          <w:rFonts w:ascii="Times New Roman" w:hAnsi="Times New Roman" w:cs="Times New Roman"/>
          <w:sz w:val="24"/>
          <w:szCs w:val="24"/>
          <w:lang w:val="kk-KZ"/>
        </w:rPr>
        <w:t xml:space="preserve"> -</w:t>
      </w:r>
      <w:r w:rsidRPr="00387F9A">
        <w:rPr>
          <w:rFonts w:ascii="Times New Roman" w:hAnsi="Times New Roman" w:cs="Times New Roman"/>
          <w:sz w:val="24"/>
          <w:szCs w:val="24"/>
          <w:lang w:val="kk-KZ"/>
        </w:rPr>
        <w:t xml:space="preserve"> каныга овец. При проведении исследования использовались установленные государственные стандарты. Цель исследования – проведение исследований физико-химических показателей, содержания витаминов и минеральных веществ в каныге овец. Для этого были изучены первоначальная влажность, гигроскопическая влажность, общая влажность, содержание сухих веществ, зольность, сахар, безазотные экстрактивные вещества, клетчатка, жир, содержание белка и витаминов, минеральных веществ.</w:t>
      </w:r>
    </w:p>
    <w:p w14:paraId="5860E0A7" w14:textId="759AD494" w:rsidR="00387F9A" w:rsidRDefault="00387F9A" w:rsidP="00CF66EC">
      <w:pPr>
        <w:spacing w:after="0" w:line="240" w:lineRule="auto"/>
        <w:ind w:firstLine="567"/>
        <w:jc w:val="both"/>
        <w:rPr>
          <w:rFonts w:ascii="Times New Roman" w:hAnsi="Times New Roman" w:cs="Times New Roman"/>
          <w:sz w:val="24"/>
          <w:szCs w:val="24"/>
          <w:lang w:val="kk-KZ"/>
        </w:rPr>
      </w:pPr>
      <w:r w:rsidRPr="00387F9A">
        <w:rPr>
          <w:rFonts w:ascii="Times New Roman" w:hAnsi="Times New Roman" w:cs="Times New Roman"/>
          <w:sz w:val="24"/>
          <w:szCs w:val="24"/>
          <w:lang w:val="kk-KZ"/>
        </w:rPr>
        <w:t>Исследование показало, что первоначальная влажность составила 5,6</w:t>
      </w:r>
      <w:r w:rsidR="00BE0B13">
        <w:rPr>
          <w:rFonts w:ascii="Times New Roman" w:hAnsi="Times New Roman" w:cs="Times New Roman"/>
          <w:sz w:val="24"/>
          <w:szCs w:val="24"/>
          <w:lang w:val="kk-KZ"/>
        </w:rPr>
        <w:t>3%, гигроскопическая влажность - 2,31%, общая влажность -</w:t>
      </w:r>
      <w:r w:rsidRPr="00387F9A">
        <w:rPr>
          <w:rFonts w:ascii="Times New Roman" w:hAnsi="Times New Roman" w:cs="Times New Roman"/>
          <w:sz w:val="24"/>
          <w:szCs w:val="24"/>
          <w:lang w:val="kk-KZ"/>
        </w:rPr>
        <w:t xml:space="preserve"> 7,8</w:t>
      </w:r>
      <w:r w:rsidR="00BE0B13">
        <w:rPr>
          <w:rFonts w:ascii="Times New Roman" w:hAnsi="Times New Roman" w:cs="Times New Roman"/>
          <w:sz w:val="24"/>
          <w:szCs w:val="24"/>
          <w:lang w:val="kk-KZ"/>
        </w:rPr>
        <w:t>1%, содержание сухого вещества - 92,19%. Содержание белка - 9,19%, золы -</w:t>
      </w:r>
      <w:r w:rsidRPr="00387F9A">
        <w:rPr>
          <w:rFonts w:ascii="Times New Roman" w:hAnsi="Times New Roman" w:cs="Times New Roman"/>
          <w:sz w:val="24"/>
          <w:szCs w:val="24"/>
          <w:lang w:val="kk-KZ"/>
        </w:rPr>
        <w:t xml:space="preserve"> 9,19%, без</w:t>
      </w:r>
      <w:r w:rsidR="00BE0B13">
        <w:rPr>
          <w:rFonts w:ascii="Times New Roman" w:hAnsi="Times New Roman" w:cs="Times New Roman"/>
          <w:sz w:val="24"/>
          <w:szCs w:val="24"/>
          <w:lang w:val="kk-KZ"/>
        </w:rPr>
        <w:t>азотных экстрактивных веществ -33,67%, клетчатки -</w:t>
      </w:r>
      <w:r w:rsidRPr="00387F9A">
        <w:rPr>
          <w:rFonts w:ascii="Times New Roman" w:hAnsi="Times New Roman" w:cs="Times New Roman"/>
          <w:sz w:val="24"/>
          <w:szCs w:val="24"/>
          <w:lang w:val="kk-KZ"/>
        </w:rPr>
        <w:t xml:space="preserve"> 37,75%. Каныга овцы богата витамином Е (212,0 мг) и витаминами В₁ (0,01 мг/100 г), В₂ (0,13 мг/100 г), В₃ (0,057 мг/100 г), В₅ (0,044 мг/100 г), В₆ (0,009 мг/100 г).</w:t>
      </w:r>
      <w:r w:rsidR="00CF66EC">
        <w:rPr>
          <w:rFonts w:ascii="Times New Roman" w:hAnsi="Times New Roman" w:cs="Times New Roman"/>
          <w:sz w:val="24"/>
          <w:szCs w:val="24"/>
          <w:lang w:val="kk-KZ"/>
        </w:rPr>
        <w:t xml:space="preserve"> </w:t>
      </w:r>
      <w:r w:rsidRPr="00387F9A">
        <w:rPr>
          <w:rFonts w:ascii="Times New Roman" w:hAnsi="Times New Roman" w:cs="Times New Roman"/>
          <w:sz w:val="24"/>
          <w:szCs w:val="24"/>
          <w:lang w:val="kk-KZ"/>
        </w:rPr>
        <w:t>В соответствии с заключением исследования был проведён анализ физико-химических показателей каныги овец</w:t>
      </w:r>
      <w:r w:rsidR="00CF66EC">
        <w:rPr>
          <w:rFonts w:ascii="Times New Roman" w:hAnsi="Times New Roman" w:cs="Times New Roman"/>
          <w:sz w:val="24"/>
          <w:szCs w:val="24"/>
          <w:lang w:val="kk-KZ"/>
        </w:rPr>
        <w:t>.</w:t>
      </w:r>
    </w:p>
    <w:p w14:paraId="4B12E8BD" w14:textId="7E2B5A09" w:rsidR="00CF66EC" w:rsidRPr="00CF66EC" w:rsidRDefault="00CF66EC" w:rsidP="00BE0B13">
      <w:pPr>
        <w:spacing w:after="0" w:line="240" w:lineRule="auto"/>
        <w:ind w:firstLine="567"/>
        <w:jc w:val="both"/>
        <w:rPr>
          <w:rFonts w:ascii="Times New Roman" w:hAnsi="Times New Roman" w:cs="Times New Roman"/>
          <w:sz w:val="24"/>
          <w:szCs w:val="24"/>
          <w:lang w:val="kk-KZ"/>
        </w:rPr>
      </w:pPr>
      <w:r w:rsidRPr="00CF66EC">
        <w:rPr>
          <w:rFonts w:ascii="Times New Roman" w:hAnsi="Times New Roman" w:cs="Times New Roman"/>
          <w:sz w:val="24"/>
          <w:szCs w:val="24"/>
          <w:lang w:val="ru-RU"/>
        </w:rPr>
        <w:t>Исследование показало, что каныга</w:t>
      </w:r>
      <w:r w:rsidR="00BE0B13">
        <w:rPr>
          <w:rFonts w:ascii="Times New Roman" w:hAnsi="Times New Roman" w:cs="Times New Roman"/>
          <w:sz w:val="24"/>
          <w:szCs w:val="24"/>
          <w:lang w:val="ru-RU"/>
        </w:rPr>
        <w:t xml:space="preserve"> </w:t>
      </w:r>
      <w:r w:rsidRPr="00CF66EC">
        <w:rPr>
          <w:rFonts w:ascii="Times New Roman" w:hAnsi="Times New Roman" w:cs="Times New Roman"/>
          <w:sz w:val="24"/>
          <w:szCs w:val="24"/>
          <w:lang w:val="ru-RU"/>
        </w:rPr>
        <w:t>-</w:t>
      </w:r>
      <w:r w:rsidR="00BE0B13">
        <w:rPr>
          <w:rFonts w:ascii="Times New Roman" w:hAnsi="Times New Roman" w:cs="Times New Roman"/>
          <w:sz w:val="24"/>
          <w:szCs w:val="24"/>
          <w:lang w:val="ru-RU"/>
        </w:rPr>
        <w:t xml:space="preserve"> </w:t>
      </w:r>
      <w:r w:rsidRPr="00CF66EC">
        <w:rPr>
          <w:rFonts w:ascii="Times New Roman" w:hAnsi="Times New Roman" w:cs="Times New Roman"/>
          <w:sz w:val="24"/>
          <w:szCs w:val="24"/>
          <w:lang w:val="ru-RU"/>
        </w:rPr>
        <w:t>это перерабатываемое сырье, богатое многими минералами и витаминами.</w:t>
      </w:r>
    </w:p>
    <w:p w14:paraId="17975A23" w14:textId="7EADA012" w:rsidR="00387F9A" w:rsidRPr="00387F9A" w:rsidRDefault="00387F9A" w:rsidP="00387F9A">
      <w:pPr>
        <w:spacing w:after="0" w:line="240" w:lineRule="auto"/>
        <w:ind w:firstLine="567"/>
        <w:jc w:val="both"/>
        <w:rPr>
          <w:rFonts w:ascii="Times New Roman" w:hAnsi="Times New Roman" w:cs="Times New Roman"/>
          <w:sz w:val="24"/>
          <w:szCs w:val="24"/>
          <w:lang w:val="kk-KZ"/>
        </w:rPr>
      </w:pPr>
      <w:r w:rsidRPr="00387F9A">
        <w:rPr>
          <w:rFonts w:ascii="Times New Roman" w:hAnsi="Times New Roman" w:cs="Times New Roman"/>
          <w:b/>
          <w:bCs/>
          <w:sz w:val="24"/>
          <w:szCs w:val="24"/>
          <w:lang w:val="kk-KZ"/>
        </w:rPr>
        <w:t>Ключевые слова</w:t>
      </w:r>
      <w:r w:rsidRPr="00387F9A">
        <w:rPr>
          <w:rFonts w:ascii="Times New Roman" w:hAnsi="Times New Roman" w:cs="Times New Roman"/>
          <w:sz w:val="24"/>
          <w:szCs w:val="24"/>
          <w:lang w:val="kk-KZ"/>
        </w:rPr>
        <w:t xml:space="preserve">: </w:t>
      </w:r>
      <w:r>
        <w:rPr>
          <w:rFonts w:ascii="Times New Roman" w:hAnsi="Times New Roman" w:cs="Times New Roman"/>
          <w:sz w:val="24"/>
          <w:szCs w:val="24"/>
          <w:lang w:val="kk-KZ"/>
        </w:rPr>
        <w:t>каныга овец</w:t>
      </w:r>
      <w:r w:rsidR="00BE0B13">
        <w:rPr>
          <w:rFonts w:ascii="Times New Roman" w:hAnsi="Times New Roman" w:cs="Times New Roman"/>
          <w:sz w:val="24"/>
          <w:szCs w:val="24"/>
          <w:lang w:val="kk-KZ"/>
        </w:rPr>
        <w:t>, физико-химический анализ, переработка, влажность, минеральные вещества,</w:t>
      </w:r>
      <w:r w:rsidRPr="00387F9A">
        <w:rPr>
          <w:rFonts w:ascii="Times New Roman" w:hAnsi="Times New Roman" w:cs="Times New Roman"/>
          <w:sz w:val="24"/>
          <w:szCs w:val="24"/>
          <w:lang w:val="kk-KZ"/>
        </w:rPr>
        <w:t xml:space="preserve"> витамины.</w:t>
      </w:r>
    </w:p>
    <w:p w14:paraId="1397E796" w14:textId="77777777" w:rsidR="00387F9A" w:rsidRPr="00387F9A" w:rsidRDefault="00387F9A" w:rsidP="00387F9A">
      <w:pPr>
        <w:spacing w:after="0" w:line="240" w:lineRule="auto"/>
        <w:ind w:firstLine="567"/>
        <w:jc w:val="both"/>
        <w:rPr>
          <w:rFonts w:ascii="Times New Roman" w:hAnsi="Times New Roman" w:cs="Times New Roman"/>
          <w:b/>
          <w:bCs/>
          <w:sz w:val="24"/>
          <w:szCs w:val="24"/>
          <w:lang w:val="kk-KZ"/>
        </w:rPr>
      </w:pPr>
    </w:p>
    <w:p w14:paraId="384A22D5" w14:textId="77777777" w:rsidR="00D515DE" w:rsidRDefault="00B06440" w:rsidP="00D515DE">
      <w:pPr>
        <w:spacing w:after="0" w:line="240" w:lineRule="auto"/>
        <w:ind w:firstLine="567"/>
        <w:jc w:val="center"/>
        <w:rPr>
          <w:rFonts w:ascii="Times New Roman" w:hAnsi="Times New Roman" w:cs="Times New Roman"/>
          <w:b/>
          <w:bCs/>
          <w:lang w:val="kk-KZ"/>
        </w:rPr>
      </w:pPr>
      <w:r w:rsidRPr="00BE0B13">
        <w:rPr>
          <w:rFonts w:ascii="Times New Roman" w:hAnsi="Times New Roman" w:cs="Times New Roman"/>
          <w:b/>
          <w:bCs/>
          <w:lang w:val="kk-KZ"/>
        </w:rPr>
        <w:t xml:space="preserve">STUDY OF PHYSICAL-CHEMICAL PARAMETERS OF SHEEP RUMEN CONTENT </w:t>
      </w:r>
    </w:p>
    <w:p w14:paraId="15C2B7C1" w14:textId="04011332" w:rsidR="00BE0B13" w:rsidRDefault="00B06440" w:rsidP="00D515DE">
      <w:pPr>
        <w:spacing w:after="0" w:line="240" w:lineRule="auto"/>
        <w:ind w:firstLine="567"/>
        <w:jc w:val="center"/>
        <w:rPr>
          <w:rFonts w:ascii="Times New Roman" w:hAnsi="Times New Roman" w:cs="Times New Roman"/>
          <w:b/>
          <w:bCs/>
          <w:lang w:val="kk-KZ"/>
        </w:rPr>
      </w:pPr>
      <w:r w:rsidRPr="00BE0B13">
        <w:rPr>
          <w:rFonts w:ascii="Times New Roman" w:hAnsi="Times New Roman" w:cs="Times New Roman"/>
          <w:b/>
          <w:bCs/>
          <w:lang w:val="kk-KZ"/>
        </w:rPr>
        <w:t>AFTER DRYING</w:t>
      </w:r>
    </w:p>
    <w:p w14:paraId="7A38DB46" w14:textId="77777777" w:rsidR="00D515DE" w:rsidRPr="00BE0B13" w:rsidRDefault="00D515DE" w:rsidP="00D515DE">
      <w:pPr>
        <w:spacing w:after="0" w:line="240" w:lineRule="auto"/>
        <w:ind w:firstLine="567"/>
        <w:jc w:val="center"/>
        <w:rPr>
          <w:rFonts w:ascii="Times New Roman" w:hAnsi="Times New Roman" w:cs="Times New Roman"/>
          <w:b/>
          <w:bCs/>
          <w:lang w:val="kk-KZ"/>
        </w:rPr>
      </w:pPr>
    </w:p>
    <w:p w14:paraId="2F314BC1" w14:textId="78CC2104" w:rsidR="00B06440" w:rsidRPr="00BE0B13" w:rsidRDefault="00BE0B13" w:rsidP="00BE0B13">
      <w:pPr>
        <w:spacing w:after="0" w:line="240" w:lineRule="auto"/>
        <w:jc w:val="center"/>
        <w:rPr>
          <w:rFonts w:ascii="Times New Roman" w:hAnsi="Times New Roman" w:cs="Times New Roman"/>
          <w:b/>
          <w:bCs/>
          <w:lang w:val="kk-KZ"/>
        </w:rPr>
      </w:pPr>
      <w:r w:rsidRPr="00BE0B13">
        <w:rPr>
          <w:rFonts w:ascii="Times New Roman" w:hAnsi="Times New Roman" w:cs="Times New Roman"/>
          <w:b/>
          <w:bCs/>
          <w:lang w:val="kk-KZ"/>
        </w:rPr>
        <w:t xml:space="preserve">G. S., </w:t>
      </w:r>
      <w:r w:rsidR="00B06440" w:rsidRPr="00BE0B13">
        <w:rPr>
          <w:rFonts w:ascii="Times New Roman" w:hAnsi="Times New Roman" w:cs="Times New Roman"/>
          <w:b/>
          <w:bCs/>
          <w:lang w:val="kk-KZ"/>
        </w:rPr>
        <w:t>Kenenbay</w:t>
      </w:r>
      <w:r w:rsidRPr="00BE0B13">
        <w:rPr>
          <w:rFonts w:ascii="Times New Roman" w:hAnsi="Times New Roman" w:cs="Times New Roman"/>
          <w:b/>
          <w:bCs/>
          <w:lang w:val="kk-KZ"/>
        </w:rPr>
        <w:t>, U.Ch. Chomanov, M. A Idayatova</w:t>
      </w:r>
      <w:r w:rsidRPr="00BE0B13">
        <w:rPr>
          <w:rFonts w:ascii="Times New Roman" w:eastAsia="Calibri" w:hAnsi="Times New Roman" w:cs="Times New Roman"/>
          <w:b/>
          <w:bCs/>
          <w:color w:val="1F497D"/>
          <w:vertAlign w:val="superscript"/>
        </w:rPr>
        <w:sym w:font="Wingdings" w:char="F02A"/>
      </w:r>
    </w:p>
    <w:p w14:paraId="12681EDC" w14:textId="4CFB015E" w:rsidR="00B06440" w:rsidRPr="00BE0B13" w:rsidRDefault="00B06440" w:rsidP="00BE0B13">
      <w:pPr>
        <w:spacing w:after="0" w:line="240" w:lineRule="auto"/>
        <w:jc w:val="center"/>
        <w:rPr>
          <w:rFonts w:ascii="Times New Roman" w:hAnsi="Times New Roman" w:cs="Times New Roman"/>
          <w:sz w:val="20"/>
          <w:szCs w:val="20"/>
          <w:lang w:val="kk-KZ"/>
        </w:rPr>
      </w:pPr>
      <w:r w:rsidRPr="00BE0B13">
        <w:rPr>
          <w:rFonts w:ascii="Times New Roman" w:hAnsi="Times New Roman" w:cs="Times New Roman"/>
          <w:i/>
          <w:sz w:val="20"/>
          <w:szCs w:val="20"/>
          <w:lang w:val="kk-KZ"/>
        </w:rPr>
        <w:t>Kazakh Scientific Research Institute of Processing and Food Industry, Almaty, Kazakhstan</w:t>
      </w:r>
      <w:r w:rsidR="00BE0B13">
        <w:rPr>
          <w:rFonts w:ascii="Times New Roman" w:hAnsi="Times New Roman" w:cs="Times New Roman"/>
          <w:sz w:val="20"/>
          <w:szCs w:val="20"/>
          <w:lang w:val="kk-KZ"/>
        </w:rPr>
        <w:t>,</w:t>
      </w:r>
      <w:r w:rsidRPr="00BE0B13">
        <w:rPr>
          <w:rFonts w:ascii="Times New Roman" w:hAnsi="Times New Roman" w:cs="Times New Roman"/>
          <w:sz w:val="20"/>
          <w:szCs w:val="20"/>
          <w:lang w:val="kk-KZ"/>
        </w:rPr>
        <w:br/>
      </w:r>
      <w:r w:rsidR="00BE0B13" w:rsidRPr="00BE0B13">
        <w:rPr>
          <w:rFonts w:ascii="Times New Roman" w:eastAsia="Calibri" w:hAnsi="Times New Roman" w:cs="Times New Roman"/>
          <w:kern w:val="0"/>
          <w:sz w:val="20"/>
          <w:szCs w:val="20"/>
        </w:rPr>
        <w:t xml:space="preserve">e-mail: </w:t>
      </w:r>
      <w:r w:rsidRPr="00BE0B13">
        <w:rPr>
          <w:rFonts w:ascii="Times New Roman" w:hAnsi="Times New Roman" w:cs="Times New Roman"/>
          <w:sz w:val="20"/>
          <w:szCs w:val="20"/>
          <w:lang w:val="kk-KZ"/>
        </w:rPr>
        <w:t>idayatova_m@mail.ru</w:t>
      </w:r>
    </w:p>
    <w:p w14:paraId="1144D21F" w14:textId="77777777" w:rsidR="00B06440" w:rsidRDefault="00B06440" w:rsidP="00B06440">
      <w:pPr>
        <w:spacing w:after="0" w:line="240" w:lineRule="auto"/>
        <w:ind w:firstLine="567"/>
        <w:jc w:val="both"/>
        <w:rPr>
          <w:rFonts w:ascii="Times New Roman" w:hAnsi="Times New Roman" w:cs="Times New Roman"/>
          <w:sz w:val="24"/>
          <w:szCs w:val="24"/>
          <w:lang w:val="kk-KZ"/>
        </w:rPr>
      </w:pPr>
    </w:p>
    <w:p w14:paraId="3F749418" w14:textId="35ABFBCB" w:rsidR="00B06440" w:rsidRPr="00B06440" w:rsidRDefault="00CF66EC" w:rsidP="00B06440">
      <w:pPr>
        <w:spacing w:after="0" w:line="240" w:lineRule="auto"/>
        <w:ind w:firstLine="567"/>
        <w:jc w:val="both"/>
        <w:rPr>
          <w:rFonts w:ascii="Times New Roman" w:hAnsi="Times New Roman" w:cs="Times New Roman"/>
          <w:sz w:val="24"/>
          <w:szCs w:val="24"/>
          <w:lang w:val="kk-KZ"/>
        </w:rPr>
      </w:pPr>
      <w:r w:rsidRPr="00CF66EC">
        <w:rPr>
          <w:rFonts w:ascii="Times New Roman" w:hAnsi="Times New Roman" w:cs="Times New Roman"/>
          <w:sz w:val="24"/>
          <w:szCs w:val="24"/>
        </w:rPr>
        <w:t xml:space="preserve">A significant number of animal by-products are produced annually in many developing countries. These products are recyclable, but due to a lack of technical knowledge, they are either disposed of or not fully utilized. One of these by-products is </w:t>
      </w:r>
      <w:r w:rsidRPr="00B06440">
        <w:rPr>
          <w:rFonts w:ascii="Times New Roman" w:hAnsi="Times New Roman" w:cs="Times New Roman"/>
          <w:sz w:val="24"/>
          <w:szCs w:val="24"/>
          <w:lang w:val="kk-KZ"/>
        </w:rPr>
        <w:t>sheep rumen content</w:t>
      </w:r>
      <w:r w:rsidRPr="00CF66EC">
        <w:rPr>
          <w:rFonts w:ascii="Times New Roman" w:hAnsi="Times New Roman" w:cs="Times New Roman"/>
          <w:sz w:val="24"/>
          <w:szCs w:val="24"/>
        </w:rPr>
        <w:t>. Currently, in order to process this raw material, it is important to study its quality indicators.</w:t>
      </w:r>
    </w:p>
    <w:p w14:paraId="76624311" w14:textId="77777777" w:rsidR="00B06440" w:rsidRPr="00B06440" w:rsidRDefault="00B06440" w:rsidP="00B06440">
      <w:pPr>
        <w:spacing w:after="0" w:line="240" w:lineRule="auto"/>
        <w:ind w:firstLine="567"/>
        <w:jc w:val="both"/>
        <w:rPr>
          <w:rFonts w:ascii="Times New Roman" w:hAnsi="Times New Roman" w:cs="Times New Roman"/>
          <w:sz w:val="24"/>
          <w:szCs w:val="24"/>
          <w:lang w:val="kk-KZ"/>
        </w:rPr>
      </w:pPr>
      <w:r w:rsidRPr="00B06440">
        <w:rPr>
          <w:rFonts w:ascii="Times New Roman" w:hAnsi="Times New Roman" w:cs="Times New Roman"/>
          <w:sz w:val="24"/>
          <w:szCs w:val="24"/>
          <w:lang w:val="kk-KZ"/>
        </w:rPr>
        <w:t>Object of research: sheep rumen content. State standards were used during the research. The aim of the study was to investigate the physical-chemical parameters, vitamin, and mineral content in sheep rumen content. To this end, the initial moisture, hygroscopic moisture, total moisture, dry matter content, ash content, sugar, nitrogen-free extractive substances, fiber, fat, protein content, vitamins, and minerals were studied.</w:t>
      </w:r>
    </w:p>
    <w:p w14:paraId="3AD909F8" w14:textId="67B48876" w:rsidR="00B06440" w:rsidRDefault="00B06440" w:rsidP="00CF66EC">
      <w:pPr>
        <w:spacing w:after="0" w:line="240" w:lineRule="auto"/>
        <w:ind w:firstLine="567"/>
        <w:jc w:val="both"/>
        <w:rPr>
          <w:rFonts w:ascii="Times New Roman" w:hAnsi="Times New Roman" w:cs="Times New Roman"/>
          <w:sz w:val="24"/>
          <w:szCs w:val="24"/>
          <w:lang w:val="kk-KZ"/>
        </w:rPr>
      </w:pPr>
      <w:r w:rsidRPr="00B06440">
        <w:rPr>
          <w:rFonts w:ascii="Times New Roman" w:hAnsi="Times New Roman" w:cs="Times New Roman"/>
          <w:sz w:val="24"/>
          <w:szCs w:val="24"/>
          <w:lang w:val="kk-KZ"/>
        </w:rPr>
        <w:t>The study showed that the initial moisture content was 5.63%, hygroscopic moisture was 2.31%, total moisture was 7.81%, and the dry matter content was 92.19%. The protein content was 9.19%, ash content was 9.19%, nitrogen-free extractive substances were 33.67%, and fiber content was 37.75%. Sheep rumen content is rich in vitamin E (212.0 mg) and vitamins B₁ (0.01 mg/100 g), B₂ (0.13 mg/100 g), B₃ (0.057 mg/100 g), B₅ (0.044 mg/100 g), and B₆ (0.009 mg/100 g).</w:t>
      </w:r>
      <w:r w:rsidR="00CF66EC">
        <w:rPr>
          <w:rFonts w:ascii="Times New Roman" w:hAnsi="Times New Roman" w:cs="Times New Roman"/>
          <w:sz w:val="24"/>
          <w:szCs w:val="24"/>
          <w:lang w:val="kk-KZ"/>
        </w:rPr>
        <w:t xml:space="preserve"> </w:t>
      </w:r>
      <w:r w:rsidRPr="00B06440">
        <w:rPr>
          <w:rFonts w:ascii="Times New Roman" w:hAnsi="Times New Roman" w:cs="Times New Roman"/>
          <w:sz w:val="24"/>
          <w:szCs w:val="24"/>
          <w:lang w:val="kk-KZ"/>
        </w:rPr>
        <w:t>According to the study conclusion, an analysis of the physical-chemical parameters of sheep rumen content</w:t>
      </w:r>
      <w:r w:rsidR="00CF66EC">
        <w:rPr>
          <w:rFonts w:ascii="Times New Roman" w:hAnsi="Times New Roman" w:cs="Times New Roman"/>
          <w:sz w:val="24"/>
          <w:szCs w:val="24"/>
          <w:lang w:val="kk-KZ"/>
        </w:rPr>
        <w:t>.</w:t>
      </w:r>
    </w:p>
    <w:p w14:paraId="6EDF8A3B" w14:textId="68937EAB" w:rsidR="00CF66EC" w:rsidRPr="00CF66EC" w:rsidRDefault="00CF66EC" w:rsidP="00975026">
      <w:pPr>
        <w:spacing w:after="0" w:line="240" w:lineRule="auto"/>
        <w:ind w:firstLine="567"/>
        <w:jc w:val="both"/>
        <w:rPr>
          <w:rFonts w:ascii="Times New Roman" w:hAnsi="Times New Roman" w:cs="Times New Roman"/>
          <w:sz w:val="24"/>
          <w:szCs w:val="24"/>
          <w:lang w:val="kk-KZ"/>
        </w:rPr>
      </w:pPr>
      <w:r w:rsidRPr="00CF66EC">
        <w:rPr>
          <w:rFonts w:ascii="Times New Roman" w:hAnsi="Times New Roman" w:cs="Times New Roman"/>
          <w:sz w:val="24"/>
          <w:szCs w:val="24"/>
        </w:rPr>
        <w:t>The study showed that canyga is rich in many minerals and vitamins, and showed that it is a recyclable raw material.</w:t>
      </w:r>
    </w:p>
    <w:p w14:paraId="33603620" w14:textId="5577BDF4" w:rsidR="00B06440" w:rsidRPr="00B06440" w:rsidRDefault="00B06440" w:rsidP="00B06440">
      <w:pPr>
        <w:spacing w:after="0" w:line="240" w:lineRule="auto"/>
        <w:ind w:firstLine="567"/>
        <w:jc w:val="both"/>
        <w:rPr>
          <w:rFonts w:ascii="Times New Roman" w:hAnsi="Times New Roman" w:cs="Times New Roman"/>
          <w:sz w:val="24"/>
          <w:szCs w:val="24"/>
          <w:lang w:val="kk-KZ"/>
        </w:rPr>
      </w:pPr>
      <w:r w:rsidRPr="00B06440">
        <w:rPr>
          <w:rFonts w:ascii="Times New Roman" w:hAnsi="Times New Roman" w:cs="Times New Roman"/>
          <w:b/>
          <w:bCs/>
          <w:sz w:val="24"/>
          <w:szCs w:val="24"/>
          <w:lang w:val="kk-KZ"/>
        </w:rPr>
        <w:t>Keywords:</w:t>
      </w:r>
      <w:r w:rsidR="00975026">
        <w:rPr>
          <w:rFonts w:ascii="Times New Roman" w:hAnsi="Times New Roman" w:cs="Times New Roman"/>
          <w:sz w:val="24"/>
          <w:szCs w:val="24"/>
          <w:lang w:val="kk-KZ"/>
        </w:rPr>
        <w:t xml:space="preserve"> sheep rumen content, physical-chemical analysis, processing, moisture, mineral substances,</w:t>
      </w:r>
      <w:r w:rsidRPr="00B06440">
        <w:rPr>
          <w:rFonts w:ascii="Times New Roman" w:hAnsi="Times New Roman" w:cs="Times New Roman"/>
          <w:sz w:val="24"/>
          <w:szCs w:val="24"/>
          <w:lang w:val="kk-KZ"/>
        </w:rPr>
        <w:t xml:space="preserve"> vitamins.</w:t>
      </w:r>
    </w:p>
    <w:p w14:paraId="0F3D61DE" w14:textId="77777777" w:rsidR="00387F9A" w:rsidRPr="00387F9A" w:rsidRDefault="00387F9A" w:rsidP="004D63CA">
      <w:pPr>
        <w:spacing w:after="0" w:line="240" w:lineRule="auto"/>
        <w:ind w:firstLine="567"/>
        <w:rPr>
          <w:rFonts w:ascii="Times New Roman" w:hAnsi="Times New Roman" w:cs="Times New Roman"/>
          <w:b/>
          <w:bCs/>
          <w:sz w:val="24"/>
          <w:szCs w:val="24"/>
          <w:lang w:val="kk-KZ"/>
        </w:rPr>
      </w:pPr>
    </w:p>
    <w:p w14:paraId="218AEE17" w14:textId="77777777" w:rsidR="00CF66EC" w:rsidRDefault="00CF66EC" w:rsidP="004D63CA">
      <w:pPr>
        <w:spacing w:after="0" w:line="240" w:lineRule="auto"/>
        <w:ind w:firstLine="567"/>
        <w:rPr>
          <w:rFonts w:ascii="Times New Roman" w:hAnsi="Times New Roman" w:cs="Times New Roman"/>
          <w:b/>
          <w:bCs/>
          <w:sz w:val="24"/>
          <w:szCs w:val="24"/>
          <w:lang w:val="kk-KZ"/>
        </w:rPr>
      </w:pPr>
    </w:p>
    <w:p w14:paraId="2EA72F17" w14:textId="666BD4EE" w:rsidR="00D46A67" w:rsidRDefault="0018025D" w:rsidP="000A3FC6">
      <w:pPr>
        <w:spacing w:after="0" w:line="240" w:lineRule="auto"/>
        <w:ind w:firstLine="567"/>
        <w:rPr>
          <w:rFonts w:ascii="Times New Roman" w:hAnsi="Times New Roman" w:cs="Times New Roman"/>
          <w:sz w:val="24"/>
          <w:szCs w:val="24"/>
          <w:lang w:val="kk-KZ"/>
        </w:rPr>
      </w:pPr>
      <w:r w:rsidRPr="00975026">
        <w:rPr>
          <w:rFonts w:ascii="Times New Roman" w:hAnsi="Times New Roman" w:cs="Times New Roman"/>
          <w:b/>
          <w:bCs/>
          <w:sz w:val="24"/>
          <w:szCs w:val="24"/>
          <w:lang w:val="kk-KZ"/>
        </w:rPr>
        <w:lastRenderedPageBreak/>
        <w:t>Кіріспе</w:t>
      </w:r>
      <w:r w:rsidR="000A3FC6" w:rsidRPr="00975026">
        <w:rPr>
          <w:rFonts w:ascii="Times New Roman" w:hAnsi="Times New Roman" w:cs="Times New Roman"/>
          <w:b/>
          <w:bCs/>
          <w:sz w:val="24"/>
          <w:szCs w:val="24"/>
          <w:lang w:val="kk-KZ"/>
        </w:rPr>
        <w:t>.</w:t>
      </w:r>
      <w:r w:rsidR="000A3FC6" w:rsidRPr="000A3FC6">
        <w:rPr>
          <w:rFonts w:ascii="Times New Roman" w:hAnsi="Times New Roman" w:cs="Times New Roman"/>
          <w:b/>
          <w:bCs/>
          <w:sz w:val="24"/>
          <w:szCs w:val="24"/>
          <w:lang w:val="kk-KZ"/>
        </w:rPr>
        <w:t xml:space="preserve"> </w:t>
      </w:r>
      <w:r w:rsidR="00D46A67" w:rsidRPr="004D63CA">
        <w:rPr>
          <w:rFonts w:ascii="Times New Roman" w:hAnsi="Times New Roman" w:cs="Times New Roman"/>
          <w:sz w:val="24"/>
          <w:szCs w:val="24"/>
          <w:lang w:val="kk-KZ"/>
        </w:rPr>
        <w:t xml:space="preserve">Қой шаруашылығы </w:t>
      </w:r>
      <w:r w:rsidR="00975026">
        <w:rPr>
          <w:rFonts w:ascii="Times New Roman" w:hAnsi="Times New Roman" w:cs="Times New Roman"/>
          <w:sz w:val="24"/>
          <w:szCs w:val="24"/>
          <w:lang w:val="kk-KZ"/>
        </w:rPr>
        <w:t>-</w:t>
      </w:r>
      <w:r w:rsidR="00F5327F">
        <w:rPr>
          <w:rFonts w:ascii="Times New Roman" w:hAnsi="Times New Roman" w:cs="Times New Roman"/>
          <w:sz w:val="24"/>
          <w:szCs w:val="24"/>
          <w:lang w:val="kk-KZ"/>
        </w:rPr>
        <w:t xml:space="preserve"> </w:t>
      </w:r>
      <w:r w:rsidR="00D46A67" w:rsidRPr="004D63CA">
        <w:rPr>
          <w:rFonts w:ascii="Times New Roman" w:hAnsi="Times New Roman" w:cs="Times New Roman"/>
          <w:sz w:val="24"/>
          <w:szCs w:val="24"/>
          <w:lang w:val="kk-KZ"/>
        </w:rPr>
        <w:t xml:space="preserve">Қазақстанның </w:t>
      </w:r>
      <w:r w:rsidR="00F5327F">
        <w:rPr>
          <w:rFonts w:ascii="Times New Roman" w:hAnsi="Times New Roman" w:cs="Times New Roman"/>
          <w:sz w:val="24"/>
          <w:szCs w:val="24"/>
          <w:lang w:val="kk-KZ"/>
        </w:rPr>
        <w:t xml:space="preserve">ежелден жалғасып келе жатырған </w:t>
      </w:r>
      <w:r w:rsidR="00D46A67" w:rsidRPr="004D63CA">
        <w:rPr>
          <w:rFonts w:ascii="Times New Roman" w:hAnsi="Times New Roman" w:cs="Times New Roman"/>
          <w:sz w:val="24"/>
          <w:szCs w:val="24"/>
          <w:lang w:val="kk-KZ"/>
        </w:rPr>
        <w:t>мал шаруашылығының дәстүрлі саласы</w:t>
      </w:r>
      <w:r w:rsidR="00F5327F">
        <w:rPr>
          <w:rFonts w:ascii="Times New Roman" w:hAnsi="Times New Roman" w:cs="Times New Roman"/>
          <w:sz w:val="24"/>
          <w:szCs w:val="24"/>
          <w:lang w:val="kk-KZ"/>
        </w:rPr>
        <w:t>.</w:t>
      </w:r>
      <w:r w:rsidR="00550FB9">
        <w:rPr>
          <w:rFonts w:ascii="Times New Roman" w:hAnsi="Times New Roman" w:cs="Times New Roman"/>
          <w:sz w:val="24"/>
          <w:szCs w:val="24"/>
          <w:lang w:val="kk-KZ"/>
        </w:rPr>
        <w:t xml:space="preserve"> М</w:t>
      </w:r>
      <w:r w:rsidR="00550FB9" w:rsidRPr="004D63CA">
        <w:rPr>
          <w:rFonts w:ascii="Times New Roman" w:hAnsi="Times New Roman" w:cs="Times New Roman"/>
          <w:sz w:val="24"/>
          <w:szCs w:val="24"/>
          <w:lang w:val="kk-KZ"/>
        </w:rPr>
        <w:t>емлекет дамуының барлық кезеңдері</w:t>
      </w:r>
      <w:r w:rsidR="00550FB9">
        <w:rPr>
          <w:rFonts w:ascii="Times New Roman" w:hAnsi="Times New Roman" w:cs="Times New Roman"/>
          <w:sz w:val="24"/>
          <w:szCs w:val="24"/>
          <w:lang w:val="kk-KZ"/>
        </w:rPr>
        <w:t>нде қ</w:t>
      </w:r>
      <w:r w:rsidR="00D46A67" w:rsidRPr="004D63CA">
        <w:rPr>
          <w:rFonts w:ascii="Times New Roman" w:hAnsi="Times New Roman" w:cs="Times New Roman"/>
          <w:sz w:val="24"/>
          <w:szCs w:val="24"/>
          <w:lang w:val="kk-KZ"/>
        </w:rPr>
        <w:t>ой шаруашылығы ет өндірісін ұлғайтудың басым бағыттарының бірі</w:t>
      </w:r>
      <w:r w:rsidR="003C0DBB">
        <w:rPr>
          <w:rFonts w:ascii="Times New Roman" w:hAnsi="Times New Roman" w:cs="Times New Roman"/>
          <w:sz w:val="24"/>
          <w:szCs w:val="24"/>
          <w:lang w:val="kk-KZ"/>
        </w:rPr>
        <w:t>, халқымыздың әлеуметтік-тұрмыстық жағдайын жақсартумен қатар, азық-түлік нарығын қолжетімді және сапалы ет өнімдерімен қамтамасыз етуд</w:t>
      </w:r>
      <w:r w:rsidR="00550FB9">
        <w:rPr>
          <w:rFonts w:ascii="Times New Roman" w:hAnsi="Times New Roman" w:cs="Times New Roman"/>
          <w:sz w:val="24"/>
          <w:szCs w:val="24"/>
          <w:lang w:val="kk-KZ"/>
        </w:rPr>
        <w:t>ің</w:t>
      </w:r>
      <w:r w:rsidR="003C0DBB">
        <w:rPr>
          <w:rFonts w:ascii="Times New Roman" w:hAnsi="Times New Roman" w:cs="Times New Roman"/>
          <w:sz w:val="24"/>
          <w:szCs w:val="24"/>
          <w:lang w:val="kk-KZ"/>
        </w:rPr>
        <w:t xml:space="preserve"> маңызы </w:t>
      </w:r>
      <w:r w:rsidR="00550FB9">
        <w:rPr>
          <w:rFonts w:ascii="Times New Roman" w:hAnsi="Times New Roman" w:cs="Times New Roman"/>
          <w:sz w:val="24"/>
          <w:szCs w:val="24"/>
          <w:lang w:val="kk-KZ"/>
        </w:rPr>
        <w:t xml:space="preserve">көзі </w:t>
      </w:r>
      <w:r w:rsidR="002C4354">
        <w:rPr>
          <w:rFonts w:ascii="Times New Roman" w:hAnsi="Times New Roman" w:cs="Times New Roman"/>
          <w:sz w:val="24"/>
          <w:szCs w:val="24"/>
          <w:lang w:val="kk-KZ"/>
        </w:rPr>
        <w:t xml:space="preserve">болып </w:t>
      </w:r>
      <w:r w:rsidR="00065F84">
        <w:rPr>
          <w:rFonts w:ascii="Times New Roman" w:hAnsi="Times New Roman" w:cs="Times New Roman"/>
          <w:sz w:val="24"/>
          <w:szCs w:val="24"/>
          <w:lang w:val="kk-KZ"/>
        </w:rPr>
        <w:t>келе жатыр</w:t>
      </w:r>
      <w:r w:rsidR="00D46A67" w:rsidRPr="004D63CA">
        <w:rPr>
          <w:rFonts w:ascii="Times New Roman" w:hAnsi="Times New Roman" w:cs="Times New Roman"/>
          <w:sz w:val="24"/>
          <w:szCs w:val="24"/>
          <w:lang w:val="kk-KZ"/>
        </w:rPr>
        <w:t>[</w:t>
      </w:r>
      <w:r w:rsidR="00D46A67" w:rsidRPr="00975026">
        <w:rPr>
          <w:rFonts w:ascii="Times New Roman" w:hAnsi="Times New Roman" w:cs="Times New Roman"/>
          <w:sz w:val="24"/>
          <w:szCs w:val="24"/>
          <w:lang w:val="kk-KZ"/>
        </w:rPr>
        <w:t>1</w:t>
      </w:r>
      <w:r w:rsidR="00D46A67" w:rsidRPr="004D63CA">
        <w:rPr>
          <w:rFonts w:ascii="Times New Roman" w:hAnsi="Times New Roman" w:cs="Times New Roman"/>
          <w:sz w:val="24"/>
          <w:szCs w:val="24"/>
          <w:lang w:val="kk-KZ"/>
        </w:rPr>
        <w:t>].</w:t>
      </w:r>
      <w:r w:rsidR="00A25BB1" w:rsidRPr="00A25BB1">
        <w:rPr>
          <w:rFonts w:ascii="Times New Roman" w:hAnsi="Times New Roman" w:cs="Times New Roman"/>
          <w:sz w:val="24"/>
          <w:szCs w:val="24"/>
          <w:lang w:val="kk-KZ"/>
        </w:rPr>
        <w:t xml:space="preserve"> </w:t>
      </w:r>
      <w:r w:rsidR="00390F3E">
        <w:rPr>
          <w:rFonts w:ascii="Times New Roman" w:hAnsi="Times New Roman" w:cs="Times New Roman"/>
          <w:sz w:val="24"/>
          <w:szCs w:val="24"/>
          <w:lang w:val="kk-KZ"/>
        </w:rPr>
        <w:t xml:space="preserve"> </w:t>
      </w:r>
    </w:p>
    <w:p w14:paraId="64B3894D" w14:textId="22ED214F" w:rsidR="00D74740" w:rsidRPr="00D74740" w:rsidRDefault="00D74740" w:rsidP="00F5327F">
      <w:pPr>
        <w:spacing w:after="0" w:line="240" w:lineRule="auto"/>
        <w:ind w:firstLine="567"/>
        <w:jc w:val="both"/>
        <w:rPr>
          <w:rFonts w:ascii="Times New Roman" w:hAnsi="Times New Roman" w:cs="Times New Roman"/>
          <w:sz w:val="24"/>
          <w:szCs w:val="24"/>
          <w:lang w:val="kk-KZ"/>
        </w:rPr>
      </w:pPr>
      <w:r w:rsidRPr="00D74740">
        <w:rPr>
          <w:rFonts w:ascii="Times New Roman" w:hAnsi="Times New Roman" w:cs="Times New Roman"/>
          <w:sz w:val="24"/>
          <w:szCs w:val="24"/>
          <w:lang w:val="kk-KZ"/>
        </w:rPr>
        <w:t xml:space="preserve">Қой еті өзінің ерекше диеталық, тағамдық құндылығымен </w:t>
      </w:r>
      <w:r>
        <w:rPr>
          <w:rFonts w:ascii="Times New Roman" w:hAnsi="Times New Roman" w:cs="Times New Roman"/>
          <w:sz w:val="24"/>
          <w:szCs w:val="24"/>
          <w:lang w:val="kk-KZ"/>
        </w:rPr>
        <w:t xml:space="preserve">және </w:t>
      </w:r>
      <w:r w:rsidRPr="00D74740">
        <w:rPr>
          <w:rFonts w:ascii="Times New Roman" w:hAnsi="Times New Roman" w:cs="Times New Roman"/>
          <w:sz w:val="24"/>
          <w:szCs w:val="24"/>
          <w:lang w:val="kk-KZ"/>
        </w:rPr>
        <w:t>органолептикалық қасиеттері</w:t>
      </w:r>
      <w:r>
        <w:rPr>
          <w:rFonts w:ascii="Times New Roman" w:hAnsi="Times New Roman" w:cs="Times New Roman"/>
          <w:sz w:val="24"/>
          <w:szCs w:val="24"/>
          <w:lang w:val="kk-KZ"/>
        </w:rPr>
        <w:t xml:space="preserve">мен </w:t>
      </w:r>
      <w:r w:rsidRPr="00D74740">
        <w:rPr>
          <w:rFonts w:ascii="Times New Roman" w:hAnsi="Times New Roman" w:cs="Times New Roman"/>
          <w:sz w:val="24"/>
          <w:szCs w:val="24"/>
          <w:lang w:val="kk-KZ"/>
        </w:rPr>
        <w:t xml:space="preserve">ерекше, сондай-ақ минералдар мен дәрумендердің бай көзі </w:t>
      </w:r>
      <w:r w:rsidR="00065F84">
        <w:rPr>
          <w:rFonts w:ascii="Times New Roman" w:hAnsi="Times New Roman" w:cs="Times New Roman"/>
          <w:sz w:val="24"/>
          <w:szCs w:val="24"/>
          <w:lang w:val="kk-KZ"/>
        </w:rPr>
        <w:t>болуымен</w:t>
      </w:r>
      <w:r>
        <w:rPr>
          <w:rFonts w:ascii="Times New Roman" w:hAnsi="Times New Roman" w:cs="Times New Roman"/>
          <w:sz w:val="24"/>
          <w:szCs w:val="24"/>
          <w:lang w:val="kk-KZ"/>
        </w:rPr>
        <w:t xml:space="preserve"> жоғары бағаланады. Әлемде қой етін тұтыну шошқа, құс, сиыр етінен кейін төртінші орынды алады</w:t>
      </w:r>
      <w:r w:rsidRPr="00D74740">
        <w:rPr>
          <w:rFonts w:ascii="Times New Roman" w:hAnsi="Times New Roman" w:cs="Times New Roman"/>
          <w:sz w:val="24"/>
          <w:szCs w:val="24"/>
          <w:lang w:val="kk-KZ"/>
        </w:rPr>
        <w:t>[</w:t>
      </w:r>
      <w:r w:rsidRPr="00975026">
        <w:rPr>
          <w:rFonts w:ascii="Times New Roman" w:hAnsi="Times New Roman" w:cs="Times New Roman"/>
          <w:sz w:val="24"/>
          <w:szCs w:val="24"/>
          <w:lang w:val="kk-KZ"/>
        </w:rPr>
        <w:t>2,3</w:t>
      </w:r>
      <w:r w:rsidRPr="00D74740">
        <w:rPr>
          <w:rFonts w:ascii="Times New Roman" w:hAnsi="Times New Roman" w:cs="Times New Roman"/>
          <w:sz w:val="24"/>
          <w:szCs w:val="24"/>
          <w:lang w:val="kk-KZ"/>
        </w:rPr>
        <w:t>].</w:t>
      </w:r>
    </w:p>
    <w:p w14:paraId="18807854" w14:textId="7D7E6E57" w:rsidR="002C4354" w:rsidRPr="00550FB9" w:rsidRDefault="0062102C" w:rsidP="00F5327F">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С</w:t>
      </w:r>
      <w:r w:rsidRPr="0062102C">
        <w:rPr>
          <w:rFonts w:ascii="Times New Roman" w:hAnsi="Times New Roman" w:cs="Times New Roman"/>
          <w:sz w:val="24"/>
          <w:szCs w:val="24"/>
          <w:lang w:val="kk-KZ"/>
        </w:rPr>
        <w:t xml:space="preserve">оңғы 20 жылда </w:t>
      </w:r>
      <w:r>
        <w:rPr>
          <w:rFonts w:ascii="Times New Roman" w:hAnsi="Times New Roman" w:cs="Times New Roman"/>
          <w:sz w:val="24"/>
          <w:szCs w:val="24"/>
          <w:lang w:val="kk-KZ"/>
        </w:rPr>
        <w:t>тек елімізде емес, д</w:t>
      </w:r>
      <w:r w:rsidRPr="0062102C">
        <w:rPr>
          <w:rFonts w:ascii="Times New Roman" w:hAnsi="Times New Roman" w:cs="Times New Roman"/>
          <w:sz w:val="24"/>
          <w:szCs w:val="24"/>
          <w:lang w:val="kk-KZ"/>
        </w:rPr>
        <w:t>үние жүзінде</w:t>
      </w:r>
      <w:r>
        <w:rPr>
          <w:rFonts w:ascii="Times New Roman" w:hAnsi="Times New Roman" w:cs="Times New Roman"/>
          <w:sz w:val="24"/>
          <w:szCs w:val="24"/>
          <w:lang w:val="kk-KZ"/>
        </w:rPr>
        <w:t xml:space="preserve"> де</w:t>
      </w:r>
      <w:r w:rsidRPr="0062102C">
        <w:rPr>
          <w:rFonts w:ascii="Times New Roman" w:hAnsi="Times New Roman" w:cs="Times New Roman"/>
          <w:sz w:val="24"/>
          <w:szCs w:val="24"/>
          <w:lang w:val="kk-KZ"/>
        </w:rPr>
        <w:t xml:space="preserve"> (соның ішінде Африка, Азия, Еуропа, Америка Құрама Штаттары) ет пен ет өнімдеріне сұраныстың артуы байқалды, бұл өмір сапасының жоғарылауына</w:t>
      </w:r>
      <w:r w:rsidR="00065F84">
        <w:rPr>
          <w:rFonts w:ascii="Times New Roman" w:hAnsi="Times New Roman" w:cs="Times New Roman"/>
          <w:sz w:val="24"/>
          <w:szCs w:val="24"/>
          <w:lang w:val="kk-KZ"/>
        </w:rPr>
        <w:t xml:space="preserve"> </w:t>
      </w:r>
      <w:r w:rsidRPr="0062102C">
        <w:rPr>
          <w:rFonts w:ascii="Times New Roman" w:hAnsi="Times New Roman" w:cs="Times New Roman"/>
          <w:sz w:val="24"/>
          <w:szCs w:val="24"/>
          <w:lang w:val="kk-KZ"/>
        </w:rPr>
        <w:t xml:space="preserve">байланысты. </w:t>
      </w:r>
      <w:r>
        <w:rPr>
          <w:rFonts w:ascii="Times New Roman" w:hAnsi="Times New Roman" w:cs="Times New Roman"/>
          <w:sz w:val="24"/>
          <w:szCs w:val="24"/>
          <w:lang w:val="kk-KZ"/>
        </w:rPr>
        <w:t>Осы орайда,</w:t>
      </w:r>
      <w:r w:rsidRPr="0062102C">
        <w:rPr>
          <w:rFonts w:ascii="Times New Roman" w:hAnsi="Times New Roman" w:cs="Times New Roman"/>
          <w:sz w:val="24"/>
          <w:szCs w:val="24"/>
          <w:lang w:val="kk-KZ"/>
        </w:rPr>
        <w:t xml:space="preserve"> </w:t>
      </w:r>
      <w:r>
        <w:rPr>
          <w:rFonts w:ascii="Times New Roman" w:hAnsi="Times New Roman" w:cs="Times New Roman"/>
          <w:sz w:val="24"/>
          <w:szCs w:val="24"/>
          <w:lang w:val="kk-KZ"/>
        </w:rPr>
        <w:t xml:space="preserve">көп мөлшерде </w:t>
      </w:r>
      <w:r w:rsidRPr="0062102C">
        <w:rPr>
          <w:rFonts w:ascii="Times New Roman" w:hAnsi="Times New Roman" w:cs="Times New Roman"/>
          <w:sz w:val="24"/>
          <w:szCs w:val="24"/>
          <w:lang w:val="kk-KZ"/>
        </w:rPr>
        <w:t xml:space="preserve">жанама өнімдер </w:t>
      </w:r>
      <w:r>
        <w:rPr>
          <w:rFonts w:ascii="Times New Roman" w:hAnsi="Times New Roman" w:cs="Times New Roman"/>
          <w:sz w:val="24"/>
          <w:szCs w:val="24"/>
          <w:lang w:val="kk-KZ"/>
        </w:rPr>
        <w:t>артылып қалуы байқалады (</w:t>
      </w:r>
      <w:r w:rsidRPr="0062102C">
        <w:rPr>
          <w:rFonts w:ascii="Times New Roman" w:hAnsi="Times New Roman" w:cs="Times New Roman"/>
          <w:sz w:val="24"/>
          <w:szCs w:val="24"/>
          <w:lang w:val="kk-KZ"/>
        </w:rPr>
        <w:t>союдан кейінгі жануар массасының шамамен 2/3 бөлігі жанама өнімдерге тиесілі</w:t>
      </w:r>
      <w:r>
        <w:rPr>
          <w:rFonts w:ascii="Times New Roman" w:hAnsi="Times New Roman" w:cs="Times New Roman"/>
          <w:sz w:val="24"/>
          <w:szCs w:val="24"/>
          <w:lang w:val="kk-KZ"/>
        </w:rPr>
        <w:t xml:space="preserve">) және оларды </w:t>
      </w:r>
      <w:r w:rsidRPr="0062102C">
        <w:rPr>
          <w:rFonts w:ascii="Times New Roman" w:hAnsi="Times New Roman" w:cs="Times New Roman"/>
          <w:sz w:val="24"/>
          <w:szCs w:val="24"/>
          <w:lang w:val="kk-KZ"/>
        </w:rPr>
        <w:t xml:space="preserve"> жинау және өңде</w:t>
      </w:r>
      <w:r>
        <w:rPr>
          <w:rFonts w:ascii="Times New Roman" w:hAnsi="Times New Roman" w:cs="Times New Roman"/>
          <w:sz w:val="24"/>
          <w:szCs w:val="24"/>
          <w:lang w:val="kk-KZ"/>
        </w:rPr>
        <w:t>у</w:t>
      </w:r>
      <w:r w:rsidRPr="0062102C">
        <w:rPr>
          <w:rFonts w:ascii="Times New Roman" w:hAnsi="Times New Roman" w:cs="Times New Roman"/>
          <w:sz w:val="24"/>
          <w:szCs w:val="24"/>
          <w:lang w:val="kk-KZ"/>
        </w:rPr>
        <w:t xml:space="preserve"> көбірек көңіл бөл</w:t>
      </w:r>
      <w:r>
        <w:rPr>
          <w:rFonts w:ascii="Times New Roman" w:hAnsi="Times New Roman" w:cs="Times New Roman"/>
          <w:sz w:val="24"/>
          <w:szCs w:val="24"/>
          <w:lang w:val="kk-KZ"/>
        </w:rPr>
        <w:t>уді талап етеді</w:t>
      </w:r>
      <w:r w:rsidR="00550FB9" w:rsidRPr="00550FB9">
        <w:rPr>
          <w:rFonts w:ascii="Times New Roman" w:hAnsi="Times New Roman" w:cs="Times New Roman"/>
          <w:sz w:val="24"/>
          <w:szCs w:val="24"/>
          <w:lang w:val="kk-KZ"/>
        </w:rPr>
        <w:t>[</w:t>
      </w:r>
      <w:r w:rsidR="00D74740">
        <w:rPr>
          <w:rFonts w:ascii="Times New Roman" w:hAnsi="Times New Roman" w:cs="Times New Roman"/>
          <w:sz w:val="24"/>
          <w:szCs w:val="24"/>
          <w:lang w:val="kk-KZ"/>
        </w:rPr>
        <w:t>4,</w:t>
      </w:r>
      <w:r w:rsidR="00D74740" w:rsidRPr="00975026">
        <w:rPr>
          <w:rFonts w:ascii="Times New Roman" w:hAnsi="Times New Roman" w:cs="Times New Roman"/>
          <w:sz w:val="24"/>
          <w:szCs w:val="24"/>
          <w:lang w:val="kk-KZ"/>
        </w:rPr>
        <w:t>5,</w:t>
      </w:r>
      <w:r w:rsidR="00D74740">
        <w:rPr>
          <w:rFonts w:ascii="Times New Roman" w:hAnsi="Times New Roman" w:cs="Times New Roman"/>
          <w:sz w:val="24"/>
          <w:szCs w:val="24"/>
          <w:lang w:val="kk-KZ"/>
        </w:rPr>
        <w:t>6</w:t>
      </w:r>
      <w:r w:rsidR="00550FB9" w:rsidRPr="00550FB9">
        <w:rPr>
          <w:rFonts w:ascii="Times New Roman" w:hAnsi="Times New Roman" w:cs="Times New Roman"/>
          <w:sz w:val="24"/>
          <w:szCs w:val="24"/>
          <w:lang w:val="kk-KZ"/>
        </w:rPr>
        <w:t>]</w:t>
      </w:r>
      <w:r w:rsidRPr="0062102C">
        <w:rPr>
          <w:rFonts w:ascii="Times New Roman" w:hAnsi="Times New Roman" w:cs="Times New Roman"/>
          <w:sz w:val="24"/>
          <w:szCs w:val="24"/>
          <w:lang w:val="kk-KZ"/>
        </w:rPr>
        <w:t xml:space="preserve">. </w:t>
      </w:r>
    </w:p>
    <w:p w14:paraId="1B478BF9" w14:textId="2E469EF8" w:rsidR="00FB5239" w:rsidRPr="002C4354" w:rsidRDefault="0062102C" w:rsidP="00F5327F">
      <w:pPr>
        <w:spacing w:after="0" w:line="240" w:lineRule="auto"/>
        <w:ind w:firstLine="567"/>
        <w:jc w:val="both"/>
        <w:rPr>
          <w:rFonts w:ascii="Times New Roman" w:hAnsi="Times New Roman" w:cs="Times New Roman"/>
          <w:sz w:val="24"/>
          <w:szCs w:val="24"/>
          <w:lang w:val="kk-KZ"/>
        </w:rPr>
      </w:pPr>
      <w:r w:rsidRPr="0062102C">
        <w:rPr>
          <w:rFonts w:ascii="Times New Roman" w:hAnsi="Times New Roman" w:cs="Times New Roman"/>
          <w:sz w:val="24"/>
          <w:szCs w:val="24"/>
          <w:lang w:val="kk-KZ"/>
        </w:rPr>
        <w:t>Дүние жүзіндегі сою өнімдері екі үлкен то</w:t>
      </w:r>
      <w:r>
        <w:rPr>
          <w:rFonts w:ascii="Times New Roman" w:hAnsi="Times New Roman" w:cs="Times New Roman"/>
          <w:sz w:val="24"/>
          <w:szCs w:val="24"/>
          <w:lang w:val="kk-KZ"/>
        </w:rPr>
        <w:t>пқа</w:t>
      </w:r>
      <w:r w:rsidRPr="0062102C">
        <w:rPr>
          <w:rFonts w:ascii="Times New Roman" w:hAnsi="Times New Roman" w:cs="Times New Roman"/>
          <w:sz w:val="24"/>
          <w:szCs w:val="24"/>
          <w:lang w:val="kk-KZ"/>
        </w:rPr>
        <w:t xml:space="preserve"> бөлінеді</w:t>
      </w:r>
      <w:r>
        <w:rPr>
          <w:rFonts w:ascii="Times New Roman" w:hAnsi="Times New Roman" w:cs="Times New Roman"/>
          <w:sz w:val="24"/>
          <w:szCs w:val="24"/>
          <w:lang w:val="kk-KZ"/>
        </w:rPr>
        <w:t>:</w:t>
      </w:r>
      <w:r w:rsidRPr="0062102C">
        <w:rPr>
          <w:rFonts w:ascii="Times New Roman" w:hAnsi="Times New Roman" w:cs="Times New Roman"/>
          <w:sz w:val="24"/>
          <w:szCs w:val="24"/>
          <w:lang w:val="kk-KZ"/>
        </w:rPr>
        <w:t xml:space="preserve"> </w:t>
      </w:r>
      <w:r w:rsidR="00065F84">
        <w:rPr>
          <w:rFonts w:ascii="Times New Roman" w:hAnsi="Times New Roman" w:cs="Times New Roman"/>
          <w:sz w:val="24"/>
          <w:szCs w:val="24"/>
          <w:lang w:val="kk-KZ"/>
        </w:rPr>
        <w:t>е</w:t>
      </w:r>
      <w:r w:rsidRPr="0062102C">
        <w:rPr>
          <w:rFonts w:ascii="Times New Roman" w:hAnsi="Times New Roman" w:cs="Times New Roman"/>
          <w:sz w:val="24"/>
          <w:szCs w:val="24"/>
          <w:lang w:val="kk-KZ"/>
        </w:rPr>
        <w:t>dible (жеуге жарамды, тағамдық) және non-edible (жеуге жарамсыз, тағамдық емес). Союдың жеуге жарамды өнімдері</w:t>
      </w:r>
      <w:r w:rsidR="00550FB9" w:rsidRPr="00550FB9">
        <w:rPr>
          <w:rFonts w:ascii="Times New Roman" w:hAnsi="Times New Roman" w:cs="Times New Roman"/>
          <w:sz w:val="24"/>
          <w:szCs w:val="24"/>
          <w:lang w:val="kk-KZ"/>
        </w:rPr>
        <w:t xml:space="preserve"> </w:t>
      </w:r>
      <w:r w:rsidRPr="0062102C">
        <w:rPr>
          <w:rFonts w:ascii="Times New Roman" w:hAnsi="Times New Roman" w:cs="Times New Roman"/>
          <w:sz w:val="24"/>
          <w:szCs w:val="24"/>
          <w:lang w:val="kk-KZ"/>
        </w:rPr>
        <w:t xml:space="preserve">(бауыр, бүйрек, тіл, жүрек және т.б.), жеуге жарамсыз (мүйіздер, </w:t>
      </w:r>
      <w:r w:rsidR="00CA4FDD">
        <w:rPr>
          <w:rFonts w:ascii="Times New Roman" w:hAnsi="Times New Roman" w:cs="Times New Roman"/>
          <w:sz w:val="24"/>
          <w:szCs w:val="24"/>
          <w:lang w:val="kk-KZ"/>
        </w:rPr>
        <w:t>т</w:t>
      </w:r>
      <w:r w:rsidRPr="0062102C">
        <w:rPr>
          <w:rFonts w:ascii="Times New Roman" w:hAnsi="Times New Roman" w:cs="Times New Roman"/>
          <w:sz w:val="24"/>
          <w:szCs w:val="24"/>
          <w:lang w:val="kk-KZ"/>
        </w:rPr>
        <w:t xml:space="preserve">ұяқтар және </w:t>
      </w:r>
      <w:r w:rsidR="00CA4FDD">
        <w:rPr>
          <w:rFonts w:ascii="Times New Roman" w:hAnsi="Times New Roman" w:cs="Times New Roman"/>
          <w:sz w:val="24"/>
          <w:szCs w:val="24"/>
          <w:lang w:val="kk-KZ"/>
        </w:rPr>
        <w:t xml:space="preserve">қарындағы масса </w:t>
      </w:r>
      <w:r w:rsidRPr="0062102C">
        <w:rPr>
          <w:rFonts w:ascii="Times New Roman" w:hAnsi="Times New Roman" w:cs="Times New Roman"/>
          <w:sz w:val="24"/>
          <w:szCs w:val="24"/>
          <w:lang w:val="kk-KZ"/>
        </w:rPr>
        <w:t>т. б.) жатады</w:t>
      </w:r>
      <w:r w:rsidR="00CA4FDD" w:rsidRPr="00CA4FDD">
        <w:rPr>
          <w:rFonts w:ascii="Times New Roman" w:hAnsi="Times New Roman" w:cs="Times New Roman"/>
          <w:sz w:val="24"/>
          <w:szCs w:val="24"/>
          <w:lang w:val="kk-KZ"/>
        </w:rPr>
        <w:t xml:space="preserve"> [</w:t>
      </w:r>
      <w:r w:rsidR="00D74740" w:rsidRPr="00975026">
        <w:rPr>
          <w:rFonts w:ascii="Times New Roman" w:hAnsi="Times New Roman" w:cs="Times New Roman"/>
          <w:sz w:val="24"/>
          <w:szCs w:val="24"/>
          <w:lang w:val="kk-KZ"/>
        </w:rPr>
        <w:t>7</w:t>
      </w:r>
      <w:r w:rsidR="00CA4FDD" w:rsidRPr="00CA4FDD">
        <w:rPr>
          <w:rFonts w:ascii="Times New Roman" w:hAnsi="Times New Roman" w:cs="Times New Roman"/>
          <w:sz w:val="24"/>
          <w:szCs w:val="24"/>
          <w:lang w:val="kk-KZ"/>
        </w:rPr>
        <w:t>]</w:t>
      </w:r>
      <w:r w:rsidRPr="0062102C">
        <w:rPr>
          <w:rFonts w:ascii="Times New Roman" w:hAnsi="Times New Roman" w:cs="Times New Roman"/>
          <w:sz w:val="24"/>
          <w:szCs w:val="24"/>
          <w:lang w:val="kk-KZ"/>
        </w:rPr>
        <w:t>.</w:t>
      </w:r>
      <w:r w:rsidR="002C4354" w:rsidRPr="002C4354">
        <w:rPr>
          <w:rFonts w:ascii="Times New Roman" w:hAnsi="Times New Roman" w:cs="Times New Roman"/>
          <w:sz w:val="24"/>
          <w:szCs w:val="24"/>
          <w:lang w:val="kk-KZ"/>
        </w:rPr>
        <w:t xml:space="preserve"> </w:t>
      </w:r>
    </w:p>
    <w:p w14:paraId="1C560713" w14:textId="31010C8B" w:rsidR="00550FB9" w:rsidRDefault="002205A4" w:rsidP="00550FB9">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Жеуге жарамсыз</w:t>
      </w:r>
      <w:r w:rsidRPr="002205A4">
        <w:rPr>
          <w:rFonts w:ascii="Times New Roman" w:hAnsi="Times New Roman" w:cs="Times New Roman"/>
          <w:sz w:val="24"/>
          <w:szCs w:val="24"/>
          <w:lang w:val="kk-KZ"/>
        </w:rPr>
        <w:t xml:space="preserve"> жанама өнімдерді пайдаланудан бас тарту </w:t>
      </w:r>
      <w:r>
        <w:rPr>
          <w:rFonts w:ascii="Times New Roman" w:hAnsi="Times New Roman" w:cs="Times New Roman"/>
          <w:sz w:val="24"/>
          <w:szCs w:val="24"/>
          <w:lang w:val="kk-KZ"/>
        </w:rPr>
        <w:t>пайда алып келетін</w:t>
      </w:r>
      <w:r w:rsidRPr="002205A4">
        <w:rPr>
          <w:rFonts w:ascii="Times New Roman" w:hAnsi="Times New Roman" w:cs="Times New Roman"/>
          <w:sz w:val="24"/>
          <w:szCs w:val="24"/>
          <w:lang w:val="kk-KZ"/>
        </w:rPr>
        <w:t xml:space="preserve"> кірістің жоғалуына, сондай-ақ </w:t>
      </w:r>
      <w:r>
        <w:rPr>
          <w:rFonts w:ascii="Times New Roman" w:hAnsi="Times New Roman" w:cs="Times New Roman"/>
          <w:sz w:val="24"/>
          <w:szCs w:val="24"/>
          <w:lang w:val="kk-KZ"/>
        </w:rPr>
        <w:t>оларды жою үшін шығатын</w:t>
      </w:r>
      <w:r w:rsidRPr="002205A4">
        <w:rPr>
          <w:rFonts w:ascii="Times New Roman" w:hAnsi="Times New Roman" w:cs="Times New Roman"/>
          <w:sz w:val="24"/>
          <w:szCs w:val="24"/>
          <w:lang w:val="kk-KZ"/>
        </w:rPr>
        <w:t xml:space="preserve"> шығындарының артуына әкеледі. </w:t>
      </w:r>
      <w:r w:rsidR="002C4354">
        <w:rPr>
          <w:rFonts w:ascii="Times New Roman" w:hAnsi="Times New Roman" w:cs="Times New Roman"/>
          <w:sz w:val="24"/>
          <w:szCs w:val="24"/>
          <w:lang w:val="kk-KZ"/>
        </w:rPr>
        <w:t>Ж</w:t>
      </w:r>
      <w:r w:rsidR="00CA4FDD" w:rsidRPr="0062102C">
        <w:rPr>
          <w:rFonts w:ascii="Times New Roman" w:hAnsi="Times New Roman" w:cs="Times New Roman"/>
          <w:sz w:val="24"/>
          <w:szCs w:val="24"/>
          <w:lang w:val="kk-KZ"/>
        </w:rPr>
        <w:t>еуге жарамсыз</w:t>
      </w:r>
      <w:r w:rsidR="002C4354">
        <w:rPr>
          <w:rFonts w:ascii="Times New Roman" w:hAnsi="Times New Roman" w:cs="Times New Roman"/>
          <w:sz w:val="24"/>
          <w:szCs w:val="24"/>
          <w:lang w:val="kk-KZ"/>
        </w:rPr>
        <w:t xml:space="preserve"> және қолданылу мүмкіндігі әлі күнге дейін толық ашылмаған шикізаттың бірі </w:t>
      </w:r>
      <w:r w:rsidR="003D717D">
        <w:rPr>
          <w:rFonts w:ascii="Times New Roman" w:hAnsi="Times New Roman" w:cs="Times New Roman"/>
          <w:sz w:val="24"/>
          <w:szCs w:val="24"/>
          <w:lang w:val="kk-KZ"/>
        </w:rPr>
        <w:t>–</w:t>
      </w:r>
      <w:r w:rsidR="00CA4FDD">
        <w:rPr>
          <w:rFonts w:ascii="Times New Roman" w:hAnsi="Times New Roman" w:cs="Times New Roman"/>
          <w:sz w:val="24"/>
          <w:szCs w:val="24"/>
          <w:lang w:val="kk-KZ"/>
        </w:rPr>
        <w:t xml:space="preserve"> </w:t>
      </w:r>
      <w:r w:rsidR="003D717D">
        <w:rPr>
          <w:rFonts w:ascii="Times New Roman" w:hAnsi="Times New Roman" w:cs="Times New Roman"/>
          <w:sz w:val="24"/>
          <w:szCs w:val="24"/>
          <w:lang w:val="kk-KZ"/>
        </w:rPr>
        <w:t xml:space="preserve">осы </w:t>
      </w:r>
      <w:r w:rsidR="00CA4FDD">
        <w:rPr>
          <w:rFonts w:ascii="Times New Roman" w:hAnsi="Times New Roman" w:cs="Times New Roman"/>
          <w:sz w:val="24"/>
          <w:szCs w:val="24"/>
          <w:lang w:val="kk-KZ"/>
        </w:rPr>
        <w:t>қарындағы масса</w:t>
      </w:r>
      <w:r w:rsidR="00B91CD5">
        <w:rPr>
          <w:rFonts w:ascii="Times New Roman" w:hAnsi="Times New Roman" w:cs="Times New Roman"/>
          <w:sz w:val="24"/>
          <w:szCs w:val="24"/>
          <w:lang w:val="kk-KZ"/>
        </w:rPr>
        <w:t xml:space="preserve"> (каныга)</w:t>
      </w:r>
      <w:r w:rsidR="002C4354">
        <w:rPr>
          <w:rFonts w:ascii="Times New Roman" w:hAnsi="Times New Roman" w:cs="Times New Roman"/>
          <w:sz w:val="24"/>
          <w:szCs w:val="24"/>
          <w:lang w:val="kk-KZ"/>
        </w:rPr>
        <w:t>.</w:t>
      </w:r>
      <w:r w:rsidR="00550FB9">
        <w:rPr>
          <w:rFonts w:ascii="Times New Roman" w:hAnsi="Times New Roman" w:cs="Times New Roman"/>
          <w:sz w:val="24"/>
          <w:szCs w:val="24"/>
          <w:lang w:val="kk-KZ"/>
        </w:rPr>
        <w:t xml:space="preserve"> Және қойдың қарынындағы массаның елімізде пайдаланылмай, жойылуы м</w:t>
      </w:r>
      <w:r w:rsidR="00550FB9" w:rsidRPr="00550FB9">
        <w:rPr>
          <w:rFonts w:ascii="Times New Roman" w:hAnsi="Times New Roman" w:cs="Times New Roman"/>
          <w:sz w:val="24"/>
          <w:szCs w:val="24"/>
          <w:lang w:val="kk-KZ"/>
        </w:rPr>
        <w:t>ал сою және қайта өңдеу кезінде қоршаған ортаны ластанудан қорғауды қамтамасыз ететін тиімді өндірістік әдіс</w:t>
      </w:r>
      <w:r w:rsidR="00550FB9">
        <w:rPr>
          <w:rFonts w:ascii="Times New Roman" w:hAnsi="Times New Roman" w:cs="Times New Roman"/>
          <w:sz w:val="24"/>
          <w:szCs w:val="24"/>
          <w:lang w:val="kk-KZ"/>
        </w:rPr>
        <w:t xml:space="preserve">ті </w:t>
      </w:r>
      <w:r w:rsidR="00550FB9" w:rsidRPr="00550FB9">
        <w:rPr>
          <w:rFonts w:ascii="Times New Roman" w:hAnsi="Times New Roman" w:cs="Times New Roman"/>
          <w:sz w:val="24"/>
          <w:szCs w:val="24"/>
          <w:lang w:val="kk-KZ"/>
        </w:rPr>
        <w:t>және жоғары экономикалық тиімділікті қамтамасыз ететін қайталама шикізатты толық қайта өңдеуді көздейтін ресурс үнемдеуші технологияларды кеңінен енгізу</w:t>
      </w:r>
      <w:r w:rsidR="00550FB9">
        <w:rPr>
          <w:rFonts w:ascii="Times New Roman" w:hAnsi="Times New Roman" w:cs="Times New Roman"/>
          <w:sz w:val="24"/>
          <w:szCs w:val="24"/>
          <w:lang w:val="kk-KZ"/>
        </w:rPr>
        <w:t>ді қажет етеді</w:t>
      </w:r>
      <w:r w:rsidR="00975026">
        <w:rPr>
          <w:rFonts w:ascii="Times New Roman" w:hAnsi="Times New Roman" w:cs="Times New Roman"/>
          <w:sz w:val="24"/>
          <w:szCs w:val="24"/>
          <w:lang w:val="kk-KZ"/>
        </w:rPr>
        <w:t xml:space="preserve"> </w:t>
      </w:r>
      <w:r w:rsidR="00550FB9" w:rsidRPr="00550FB9">
        <w:rPr>
          <w:rFonts w:ascii="Times New Roman" w:hAnsi="Times New Roman" w:cs="Times New Roman"/>
          <w:sz w:val="24"/>
          <w:szCs w:val="24"/>
          <w:lang w:val="kk-KZ"/>
        </w:rPr>
        <w:t>[</w:t>
      </w:r>
      <w:r w:rsidR="00D74740" w:rsidRPr="00975026">
        <w:rPr>
          <w:rFonts w:ascii="Times New Roman" w:hAnsi="Times New Roman" w:cs="Times New Roman"/>
          <w:sz w:val="24"/>
          <w:szCs w:val="24"/>
          <w:lang w:val="kk-KZ"/>
        </w:rPr>
        <w:t>8</w:t>
      </w:r>
      <w:r w:rsidR="00550FB9" w:rsidRPr="00550FB9">
        <w:rPr>
          <w:rFonts w:ascii="Times New Roman" w:hAnsi="Times New Roman" w:cs="Times New Roman"/>
          <w:sz w:val="24"/>
          <w:szCs w:val="24"/>
          <w:lang w:val="kk-KZ"/>
        </w:rPr>
        <w:t>]</w:t>
      </w:r>
      <w:r w:rsidR="00550FB9">
        <w:rPr>
          <w:rFonts w:ascii="Times New Roman" w:hAnsi="Times New Roman" w:cs="Times New Roman"/>
          <w:sz w:val="24"/>
          <w:szCs w:val="24"/>
          <w:lang w:val="kk-KZ"/>
        </w:rPr>
        <w:t xml:space="preserve">. </w:t>
      </w:r>
    </w:p>
    <w:p w14:paraId="59A4CCA6" w14:textId="3BEA0887" w:rsidR="00CA4FDD" w:rsidRDefault="002C4354" w:rsidP="00550FB9">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Осы себепті о</w:t>
      </w:r>
      <w:r w:rsidR="00CA4FDD">
        <w:rPr>
          <w:rFonts w:ascii="Times New Roman" w:hAnsi="Times New Roman" w:cs="Times New Roman"/>
          <w:sz w:val="24"/>
          <w:szCs w:val="24"/>
          <w:lang w:val="kk-KZ"/>
        </w:rPr>
        <w:t>ның пайдаланылу мүмкіндігін зерттеу мақсатында физика-химиялық көрсеткіштерін</w:t>
      </w:r>
      <w:r>
        <w:rPr>
          <w:rFonts w:ascii="Times New Roman" w:hAnsi="Times New Roman" w:cs="Times New Roman"/>
          <w:sz w:val="24"/>
          <w:szCs w:val="24"/>
          <w:lang w:val="kk-KZ"/>
        </w:rPr>
        <w:t>е</w:t>
      </w:r>
      <w:r w:rsidR="00CA4FDD">
        <w:rPr>
          <w:rFonts w:ascii="Times New Roman" w:hAnsi="Times New Roman" w:cs="Times New Roman"/>
          <w:sz w:val="24"/>
          <w:szCs w:val="24"/>
          <w:lang w:val="kk-KZ"/>
        </w:rPr>
        <w:t xml:space="preserve"> </w:t>
      </w:r>
      <w:r>
        <w:rPr>
          <w:rFonts w:ascii="Times New Roman" w:hAnsi="Times New Roman" w:cs="Times New Roman"/>
          <w:sz w:val="24"/>
          <w:szCs w:val="24"/>
          <w:lang w:val="kk-KZ"/>
        </w:rPr>
        <w:t>талдау жасау</w:t>
      </w:r>
      <w:r w:rsidR="00CA4FDD">
        <w:rPr>
          <w:rFonts w:ascii="Times New Roman" w:hAnsi="Times New Roman" w:cs="Times New Roman"/>
          <w:sz w:val="24"/>
          <w:szCs w:val="24"/>
          <w:lang w:val="kk-KZ"/>
        </w:rPr>
        <w:t xml:space="preserve"> маңыздылығы туындап отыр.</w:t>
      </w:r>
    </w:p>
    <w:p w14:paraId="4BE4A62F" w14:textId="77777777" w:rsidR="003B7486" w:rsidRPr="004D63CA" w:rsidRDefault="0018025D" w:rsidP="003B7486">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 xml:space="preserve">Қойлардың қарынындағы масса – бұл негізгі азықтың (шөп, жем, концентраттар) және ас қорыту жүйесіндегі микроорганизмдердің ферментациясы нәтижесінде пайда болған заттардың қоспасы. </w:t>
      </w:r>
      <w:r w:rsidR="003B7486">
        <w:rPr>
          <w:rFonts w:ascii="Times New Roman" w:hAnsi="Times New Roman" w:cs="Times New Roman"/>
          <w:sz w:val="24"/>
          <w:szCs w:val="24"/>
          <w:lang w:val="kk-KZ"/>
        </w:rPr>
        <w:t>Қ</w:t>
      </w:r>
      <w:r w:rsidR="003B7486" w:rsidRPr="004D63CA">
        <w:rPr>
          <w:rFonts w:ascii="Times New Roman" w:hAnsi="Times New Roman" w:cs="Times New Roman"/>
          <w:sz w:val="24"/>
          <w:szCs w:val="24"/>
          <w:lang w:val="kk-KZ"/>
        </w:rPr>
        <w:t xml:space="preserve">ойлардың </w:t>
      </w:r>
      <w:r w:rsidR="003B7486">
        <w:rPr>
          <w:rFonts w:ascii="Times New Roman" w:hAnsi="Times New Roman" w:cs="Times New Roman"/>
          <w:sz w:val="24"/>
          <w:szCs w:val="24"/>
          <w:lang w:val="kk-KZ"/>
        </w:rPr>
        <w:t>қарынындағы масса</w:t>
      </w:r>
      <w:r w:rsidR="003B7486" w:rsidRPr="004D63CA">
        <w:rPr>
          <w:rFonts w:ascii="Times New Roman" w:hAnsi="Times New Roman" w:cs="Times New Roman"/>
          <w:sz w:val="24"/>
          <w:szCs w:val="24"/>
          <w:lang w:val="kk-KZ"/>
        </w:rPr>
        <w:t xml:space="preserve"> көлемі жағынан ірі қара малдың асқазанынан әлдеқайда кіші екенін атап өткен жөн. Ірі қара малдың асқазанының ішіндегі заттар жануардың салмағының орта есеппен 20%-ын құрайды, ал қойларда бұл көрсеткіш 10%-ға тең. Осылайша, қойлардың асқазанының салыстырмалы сыйымдылығы ірі қара малмен салыстырғанда екі есе аз.</w:t>
      </w:r>
    </w:p>
    <w:p w14:paraId="1DC8273A" w14:textId="1A50072B" w:rsidR="003B7486" w:rsidRPr="004D63CA" w:rsidRDefault="003B7486" w:rsidP="003B7486">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Қарында бар қолайлы жағдайлар онда микрофлораның көп мөлшерде дамуына ықпал етеді. Бұған тұрақты және қолайлы температура, қарынның ішіндегі құрамның бейтарапқа жақын реакциясы, қоректік заттардың мол болуы және тұрақты түрде келуі жатады. Қарын микрофлорасын құрайтын микроорганизмдер ферментативті белсенділігінің әртүрлілігімен ерекшеленеді. Қарында азықтың заттарын микробты ыдырату процестерімен қатар, белсенді синтез процестері де жүреді</w:t>
      </w:r>
      <w:r w:rsidR="00975026">
        <w:rPr>
          <w:rFonts w:ascii="Times New Roman" w:hAnsi="Times New Roman" w:cs="Times New Roman"/>
          <w:sz w:val="24"/>
          <w:szCs w:val="24"/>
          <w:lang w:val="kk-KZ"/>
        </w:rPr>
        <w:t xml:space="preserve"> </w:t>
      </w:r>
      <w:r w:rsidRPr="00D74740">
        <w:rPr>
          <w:rFonts w:ascii="Times New Roman" w:hAnsi="Times New Roman" w:cs="Times New Roman"/>
          <w:sz w:val="24"/>
          <w:szCs w:val="24"/>
          <w:lang w:val="kk-KZ"/>
        </w:rPr>
        <w:t>[</w:t>
      </w:r>
      <w:r w:rsidRPr="00975026">
        <w:rPr>
          <w:rFonts w:ascii="Times New Roman" w:hAnsi="Times New Roman" w:cs="Times New Roman"/>
          <w:sz w:val="24"/>
          <w:szCs w:val="24"/>
          <w:lang w:val="kk-KZ"/>
        </w:rPr>
        <w:t>9</w:t>
      </w:r>
      <w:r w:rsidRPr="00D74740">
        <w:rPr>
          <w:rFonts w:ascii="Times New Roman" w:hAnsi="Times New Roman" w:cs="Times New Roman"/>
          <w:sz w:val="24"/>
          <w:szCs w:val="24"/>
          <w:lang w:val="kk-KZ"/>
        </w:rPr>
        <w:t>]</w:t>
      </w:r>
      <w:r w:rsidRPr="004D63CA">
        <w:rPr>
          <w:rFonts w:ascii="Times New Roman" w:hAnsi="Times New Roman" w:cs="Times New Roman"/>
          <w:sz w:val="24"/>
          <w:szCs w:val="24"/>
          <w:lang w:val="kk-KZ"/>
        </w:rPr>
        <w:t>.</w:t>
      </w:r>
    </w:p>
    <w:p w14:paraId="06C5E2D2" w14:textId="7BE8843F" w:rsidR="00F90FA4" w:rsidRPr="00F90FA4" w:rsidRDefault="00F90FA4" w:rsidP="004D63CA">
      <w:pPr>
        <w:spacing w:after="0" w:line="240" w:lineRule="auto"/>
        <w:ind w:firstLine="567"/>
        <w:jc w:val="both"/>
        <w:rPr>
          <w:rFonts w:ascii="Times New Roman" w:hAnsi="Times New Roman" w:cs="Times New Roman"/>
          <w:sz w:val="24"/>
          <w:szCs w:val="24"/>
          <w:lang w:val="kk-KZ"/>
        </w:rPr>
      </w:pPr>
      <w:r w:rsidRPr="00F90FA4">
        <w:rPr>
          <w:rFonts w:ascii="Times New Roman" w:hAnsi="Times New Roman" w:cs="Times New Roman"/>
          <w:sz w:val="24"/>
          <w:szCs w:val="24"/>
          <w:lang w:val="kk-KZ"/>
        </w:rPr>
        <w:t>Қойдың қарынында</w:t>
      </w:r>
      <w:r w:rsidR="00B91CD5">
        <w:rPr>
          <w:rFonts w:ascii="Times New Roman" w:hAnsi="Times New Roman" w:cs="Times New Roman"/>
          <w:sz w:val="24"/>
          <w:szCs w:val="24"/>
          <w:lang w:val="kk-KZ"/>
        </w:rPr>
        <w:t xml:space="preserve">ғы массаның </w:t>
      </w:r>
      <w:r w:rsidRPr="00F90FA4">
        <w:rPr>
          <w:rFonts w:ascii="Times New Roman" w:hAnsi="Times New Roman" w:cs="Times New Roman"/>
          <w:sz w:val="24"/>
          <w:szCs w:val="24"/>
          <w:lang w:val="kk-KZ"/>
        </w:rPr>
        <w:t xml:space="preserve">физико-химиялық сипаттамалары оның денсаулығы </w:t>
      </w:r>
      <w:r w:rsidR="00EB2952">
        <w:rPr>
          <w:rFonts w:ascii="Times New Roman" w:hAnsi="Times New Roman" w:cs="Times New Roman"/>
          <w:sz w:val="24"/>
          <w:szCs w:val="24"/>
          <w:lang w:val="kk-KZ"/>
        </w:rPr>
        <w:t>үшін</w:t>
      </w:r>
      <w:r w:rsidRPr="00F90FA4">
        <w:rPr>
          <w:rFonts w:ascii="Times New Roman" w:hAnsi="Times New Roman" w:cs="Times New Roman"/>
          <w:sz w:val="24"/>
          <w:szCs w:val="24"/>
          <w:lang w:val="kk-KZ"/>
        </w:rPr>
        <w:t xml:space="preserve"> </w:t>
      </w:r>
      <w:r w:rsidR="003B7486">
        <w:rPr>
          <w:rFonts w:ascii="Times New Roman" w:hAnsi="Times New Roman" w:cs="Times New Roman"/>
          <w:sz w:val="24"/>
          <w:szCs w:val="24"/>
          <w:lang w:val="kk-KZ"/>
        </w:rPr>
        <w:t xml:space="preserve">және </w:t>
      </w:r>
      <w:r w:rsidRPr="00F90FA4">
        <w:rPr>
          <w:rFonts w:ascii="Times New Roman" w:hAnsi="Times New Roman" w:cs="Times New Roman"/>
          <w:sz w:val="24"/>
          <w:szCs w:val="24"/>
          <w:lang w:val="kk-KZ"/>
        </w:rPr>
        <w:t>оны өңдеудің тиімділігін арттыру</w:t>
      </w:r>
      <w:r w:rsidR="00EB2952">
        <w:rPr>
          <w:rFonts w:ascii="Times New Roman" w:hAnsi="Times New Roman" w:cs="Times New Roman"/>
          <w:sz w:val="24"/>
          <w:szCs w:val="24"/>
          <w:lang w:val="kk-KZ"/>
        </w:rPr>
        <w:t xml:space="preserve">да </w:t>
      </w:r>
      <w:r w:rsidRPr="00F90FA4">
        <w:rPr>
          <w:rFonts w:ascii="Times New Roman" w:hAnsi="Times New Roman" w:cs="Times New Roman"/>
          <w:sz w:val="24"/>
          <w:szCs w:val="24"/>
          <w:lang w:val="kk-KZ"/>
        </w:rPr>
        <w:t xml:space="preserve">өте маңызды. </w:t>
      </w:r>
      <w:r w:rsidR="00B2768A">
        <w:rPr>
          <w:rFonts w:ascii="Times New Roman" w:hAnsi="Times New Roman" w:cs="Times New Roman"/>
          <w:sz w:val="24"/>
          <w:szCs w:val="24"/>
          <w:lang w:val="kk-KZ"/>
        </w:rPr>
        <w:t>Қ</w:t>
      </w:r>
      <w:r w:rsidRPr="00F90FA4">
        <w:rPr>
          <w:rFonts w:ascii="Times New Roman" w:hAnsi="Times New Roman" w:cs="Times New Roman"/>
          <w:sz w:val="24"/>
          <w:szCs w:val="24"/>
          <w:lang w:val="kk-KZ"/>
        </w:rPr>
        <w:t>арын</w:t>
      </w:r>
      <w:r w:rsidR="00B2768A">
        <w:rPr>
          <w:rFonts w:ascii="Times New Roman" w:hAnsi="Times New Roman" w:cs="Times New Roman"/>
          <w:sz w:val="24"/>
          <w:szCs w:val="24"/>
          <w:lang w:val="kk-KZ"/>
        </w:rPr>
        <w:t xml:space="preserve">дағы массаны </w:t>
      </w:r>
      <w:r w:rsidRPr="00F90FA4">
        <w:rPr>
          <w:rFonts w:ascii="Times New Roman" w:hAnsi="Times New Roman" w:cs="Times New Roman"/>
          <w:sz w:val="24"/>
          <w:szCs w:val="24"/>
          <w:lang w:val="kk-KZ"/>
        </w:rPr>
        <w:t xml:space="preserve">кептіру үдерісіндегі ылғалдылық көрсеткіштері, құрғақ заттардың мөлшері мен басқа да қасиеттері өнімнің сапасына тікелей әсер етеді. Оларды зерттеу арқылы, өнімнің қоректік құндылығы мен </w:t>
      </w:r>
      <w:r w:rsidR="00216B5E">
        <w:rPr>
          <w:rFonts w:ascii="Times New Roman" w:hAnsi="Times New Roman" w:cs="Times New Roman"/>
          <w:sz w:val="24"/>
          <w:szCs w:val="24"/>
          <w:lang w:val="kk-KZ"/>
        </w:rPr>
        <w:t>пайдалану</w:t>
      </w:r>
      <w:r w:rsidRPr="00F90FA4">
        <w:rPr>
          <w:rFonts w:ascii="Times New Roman" w:hAnsi="Times New Roman" w:cs="Times New Roman"/>
          <w:sz w:val="24"/>
          <w:szCs w:val="24"/>
          <w:lang w:val="kk-KZ"/>
        </w:rPr>
        <w:t xml:space="preserve"> қасиеттерін жақсарту үшін арнайы өңдеу технологияларын әзірлеуге болады.</w:t>
      </w:r>
    </w:p>
    <w:p w14:paraId="5B7F9C54" w14:textId="77777777" w:rsidR="00DA32BF" w:rsidRPr="004D63CA" w:rsidRDefault="00DA32BF" w:rsidP="004D63CA">
      <w:pPr>
        <w:spacing w:after="0" w:line="240" w:lineRule="auto"/>
        <w:ind w:firstLine="567"/>
        <w:jc w:val="both"/>
        <w:rPr>
          <w:rFonts w:ascii="Times New Roman" w:hAnsi="Times New Roman" w:cs="Times New Roman"/>
          <w:b/>
          <w:bCs/>
          <w:sz w:val="24"/>
          <w:szCs w:val="24"/>
          <w:lang w:val="kk-KZ"/>
        </w:rPr>
      </w:pPr>
    </w:p>
    <w:p w14:paraId="4B1C841C" w14:textId="026A9A5D" w:rsidR="0018025D" w:rsidRPr="004D63CA" w:rsidRDefault="00975026" w:rsidP="004D63CA">
      <w:pPr>
        <w:spacing w:after="0" w:line="240" w:lineRule="auto"/>
        <w:ind w:firstLine="567"/>
        <w:jc w:val="both"/>
        <w:rPr>
          <w:rFonts w:ascii="Times New Roman" w:hAnsi="Times New Roman" w:cs="Times New Roman"/>
          <w:sz w:val="24"/>
          <w:szCs w:val="24"/>
          <w:lang w:val="kk-KZ"/>
        </w:rPr>
      </w:pPr>
      <w:r w:rsidRPr="00975026">
        <w:rPr>
          <w:rFonts w:ascii="Times New Roman" w:hAnsi="Times New Roman" w:cs="Times New Roman"/>
          <w:b/>
          <w:sz w:val="24"/>
          <w:szCs w:val="24"/>
          <w:lang w:val="kk-KZ"/>
        </w:rPr>
        <w:lastRenderedPageBreak/>
        <w:t>Материалдар мен әдістер.</w:t>
      </w:r>
      <w:r>
        <w:rPr>
          <w:b/>
          <w:lang w:val="kk-KZ"/>
        </w:rPr>
        <w:t xml:space="preserve"> </w:t>
      </w:r>
      <w:r w:rsidR="0018025D" w:rsidRPr="004D63CA">
        <w:rPr>
          <w:rFonts w:ascii="Times New Roman" w:hAnsi="Times New Roman" w:cs="Times New Roman"/>
          <w:sz w:val="24"/>
          <w:szCs w:val="24"/>
          <w:lang w:val="kk-KZ"/>
        </w:rPr>
        <w:t xml:space="preserve">Зерттеу нысаны: қойдың қарынындағы масса. Материалды жинау Алматы облысында жүргізілді. </w:t>
      </w:r>
    </w:p>
    <w:p w14:paraId="3538AD09" w14:textId="754259FC" w:rsidR="000C4485" w:rsidRPr="004D63CA" w:rsidRDefault="00854FCC" w:rsidP="004D63CA">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Ылға</w:t>
      </w:r>
      <w:r w:rsidR="00975026">
        <w:rPr>
          <w:rFonts w:ascii="Times New Roman" w:hAnsi="Times New Roman" w:cs="Times New Roman"/>
          <w:sz w:val="24"/>
          <w:szCs w:val="24"/>
          <w:lang w:val="kk-KZ"/>
        </w:rPr>
        <w:t>лдылықты анықтау МемСТ 13496.3 -</w:t>
      </w:r>
      <w:r w:rsidRPr="004D63CA">
        <w:rPr>
          <w:rFonts w:ascii="Times New Roman" w:hAnsi="Times New Roman" w:cs="Times New Roman"/>
          <w:sz w:val="24"/>
          <w:szCs w:val="24"/>
          <w:lang w:val="kk-KZ"/>
        </w:rPr>
        <w:t xml:space="preserve"> 92 сүйене отырып жүргізілді. </w:t>
      </w:r>
      <w:r w:rsidR="0018025D" w:rsidRPr="004D63CA">
        <w:rPr>
          <w:rFonts w:ascii="Times New Roman" w:hAnsi="Times New Roman" w:cs="Times New Roman"/>
          <w:sz w:val="24"/>
          <w:szCs w:val="24"/>
          <w:lang w:val="kk-KZ"/>
        </w:rPr>
        <w:t>Ылғалды</w:t>
      </w:r>
      <w:r w:rsidRPr="004D63CA">
        <w:rPr>
          <w:rFonts w:ascii="Times New Roman" w:hAnsi="Times New Roman" w:cs="Times New Roman"/>
          <w:sz w:val="24"/>
          <w:szCs w:val="24"/>
          <w:lang w:val="kk-KZ"/>
        </w:rPr>
        <w:t>лықты</w:t>
      </w:r>
      <w:r w:rsidR="0018025D" w:rsidRPr="004D63CA">
        <w:rPr>
          <w:rFonts w:ascii="Times New Roman" w:hAnsi="Times New Roman" w:cs="Times New Roman"/>
          <w:sz w:val="24"/>
          <w:szCs w:val="24"/>
          <w:lang w:val="kk-KZ"/>
        </w:rPr>
        <w:t xml:space="preserve"> анықтау үшін ШС-80-01 СПУ (Ресей) кептіру-зарарсыздандыру түріндегі шкаф пайдаланылды</w:t>
      </w:r>
      <w:r w:rsidRPr="004D63CA">
        <w:rPr>
          <w:rFonts w:ascii="Times New Roman" w:hAnsi="Times New Roman" w:cs="Times New Roman"/>
          <w:sz w:val="24"/>
          <w:szCs w:val="24"/>
          <w:lang w:val="kk-KZ"/>
        </w:rPr>
        <w:t xml:space="preserve">. </w:t>
      </w:r>
    </w:p>
    <w:p w14:paraId="0116E2E6" w14:textId="77777777" w:rsidR="00854FCC" w:rsidRPr="004D63CA" w:rsidRDefault="00854FCC" w:rsidP="004D63CA">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Бастапқы ылғалдылық -65-70</w:t>
      </w:r>
      <w:r w:rsidRPr="004D63CA">
        <w:rPr>
          <w:rFonts w:ascii="Times New Roman" w:hAnsi="Times New Roman" w:cs="Times New Roman"/>
          <w:sz w:val="24"/>
          <w:szCs w:val="24"/>
          <w:vertAlign w:val="superscript"/>
          <w:lang w:val="kk-KZ"/>
        </w:rPr>
        <w:t xml:space="preserve">0 </w:t>
      </w:r>
      <w:r w:rsidRPr="004D63CA">
        <w:rPr>
          <w:rFonts w:ascii="Times New Roman" w:hAnsi="Times New Roman" w:cs="Times New Roman"/>
          <w:sz w:val="24"/>
          <w:szCs w:val="24"/>
          <w:lang w:val="kk-KZ"/>
        </w:rPr>
        <w:t xml:space="preserve">С- кептірілген қойдың қарынындағы массаны тұрақты массаға дейін кептіру арқылы анықталды. </w:t>
      </w:r>
    </w:p>
    <w:p w14:paraId="4D6CE738" w14:textId="08E12AC4" w:rsidR="00854FCC" w:rsidRPr="004D63CA" w:rsidRDefault="00854FCC" w:rsidP="004D63CA">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Гигроскопиялық ылғалдылық - 2 гр шикізатты 100-105</w:t>
      </w:r>
      <w:r w:rsidRPr="004D63CA">
        <w:rPr>
          <w:rFonts w:ascii="Times New Roman" w:hAnsi="Times New Roman" w:cs="Times New Roman"/>
          <w:sz w:val="24"/>
          <w:szCs w:val="24"/>
          <w:vertAlign w:val="superscript"/>
          <w:lang w:val="kk-KZ"/>
        </w:rPr>
        <w:t>0</w:t>
      </w:r>
      <w:r w:rsidRPr="004D63CA">
        <w:rPr>
          <w:rFonts w:ascii="Times New Roman" w:hAnsi="Times New Roman" w:cs="Times New Roman"/>
          <w:sz w:val="24"/>
          <w:szCs w:val="24"/>
          <w:lang w:val="kk-KZ"/>
        </w:rPr>
        <w:t>С тұрақты массаға дейін кептіру арқылы анықталды.</w:t>
      </w:r>
    </w:p>
    <w:p w14:paraId="7C8703DE" w14:textId="21512DF9" w:rsidR="000C4485" w:rsidRPr="004D63CA" w:rsidRDefault="00854FCC" w:rsidP="004D63CA">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К</w:t>
      </w:r>
      <w:r w:rsidR="0018025D" w:rsidRPr="004D63CA">
        <w:rPr>
          <w:rFonts w:ascii="Times New Roman" w:hAnsi="Times New Roman" w:cs="Times New Roman"/>
          <w:sz w:val="24"/>
          <w:szCs w:val="24"/>
          <w:lang w:val="kk-KZ"/>
        </w:rPr>
        <w:t>үлді</w:t>
      </w:r>
      <w:r w:rsidRPr="004D63CA">
        <w:rPr>
          <w:rFonts w:ascii="Times New Roman" w:hAnsi="Times New Roman" w:cs="Times New Roman"/>
          <w:sz w:val="24"/>
          <w:szCs w:val="24"/>
          <w:lang w:val="kk-KZ"/>
        </w:rPr>
        <w:t>лікті</w:t>
      </w:r>
      <w:r w:rsidR="0018025D" w:rsidRPr="004D63CA">
        <w:rPr>
          <w:rFonts w:ascii="Times New Roman" w:hAnsi="Times New Roman" w:cs="Times New Roman"/>
          <w:sz w:val="24"/>
          <w:szCs w:val="24"/>
          <w:lang w:val="kk-KZ"/>
        </w:rPr>
        <w:t xml:space="preserve"> анықтау</w:t>
      </w:r>
      <w:r w:rsidRPr="004D63CA">
        <w:rPr>
          <w:rFonts w:ascii="Times New Roman" w:hAnsi="Times New Roman" w:cs="Times New Roman"/>
          <w:sz w:val="24"/>
          <w:szCs w:val="24"/>
          <w:lang w:val="kk-KZ"/>
        </w:rPr>
        <w:t xml:space="preserve"> МемСТ 13979.6-69 сүйене отырып жүргізілді.</w:t>
      </w:r>
      <w:r w:rsidR="0018025D" w:rsidRPr="004D63CA">
        <w:rPr>
          <w:rFonts w:ascii="Times New Roman" w:hAnsi="Times New Roman" w:cs="Times New Roman"/>
          <w:sz w:val="24"/>
          <w:szCs w:val="24"/>
          <w:lang w:val="kk-KZ"/>
        </w:rPr>
        <w:t xml:space="preserve"> </w:t>
      </w:r>
      <w:r w:rsidRPr="004D63CA">
        <w:rPr>
          <w:rFonts w:ascii="Times New Roman" w:hAnsi="Times New Roman" w:cs="Times New Roman"/>
          <w:sz w:val="24"/>
          <w:szCs w:val="24"/>
          <w:lang w:val="kk-KZ"/>
        </w:rPr>
        <w:t xml:space="preserve">Ол </w:t>
      </w:r>
      <w:r w:rsidR="0018025D" w:rsidRPr="004D63CA">
        <w:rPr>
          <w:rFonts w:ascii="Times New Roman" w:hAnsi="Times New Roman" w:cs="Times New Roman"/>
          <w:sz w:val="24"/>
          <w:szCs w:val="24"/>
          <w:lang w:val="kk-KZ"/>
        </w:rPr>
        <w:t>үшін</w:t>
      </w:r>
      <w:r w:rsidRPr="004D63CA">
        <w:rPr>
          <w:rFonts w:ascii="Times New Roman" w:hAnsi="Times New Roman" w:cs="Times New Roman"/>
          <w:sz w:val="24"/>
          <w:szCs w:val="24"/>
          <w:lang w:val="kk-KZ"/>
        </w:rPr>
        <w:t xml:space="preserve"> </w:t>
      </w:r>
      <w:r w:rsidR="0018025D" w:rsidRPr="004D63CA">
        <w:rPr>
          <w:rFonts w:ascii="Times New Roman" w:hAnsi="Times New Roman" w:cs="Times New Roman"/>
          <w:sz w:val="24"/>
          <w:szCs w:val="24"/>
          <w:lang w:val="kk-KZ"/>
        </w:rPr>
        <w:t xml:space="preserve"> </w:t>
      </w:r>
      <w:r w:rsidRPr="004D63CA">
        <w:rPr>
          <w:rFonts w:ascii="Times New Roman" w:hAnsi="Times New Roman" w:cs="Times New Roman"/>
          <w:sz w:val="24"/>
          <w:szCs w:val="24"/>
          <w:lang w:val="kk-KZ"/>
        </w:rPr>
        <w:t xml:space="preserve">жоғары температурада күл алуға арналған </w:t>
      </w:r>
      <w:r w:rsidR="0018025D" w:rsidRPr="004D63CA">
        <w:rPr>
          <w:rFonts w:ascii="Times New Roman" w:hAnsi="Times New Roman" w:cs="Times New Roman"/>
          <w:sz w:val="24"/>
          <w:szCs w:val="24"/>
          <w:lang w:val="kk-KZ"/>
        </w:rPr>
        <w:t>SNOL (Литва) муфельді электр пеші</w:t>
      </w:r>
      <w:r w:rsidRPr="004D63CA">
        <w:rPr>
          <w:rFonts w:ascii="Times New Roman" w:hAnsi="Times New Roman" w:cs="Times New Roman"/>
          <w:sz w:val="24"/>
          <w:szCs w:val="24"/>
          <w:lang w:val="kk-KZ"/>
        </w:rPr>
        <w:t xml:space="preserve"> пайдаланылды. Күлділікті анықтау әдісі үлгіні 650-700</w:t>
      </w:r>
      <w:r w:rsidRPr="004D63CA">
        <w:rPr>
          <w:rFonts w:ascii="Times New Roman" w:hAnsi="Times New Roman" w:cs="Times New Roman"/>
          <w:sz w:val="24"/>
          <w:szCs w:val="24"/>
          <w:vertAlign w:val="superscript"/>
          <w:lang w:val="kk-KZ"/>
        </w:rPr>
        <w:t>0</w:t>
      </w:r>
      <w:r w:rsidRPr="004D63CA">
        <w:rPr>
          <w:rFonts w:ascii="Times New Roman" w:hAnsi="Times New Roman" w:cs="Times New Roman"/>
          <w:sz w:val="24"/>
          <w:szCs w:val="24"/>
          <w:lang w:val="kk-KZ"/>
        </w:rPr>
        <w:t>С тұрақты массаға дейін күлдендіру арқылы жүзеге асырылады</w:t>
      </w:r>
      <w:r w:rsidR="00280205" w:rsidRPr="004D63CA">
        <w:rPr>
          <w:rFonts w:ascii="Times New Roman" w:hAnsi="Times New Roman" w:cs="Times New Roman"/>
          <w:sz w:val="24"/>
          <w:szCs w:val="24"/>
          <w:lang w:val="kk-KZ"/>
        </w:rPr>
        <w:t>.</w:t>
      </w:r>
      <w:r w:rsidR="0018025D" w:rsidRPr="004D63CA">
        <w:rPr>
          <w:rFonts w:ascii="Times New Roman" w:hAnsi="Times New Roman" w:cs="Times New Roman"/>
          <w:sz w:val="24"/>
          <w:szCs w:val="24"/>
          <w:lang w:val="kk-KZ"/>
        </w:rPr>
        <w:t xml:space="preserve"> </w:t>
      </w:r>
    </w:p>
    <w:p w14:paraId="0838985C" w14:textId="473B1171" w:rsidR="000C4485" w:rsidRPr="004D63CA" w:rsidRDefault="00854FCC" w:rsidP="004D63CA">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С</w:t>
      </w:r>
      <w:r w:rsidR="0018025D" w:rsidRPr="004D63CA">
        <w:rPr>
          <w:rFonts w:ascii="Times New Roman" w:hAnsi="Times New Roman" w:cs="Times New Roman"/>
          <w:sz w:val="24"/>
          <w:szCs w:val="24"/>
          <w:lang w:val="kk-KZ"/>
        </w:rPr>
        <w:t xml:space="preserve">ынаманы ұнтақтау үшін </w:t>
      </w:r>
      <w:r w:rsidRPr="004D63CA">
        <w:rPr>
          <w:rFonts w:ascii="Times New Roman" w:hAnsi="Times New Roman" w:cs="Times New Roman"/>
          <w:sz w:val="24"/>
          <w:szCs w:val="24"/>
          <w:lang w:val="kk-KZ"/>
        </w:rPr>
        <w:t>ылғалдылығы 18,0% - дан аспайтын дәнді, дәнді-бұршақты дақылдар мен басқа да жемшөп өсімдіктерінің сынамаларын ұнтақтауға арналған ЛМЗ</w:t>
      </w:r>
      <w:r w:rsidR="0018025D" w:rsidRPr="004D63CA">
        <w:rPr>
          <w:rFonts w:ascii="Times New Roman" w:hAnsi="Times New Roman" w:cs="Times New Roman"/>
          <w:sz w:val="24"/>
          <w:szCs w:val="24"/>
          <w:lang w:val="kk-KZ"/>
        </w:rPr>
        <w:t xml:space="preserve"> (Ресей)</w:t>
      </w:r>
      <w:r w:rsidRPr="004D63CA">
        <w:rPr>
          <w:rFonts w:ascii="Times New Roman" w:hAnsi="Times New Roman" w:cs="Times New Roman"/>
          <w:sz w:val="24"/>
          <w:szCs w:val="24"/>
          <w:lang w:val="kk-KZ"/>
        </w:rPr>
        <w:t xml:space="preserve"> электронды</w:t>
      </w:r>
      <w:r w:rsidR="0018025D" w:rsidRPr="004D63CA">
        <w:rPr>
          <w:rFonts w:ascii="Times New Roman" w:hAnsi="Times New Roman" w:cs="Times New Roman"/>
          <w:sz w:val="24"/>
          <w:szCs w:val="24"/>
          <w:lang w:val="kk-KZ"/>
        </w:rPr>
        <w:t xml:space="preserve"> астық диірмені</w:t>
      </w:r>
      <w:r w:rsidRPr="004D63CA">
        <w:rPr>
          <w:rFonts w:ascii="Times New Roman" w:hAnsi="Times New Roman" w:cs="Times New Roman"/>
          <w:sz w:val="24"/>
          <w:szCs w:val="24"/>
          <w:lang w:val="kk-KZ"/>
        </w:rPr>
        <w:t xml:space="preserve"> пайдаланылды.</w:t>
      </w:r>
      <w:r w:rsidR="0018025D" w:rsidRPr="004D63CA">
        <w:rPr>
          <w:rFonts w:ascii="Times New Roman" w:hAnsi="Times New Roman" w:cs="Times New Roman"/>
          <w:sz w:val="24"/>
          <w:szCs w:val="24"/>
          <w:lang w:val="kk-KZ"/>
        </w:rPr>
        <w:t xml:space="preserve"> </w:t>
      </w:r>
    </w:p>
    <w:p w14:paraId="09A3AD49" w14:textId="6507D8E1" w:rsidR="000C4485" w:rsidRPr="004D63CA" w:rsidRDefault="00854FCC" w:rsidP="004D63CA">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 xml:space="preserve">Сынамаларды </w:t>
      </w:r>
      <w:r w:rsidR="0018025D" w:rsidRPr="004D63CA">
        <w:rPr>
          <w:rFonts w:ascii="Times New Roman" w:hAnsi="Times New Roman" w:cs="Times New Roman"/>
          <w:sz w:val="24"/>
          <w:szCs w:val="24"/>
          <w:lang w:val="kk-KZ"/>
        </w:rPr>
        <w:t xml:space="preserve">өлшеу үшін </w:t>
      </w:r>
      <w:r w:rsidR="00E072B9" w:rsidRPr="004D63CA">
        <w:rPr>
          <w:rFonts w:ascii="Times New Roman" w:hAnsi="Times New Roman" w:cs="Times New Roman"/>
          <w:sz w:val="24"/>
          <w:szCs w:val="24"/>
          <w:lang w:val="kk-KZ"/>
        </w:rPr>
        <w:t xml:space="preserve">сынамалар мен үлгілерді, химиялық реагенттерді және әртүрлі материалдарды өлшеуге арналған  </w:t>
      </w:r>
      <w:r w:rsidR="0018025D" w:rsidRPr="004D63CA">
        <w:rPr>
          <w:rFonts w:ascii="Times New Roman" w:hAnsi="Times New Roman" w:cs="Times New Roman"/>
          <w:sz w:val="24"/>
          <w:szCs w:val="24"/>
          <w:lang w:val="kk-KZ"/>
        </w:rPr>
        <w:t>"Shimadzu" (Жапония) зертханалық электронды таразы</w:t>
      </w:r>
      <w:r w:rsidR="00E072B9" w:rsidRPr="004D63CA">
        <w:rPr>
          <w:rFonts w:ascii="Times New Roman" w:hAnsi="Times New Roman" w:cs="Times New Roman"/>
          <w:sz w:val="24"/>
          <w:szCs w:val="24"/>
          <w:lang w:val="kk-KZ"/>
        </w:rPr>
        <w:t xml:space="preserve"> қолданылды.</w:t>
      </w:r>
    </w:p>
    <w:p w14:paraId="2004FE71" w14:textId="12F742AF" w:rsidR="0018025D" w:rsidRPr="004D63CA" w:rsidRDefault="00A13434" w:rsidP="004D63CA">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Ш</w:t>
      </w:r>
      <w:r w:rsidR="0018025D" w:rsidRPr="004D63CA">
        <w:rPr>
          <w:rFonts w:ascii="Times New Roman" w:hAnsi="Times New Roman" w:cs="Times New Roman"/>
          <w:sz w:val="24"/>
          <w:szCs w:val="24"/>
          <w:lang w:val="kk-KZ"/>
        </w:rPr>
        <w:t>икі талшықты, майды, ақуыз, қант және крахмал</w:t>
      </w:r>
      <w:r w:rsidRPr="004D63CA">
        <w:rPr>
          <w:rFonts w:ascii="Times New Roman" w:hAnsi="Times New Roman" w:cs="Times New Roman"/>
          <w:sz w:val="24"/>
          <w:szCs w:val="24"/>
          <w:lang w:val="kk-KZ"/>
        </w:rPr>
        <w:t xml:space="preserve"> анықтау үшін ж</w:t>
      </w:r>
      <w:r w:rsidR="0018025D" w:rsidRPr="004D63CA">
        <w:rPr>
          <w:rFonts w:ascii="Times New Roman" w:hAnsi="Times New Roman" w:cs="Times New Roman"/>
          <w:sz w:val="24"/>
          <w:szCs w:val="24"/>
          <w:lang w:val="kk-KZ"/>
        </w:rPr>
        <w:t>ем анализаторы "NIR DS 2500" (Швеция)</w:t>
      </w:r>
      <w:r w:rsidR="00280205" w:rsidRPr="004D63CA">
        <w:rPr>
          <w:rFonts w:ascii="Times New Roman" w:hAnsi="Times New Roman" w:cs="Times New Roman"/>
          <w:sz w:val="24"/>
          <w:szCs w:val="24"/>
          <w:lang w:val="kk-KZ"/>
        </w:rPr>
        <w:t xml:space="preserve"> пайдаланылды</w:t>
      </w:r>
      <w:r w:rsidR="0018025D" w:rsidRPr="004D63CA">
        <w:rPr>
          <w:rFonts w:ascii="Times New Roman" w:hAnsi="Times New Roman" w:cs="Times New Roman"/>
          <w:sz w:val="24"/>
          <w:szCs w:val="24"/>
          <w:lang w:val="kk-KZ"/>
        </w:rPr>
        <w:t>. "</w:t>
      </w:r>
      <w:r w:rsidRPr="004D63CA">
        <w:rPr>
          <w:rFonts w:ascii="Times New Roman" w:hAnsi="Times New Roman" w:cs="Times New Roman"/>
          <w:sz w:val="24"/>
          <w:szCs w:val="24"/>
          <w:lang w:val="kk-KZ"/>
        </w:rPr>
        <w:t xml:space="preserve"> NIR DS 2500</w:t>
      </w:r>
      <w:r w:rsidR="0018025D" w:rsidRPr="004D63CA">
        <w:rPr>
          <w:rFonts w:ascii="Times New Roman" w:hAnsi="Times New Roman" w:cs="Times New Roman"/>
          <w:sz w:val="24"/>
          <w:szCs w:val="24"/>
          <w:lang w:val="kk-KZ"/>
        </w:rPr>
        <w:t xml:space="preserve">" 850-ден 2500 нанометрге дейінгі толқын ұзындығының мамандандырылған диапазонында айрықша дәлдікпен </w:t>
      </w:r>
      <w:r w:rsidRPr="004D63CA">
        <w:rPr>
          <w:rFonts w:ascii="Times New Roman" w:hAnsi="Times New Roman" w:cs="Times New Roman"/>
          <w:sz w:val="24"/>
          <w:szCs w:val="24"/>
          <w:lang w:val="kk-KZ"/>
        </w:rPr>
        <w:t>жемшөп пен жемшөп үлгілерін тікелей талдау, ұнтақта</w:t>
      </w:r>
      <w:r w:rsidR="00280205" w:rsidRPr="004D63CA">
        <w:rPr>
          <w:rFonts w:ascii="Times New Roman" w:hAnsi="Times New Roman" w:cs="Times New Roman"/>
          <w:sz w:val="24"/>
          <w:szCs w:val="24"/>
          <w:lang w:val="kk-KZ"/>
        </w:rPr>
        <w:t>лған</w:t>
      </w:r>
      <w:r w:rsidRPr="004D63CA">
        <w:rPr>
          <w:rFonts w:ascii="Times New Roman" w:hAnsi="Times New Roman" w:cs="Times New Roman"/>
          <w:sz w:val="24"/>
          <w:szCs w:val="24"/>
          <w:lang w:val="kk-KZ"/>
        </w:rPr>
        <w:t xml:space="preserve"> немесе ұнтақтамай, сондай-ақ түйіршіктелген үлгілерге </w:t>
      </w:r>
      <w:r w:rsidR="0018025D" w:rsidRPr="004D63CA">
        <w:rPr>
          <w:rFonts w:ascii="Times New Roman" w:hAnsi="Times New Roman" w:cs="Times New Roman"/>
          <w:sz w:val="24"/>
          <w:szCs w:val="24"/>
          <w:lang w:val="kk-KZ"/>
        </w:rPr>
        <w:t>ИҚ-талда</w:t>
      </w:r>
      <w:r w:rsidR="00280205" w:rsidRPr="004D63CA">
        <w:rPr>
          <w:rFonts w:ascii="Times New Roman" w:hAnsi="Times New Roman" w:cs="Times New Roman"/>
          <w:sz w:val="24"/>
          <w:szCs w:val="24"/>
          <w:lang w:val="kk-KZ"/>
        </w:rPr>
        <w:t>у жүргізуді</w:t>
      </w:r>
      <w:r w:rsidR="0018025D" w:rsidRPr="004D63CA">
        <w:rPr>
          <w:rFonts w:ascii="Times New Roman" w:hAnsi="Times New Roman" w:cs="Times New Roman"/>
          <w:sz w:val="24"/>
          <w:szCs w:val="24"/>
          <w:lang w:val="kk-KZ"/>
        </w:rPr>
        <w:t xml:space="preserve"> қамтамасыз етеді</w:t>
      </w:r>
      <w:r w:rsidRPr="004D63CA">
        <w:rPr>
          <w:rFonts w:ascii="Times New Roman" w:hAnsi="Times New Roman" w:cs="Times New Roman"/>
          <w:sz w:val="24"/>
          <w:szCs w:val="24"/>
          <w:lang w:val="kk-KZ"/>
        </w:rPr>
        <w:t>.</w:t>
      </w:r>
    </w:p>
    <w:p w14:paraId="090515DA" w14:textId="7691C4BA" w:rsidR="00A13434" w:rsidRPr="004D63CA" w:rsidRDefault="00A13434" w:rsidP="004D63CA">
      <w:pPr>
        <w:spacing w:after="0" w:line="240" w:lineRule="auto"/>
        <w:ind w:firstLine="567"/>
        <w:jc w:val="both"/>
        <w:rPr>
          <w:rFonts w:ascii="Times New Roman" w:hAnsi="Times New Roman" w:cs="Times New Roman"/>
          <w:sz w:val="24"/>
          <w:szCs w:val="24"/>
          <w:highlight w:val="yellow"/>
          <w:lang w:val="kk-KZ"/>
        </w:rPr>
      </w:pPr>
      <w:r w:rsidRPr="004D63CA">
        <w:rPr>
          <w:rFonts w:ascii="Times New Roman" w:hAnsi="Times New Roman" w:cs="Times New Roman"/>
          <w:sz w:val="24"/>
          <w:szCs w:val="24"/>
          <w:lang w:val="kk-KZ"/>
        </w:rPr>
        <w:t>Дәрумендер МемСТ 31483-2012 сүйете отырып, хромотографиялық әдіс арқылы анықталды.</w:t>
      </w:r>
    </w:p>
    <w:p w14:paraId="1B53C4F3" w14:textId="6FDB1214" w:rsidR="003D717D" w:rsidRPr="00975026" w:rsidRDefault="00280205" w:rsidP="00975026">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 xml:space="preserve">Минералды заттарды анықтау МемСТ 32343-2013 сүйене отырып, атомдық абсорбциялық спектрометрия әдісімен кальций, мыс, темір, магний, марганец, калий, натрий және мырыш құрамын анықтау негізінде жүргізілді. </w:t>
      </w:r>
    </w:p>
    <w:p w14:paraId="6FF73164" w14:textId="77777777" w:rsidR="00975026" w:rsidRPr="004D63CA" w:rsidRDefault="00975026" w:rsidP="00975026">
      <w:pPr>
        <w:spacing w:after="0" w:line="240" w:lineRule="auto"/>
        <w:ind w:firstLine="567"/>
        <w:jc w:val="both"/>
        <w:rPr>
          <w:rFonts w:ascii="Times New Roman" w:hAnsi="Times New Roman" w:cs="Times New Roman"/>
          <w:sz w:val="24"/>
          <w:szCs w:val="24"/>
          <w:lang w:val="kk-KZ"/>
        </w:rPr>
      </w:pPr>
      <w:r w:rsidRPr="00975026">
        <w:rPr>
          <w:rFonts w:ascii="Times New Roman" w:hAnsi="Times New Roman" w:cs="Times New Roman"/>
          <w:b/>
          <w:sz w:val="24"/>
          <w:szCs w:val="24"/>
          <w:lang w:val="kk-KZ"/>
        </w:rPr>
        <w:t xml:space="preserve">Нәтижелер және талқылау. </w:t>
      </w:r>
      <w:r w:rsidRPr="004D63CA">
        <w:rPr>
          <w:rFonts w:ascii="Times New Roman" w:hAnsi="Times New Roman" w:cs="Times New Roman"/>
          <w:sz w:val="24"/>
          <w:szCs w:val="24"/>
          <w:lang w:val="kk-KZ"/>
        </w:rPr>
        <w:t xml:space="preserve">Зерттеу жүргізу үшін </w:t>
      </w:r>
      <w:r>
        <w:rPr>
          <w:rFonts w:ascii="Times New Roman" w:hAnsi="Times New Roman" w:cs="Times New Roman"/>
          <w:sz w:val="24"/>
          <w:szCs w:val="24"/>
          <w:lang w:val="kk-KZ"/>
        </w:rPr>
        <w:t>қойдың</w:t>
      </w:r>
      <w:r w:rsidRPr="004D63CA">
        <w:rPr>
          <w:rFonts w:ascii="Times New Roman" w:hAnsi="Times New Roman" w:cs="Times New Roman"/>
          <w:sz w:val="24"/>
          <w:szCs w:val="24"/>
          <w:lang w:val="kk-KZ"/>
        </w:rPr>
        <w:t xml:space="preserve"> қарыныдағы масса 40°С температурада кептіру шкафында ылғалдылық мөлшері 7,81% көлемінде кептіріліп алынды (1 сурет).</w:t>
      </w:r>
    </w:p>
    <w:p w14:paraId="3F7EFF67" w14:textId="7D4417EA" w:rsidR="0018025D" w:rsidRPr="00975026" w:rsidRDefault="0018025D" w:rsidP="004D63CA">
      <w:pPr>
        <w:spacing w:after="0" w:line="240" w:lineRule="auto"/>
        <w:ind w:firstLine="567"/>
        <w:jc w:val="both"/>
        <w:rPr>
          <w:rFonts w:ascii="Times New Roman" w:hAnsi="Times New Roman" w:cs="Times New Roman"/>
          <w:b/>
          <w:sz w:val="24"/>
          <w:szCs w:val="24"/>
          <w:lang w:val="kk-KZ"/>
        </w:rPr>
      </w:pPr>
    </w:p>
    <w:p w14:paraId="2B88640F" w14:textId="77777777" w:rsidR="00F71BDB" w:rsidRPr="004D63CA" w:rsidRDefault="00F71BDB" w:rsidP="004D63CA">
      <w:pPr>
        <w:spacing w:after="0" w:line="240" w:lineRule="auto"/>
        <w:ind w:firstLine="567"/>
        <w:jc w:val="both"/>
        <w:rPr>
          <w:rFonts w:ascii="Times New Roman" w:hAnsi="Times New Roman" w:cs="Times New Roman"/>
          <w:sz w:val="24"/>
          <w:szCs w:val="24"/>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78"/>
      </w:tblGrid>
      <w:tr w:rsidR="0018025D" w:rsidRPr="004D63CA" w14:paraId="085CD075" w14:textId="77777777" w:rsidTr="00975026">
        <w:tc>
          <w:tcPr>
            <w:tcW w:w="4810" w:type="dxa"/>
          </w:tcPr>
          <w:p w14:paraId="292DB54C" w14:textId="77777777" w:rsidR="0018025D" w:rsidRPr="004D63CA" w:rsidRDefault="0018025D" w:rsidP="004D63CA">
            <w:pPr>
              <w:ind w:firstLine="567"/>
              <w:rPr>
                <w:rFonts w:ascii="Times New Roman" w:hAnsi="Times New Roman" w:cs="Times New Roman"/>
                <w:sz w:val="24"/>
                <w:szCs w:val="24"/>
                <w:lang w:val="kk-KZ"/>
              </w:rPr>
            </w:pPr>
            <w:r w:rsidRPr="004D63CA">
              <w:rPr>
                <w:rFonts w:ascii="Times New Roman" w:hAnsi="Times New Roman" w:cs="Times New Roman"/>
                <w:noProof/>
                <w:sz w:val="24"/>
                <w:szCs w:val="24"/>
                <w:lang w:val="ru-RU" w:eastAsia="ru-RU"/>
              </w:rPr>
              <w:drawing>
                <wp:inline distT="0" distB="0" distL="0" distR="0" wp14:anchorId="75C8A8F8" wp14:editId="3A41D2D1">
                  <wp:extent cx="2954980" cy="1721485"/>
                  <wp:effectExtent l="0" t="0" r="0" b="0"/>
                  <wp:docPr id="1274111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231" t="10053" r="15394" b="9008"/>
                          <a:stretch/>
                        </pic:blipFill>
                        <pic:spPr bwMode="auto">
                          <a:xfrm>
                            <a:off x="0" y="0"/>
                            <a:ext cx="2996149" cy="174546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78" w:type="dxa"/>
          </w:tcPr>
          <w:p w14:paraId="5990EB45" w14:textId="77777777" w:rsidR="0018025D" w:rsidRPr="004D63CA" w:rsidRDefault="0018025D" w:rsidP="004D63CA">
            <w:pPr>
              <w:ind w:firstLine="567"/>
              <w:rPr>
                <w:rFonts w:ascii="Times New Roman" w:hAnsi="Times New Roman" w:cs="Times New Roman"/>
                <w:sz w:val="24"/>
                <w:szCs w:val="24"/>
                <w:lang w:val="ru-RU"/>
              </w:rPr>
            </w:pPr>
            <w:r w:rsidRPr="004D63CA">
              <w:rPr>
                <w:rFonts w:ascii="Times New Roman" w:hAnsi="Times New Roman" w:cs="Times New Roman"/>
                <w:noProof/>
                <w:sz w:val="24"/>
                <w:szCs w:val="24"/>
                <w:lang w:val="ru-RU" w:eastAsia="ru-RU"/>
              </w:rPr>
              <w:drawing>
                <wp:inline distT="0" distB="0" distL="0" distR="0" wp14:anchorId="65271F18" wp14:editId="5CFB92F6">
                  <wp:extent cx="3004185" cy="1721922"/>
                  <wp:effectExtent l="0" t="0" r="0" b="0"/>
                  <wp:docPr id="183854268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651" t="2818" r="12421" b="55460"/>
                          <a:stretch/>
                        </pic:blipFill>
                        <pic:spPr bwMode="auto">
                          <a:xfrm>
                            <a:off x="0" y="0"/>
                            <a:ext cx="3019067" cy="1730452"/>
                          </a:xfrm>
                          <a:prstGeom prst="rect">
                            <a:avLst/>
                          </a:prstGeom>
                          <a:noFill/>
                          <a:ln>
                            <a:noFill/>
                          </a:ln>
                          <a:extLst>
                            <a:ext uri="{53640926-AAD7-44D8-BBD7-CCE9431645EC}">
                              <a14:shadowObscured xmlns:a14="http://schemas.microsoft.com/office/drawing/2010/main"/>
                            </a:ext>
                          </a:extLst>
                        </pic:spPr>
                      </pic:pic>
                    </a:graphicData>
                  </a:graphic>
                </wp:inline>
              </w:drawing>
            </w:r>
          </w:p>
          <w:p w14:paraId="279E8B90" w14:textId="77777777" w:rsidR="0018025D" w:rsidRPr="004D63CA" w:rsidRDefault="0018025D" w:rsidP="004D63CA">
            <w:pPr>
              <w:ind w:firstLine="567"/>
              <w:rPr>
                <w:rFonts w:ascii="Times New Roman" w:hAnsi="Times New Roman" w:cs="Times New Roman"/>
                <w:sz w:val="24"/>
                <w:szCs w:val="24"/>
                <w:lang w:val="kk-KZ"/>
              </w:rPr>
            </w:pPr>
          </w:p>
        </w:tc>
      </w:tr>
      <w:tr w:rsidR="0018025D" w:rsidRPr="004D63CA" w14:paraId="753D57D9" w14:textId="77777777" w:rsidTr="00975026">
        <w:tc>
          <w:tcPr>
            <w:tcW w:w="4810" w:type="dxa"/>
          </w:tcPr>
          <w:p w14:paraId="6BB5D45F" w14:textId="77777777" w:rsidR="0018025D" w:rsidRPr="00975026" w:rsidRDefault="0018025D" w:rsidP="004D63CA">
            <w:pPr>
              <w:ind w:firstLine="567"/>
              <w:jc w:val="center"/>
              <w:rPr>
                <w:rFonts w:ascii="Times New Roman" w:hAnsi="Times New Roman" w:cs="Times New Roman"/>
                <w:b/>
                <w:noProof/>
                <w:sz w:val="20"/>
                <w:szCs w:val="20"/>
                <w:lang w:val="kk-KZ"/>
              </w:rPr>
            </w:pPr>
            <w:r w:rsidRPr="00975026">
              <w:rPr>
                <w:rFonts w:ascii="Times New Roman" w:hAnsi="Times New Roman" w:cs="Times New Roman"/>
                <w:b/>
                <w:noProof/>
                <w:sz w:val="20"/>
                <w:szCs w:val="20"/>
                <w:lang w:val="kk-KZ"/>
              </w:rPr>
              <w:t>кептіруге дейін</w:t>
            </w:r>
          </w:p>
        </w:tc>
        <w:tc>
          <w:tcPr>
            <w:tcW w:w="4878" w:type="dxa"/>
          </w:tcPr>
          <w:p w14:paraId="39A11F5F" w14:textId="77777777" w:rsidR="0018025D" w:rsidRPr="00975026" w:rsidRDefault="0018025D" w:rsidP="004D63CA">
            <w:pPr>
              <w:ind w:firstLine="567"/>
              <w:jc w:val="center"/>
              <w:rPr>
                <w:rFonts w:ascii="Times New Roman" w:hAnsi="Times New Roman" w:cs="Times New Roman"/>
                <w:b/>
                <w:sz w:val="20"/>
                <w:szCs w:val="20"/>
                <w:lang w:val="ru-RU"/>
              </w:rPr>
            </w:pPr>
            <w:r w:rsidRPr="00975026">
              <w:rPr>
                <w:rFonts w:ascii="Times New Roman" w:hAnsi="Times New Roman" w:cs="Times New Roman"/>
                <w:b/>
                <w:sz w:val="20"/>
                <w:szCs w:val="20"/>
                <w:lang w:val="ru-RU"/>
              </w:rPr>
              <w:t>кептіргеннен кейін</w:t>
            </w:r>
          </w:p>
        </w:tc>
      </w:tr>
    </w:tbl>
    <w:p w14:paraId="7C9CE0DF" w14:textId="6199CE5A" w:rsidR="0018025D" w:rsidRPr="00975026" w:rsidRDefault="00975026" w:rsidP="004D63CA">
      <w:pPr>
        <w:spacing w:after="0" w:line="240" w:lineRule="auto"/>
        <w:ind w:firstLine="567"/>
        <w:jc w:val="center"/>
        <w:rPr>
          <w:rFonts w:ascii="Times New Roman" w:hAnsi="Times New Roman" w:cs="Times New Roman"/>
          <w:b/>
          <w:sz w:val="20"/>
          <w:szCs w:val="20"/>
          <w:lang w:val="kk-KZ"/>
        </w:rPr>
      </w:pPr>
      <w:r w:rsidRPr="00366A0A">
        <w:rPr>
          <w:rFonts w:ascii="Times New Roman" w:eastAsia="Times New Roman" w:hAnsi="Times New Roman" w:cs="Times New Roman"/>
          <w:b/>
          <w:sz w:val="20"/>
          <w:szCs w:val="20"/>
          <w:lang w:val="kk-KZ"/>
        </w:rPr>
        <w:t xml:space="preserve">1- сурет. </w:t>
      </w:r>
      <w:r w:rsidR="0018025D" w:rsidRPr="00975026">
        <w:rPr>
          <w:rFonts w:ascii="Times New Roman" w:hAnsi="Times New Roman" w:cs="Times New Roman"/>
          <w:b/>
          <w:sz w:val="20"/>
          <w:szCs w:val="20"/>
          <w:lang w:val="kk-KZ"/>
        </w:rPr>
        <w:t>Қойдың қарынындағы масса</w:t>
      </w:r>
    </w:p>
    <w:p w14:paraId="60288C60" w14:textId="77777777" w:rsidR="00DA32BF" w:rsidRPr="004D63CA" w:rsidRDefault="00DA32BF" w:rsidP="004D63CA">
      <w:pPr>
        <w:spacing w:after="0" w:line="240" w:lineRule="auto"/>
        <w:ind w:firstLine="567"/>
        <w:jc w:val="both"/>
        <w:rPr>
          <w:rFonts w:ascii="Times New Roman" w:hAnsi="Times New Roman" w:cs="Times New Roman"/>
          <w:sz w:val="24"/>
          <w:szCs w:val="24"/>
          <w:lang w:val="kk-KZ"/>
        </w:rPr>
      </w:pPr>
    </w:p>
    <w:p w14:paraId="296BC60C" w14:textId="3D116A51" w:rsidR="0018025D" w:rsidRPr="00975026" w:rsidRDefault="0018025D" w:rsidP="004D63CA">
      <w:pPr>
        <w:spacing w:after="0" w:line="240" w:lineRule="auto"/>
        <w:ind w:firstLine="567"/>
        <w:jc w:val="both"/>
        <w:rPr>
          <w:rFonts w:ascii="Times New Roman" w:hAnsi="Times New Roman" w:cs="Times New Roman"/>
          <w:sz w:val="24"/>
          <w:szCs w:val="24"/>
          <w:lang w:val="kk-KZ"/>
        </w:rPr>
      </w:pPr>
      <w:r w:rsidRPr="00975026">
        <w:rPr>
          <w:rFonts w:ascii="Times New Roman" w:hAnsi="Times New Roman" w:cs="Times New Roman"/>
          <w:sz w:val="24"/>
          <w:szCs w:val="24"/>
          <w:lang w:val="kk-KZ"/>
        </w:rPr>
        <w:t xml:space="preserve">Алынған массаның ылғалдылығы және құрғақ заттар мөлшері анықталды (2 сурет). </w:t>
      </w:r>
    </w:p>
    <w:p w14:paraId="1605451A" w14:textId="77777777" w:rsidR="00B92420" w:rsidRPr="00975026" w:rsidRDefault="00B92420" w:rsidP="004D63CA">
      <w:pPr>
        <w:spacing w:after="0" w:line="240" w:lineRule="auto"/>
        <w:ind w:firstLine="567"/>
        <w:jc w:val="both"/>
        <w:rPr>
          <w:rFonts w:ascii="Times New Roman" w:hAnsi="Times New Roman" w:cs="Times New Roman"/>
          <w:sz w:val="24"/>
          <w:szCs w:val="24"/>
          <w:lang w:val="kk-KZ"/>
        </w:rPr>
      </w:pPr>
    </w:p>
    <w:p w14:paraId="4E31351B" w14:textId="354708C6" w:rsidR="00B85AED" w:rsidRPr="004D63CA" w:rsidRDefault="00B85AED" w:rsidP="00065F84">
      <w:pPr>
        <w:spacing w:after="0" w:line="240" w:lineRule="auto"/>
        <w:jc w:val="both"/>
        <w:rPr>
          <w:rFonts w:ascii="Times New Roman" w:hAnsi="Times New Roman" w:cs="Times New Roman"/>
          <w:sz w:val="24"/>
          <w:szCs w:val="24"/>
          <w:lang w:val="kk-KZ"/>
        </w:rPr>
      </w:pPr>
      <w:r w:rsidRPr="004D63CA">
        <w:rPr>
          <w:rFonts w:ascii="Times New Roman" w:hAnsi="Times New Roman" w:cs="Times New Roman"/>
          <w:noProof/>
          <w:sz w:val="24"/>
          <w:szCs w:val="24"/>
          <w:lang w:val="ru-RU" w:eastAsia="ru-RU"/>
        </w:rPr>
        <w:lastRenderedPageBreak/>
        <w:drawing>
          <wp:inline distT="0" distB="0" distL="0" distR="0" wp14:anchorId="012852A6" wp14:editId="404CE47F">
            <wp:extent cx="6262577" cy="3774558"/>
            <wp:effectExtent l="0" t="0" r="0" b="0"/>
            <wp:docPr id="111880630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15A7AB6" w14:textId="77777777" w:rsidR="00975026" w:rsidRDefault="00975026" w:rsidP="004D63CA">
      <w:pPr>
        <w:spacing w:after="0" w:line="240" w:lineRule="auto"/>
        <w:ind w:firstLine="567"/>
        <w:jc w:val="center"/>
        <w:rPr>
          <w:rFonts w:ascii="Times New Roman" w:eastAsia="Times New Roman" w:hAnsi="Times New Roman" w:cs="Times New Roman"/>
          <w:b/>
          <w:sz w:val="20"/>
          <w:szCs w:val="20"/>
          <w:lang w:val="kk-KZ"/>
        </w:rPr>
      </w:pPr>
    </w:p>
    <w:p w14:paraId="45878725" w14:textId="0B2E7C12" w:rsidR="002A6D37" w:rsidRPr="00975026" w:rsidRDefault="00975026" w:rsidP="004D63CA">
      <w:pPr>
        <w:spacing w:after="0" w:line="240" w:lineRule="auto"/>
        <w:ind w:firstLine="567"/>
        <w:jc w:val="center"/>
        <w:rPr>
          <w:rFonts w:ascii="Times New Roman" w:hAnsi="Times New Roman" w:cs="Times New Roman"/>
          <w:b/>
          <w:sz w:val="20"/>
          <w:szCs w:val="20"/>
          <w:lang w:val="kk-KZ"/>
        </w:rPr>
      </w:pPr>
      <w:r w:rsidRPr="00975026">
        <w:rPr>
          <w:rFonts w:ascii="Times New Roman" w:eastAsia="Times New Roman" w:hAnsi="Times New Roman" w:cs="Times New Roman"/>
          <w:b/>
          <w:sz w:val="20"/>
          <w:szCs w:val="20"/>
          <w:lang w:val="kk-KZ"/>
        </w:rPr>
        <w:t xml:space="preserve">2- сурет. </w:t>
      </w:r>
      <w:r w:rsidRPr="00975026">
        <w:rPr>
          <w:rFonts w:ascii="Times New Roman" w:hAnsi="Times New Roman" w:cs="Times New Roman"/>
          <w:b/>
          <w:sz w:val="20"/>
          <w:szCs w:val="20"/>
          <w:lang w:val="kk-KZ"/>
        </w:rPr>
        <w:t xml:space="preserve"> Қ</w:t>
      </w:r>
      <w:r w:rsidR="002632BD" w:rsidRPr="00975026">
        <w:rPr>
          <w:rFonts w:ascii="Times New Roman" w:hAnsi="Times New Roman" w:cs="Times New Roman"/>
          <w:b/>
          <w:sz w:val="20"/>
          <w:szCs w:val="20"/>
          <w:lang w:val="kk-KZ"/>
        </w:rPr>
        <w:t>ойдың қарынындағы массаның ылғалдылығы мен құрғақ заттар мөлшері, %</w:t>
      </w:r>
    </w:p>
    <w:p w14:paraId="1A3A29D9" w14:textId="1DF7E422" w:rsidR="00975026" w:rsidRPr="00975026" w:rsidRDefault="00975026" w:rsidP="00975026">
      <w:pPr>
        <w:spacing w:after="0" w:line="240" w:lineRule="auto"/>
        <w:ind w:firstLine="567"/>
        <w:jc w:val="center"/>
        <w:rPr>
          <w:rFonts w:ascii="Times New Roman" w:hAnsi="Times New Roman" w:cs="Times New Roman"/>
          <w:i/>
          <w:sz w:val="20"/>
          <w:szCs w:val="20"/>
          <w:lang w:val="kk-KZ"/>
        </w:rPr>
      </w:pPr>
      <w:r w:rsidRPr="00975026">
        <w:rPr>
          <w:rFonts w:ascii="Times New Roman" w:hAnsi="Times New Roman" w:cs="Times New Roman"/>
          <w:i/>
          <w:sz w:val="20"/>
          <w:szCs w:val="20"/>
          <w:lang w:val="kk-KZ"/>
        </w:rPr>
        <w:t>*БЫ- бастапқы ылғалдылық, ГЫ – гигроскопиялық ылғалдылық, ЖЫ  жалпы ылғалдылық, ҚЗ - құрғақ заттар мөлшері</w:t>
      </w:r>
    </w:p>
    <w:p w14:paraId="2DCA22AB" w14:textId="77777777" w:rsidR="00B91CD5" w:rsidRDefault="00B91CD5" w:rsidP="00975026">
      <w:pPr>
        <w:spacing w:after="0" w:line="240" w:lineRule="auto"/>
        <w:ind w:firstLine="567"/>
        <w:rPr>
          <w:rFonts w:ascii="Times New Roman" w:hAnsi="Times New Roman" w:cs="Times New Roman"/>
          <w:sz w:val="24"/>
          <w:szCs w:val="24"/>
          <w:lang w:val="kk-KZ"/>
        </w:rPr>
      </w:pPr>
    </w:p>
    <w:p w14:paraId="77E52640" w14:textId="24E62FF2" w:rsidR="00DA32BF" w:rsidRPr="004D63CA" w:rsidRDefault="00B91CD5" w:rsidP="00B91CD5">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Қ</w:t>
      </w:r>
      <w:r w:rsidRPr="00F90FA4">
        <w:rPr>
          <w:rFonts w:ascii="Times New Roman" w:hAnsi="Times New Roman" w:cs="Times New Roman"/>
          <w:sz w:val="24"/>
          <w:szCs w:val="24"/>
          <w:lang w:val="kk-KZ"/>
        </w:rPr>
        <w:t>арынындағы физико-химиялық қасиеттерді дұрыс бағалау және оларды ескере отырып өңдеу үдерісін дұрыс ұйымдастыру, өндіріс шығындарын азайтуға және өнімнің сапасын арттыруға мүмкіндік береді. Бұл мал шаруашылығы өнімдерін нарықта тиімді сатуға және шығындарды оңтайландыруға септігін тигізеді.</w:t>
      </w:r>
    </w:p>
    <w:p w14:paraId="269977BA" w14:textId="173F04A7" w:rsidR="0018025D" w:rsidRPr="00090BD5" w:rsidRDefault="002A6D37" w:rsidP="00B91CD5">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 xml:space="preserve">Зерттеу барысында қойдың қарнындағы массаны (каныга) кептіру үдерісінен кейінгі физико-химиялық көрсеткіштері талданды. </w:t>
      </w:r>
      <w:r w:rsidR="002632BD" w:rsidRPr="004D63CA">
        <w:rPr>
          <w:rFonts w:ascii="Times New Roman" w:hAnsi="Times New Roman" w:cs="Times New Roman"/>
          <w:sz w:val="24"/>
          <w:szCs w:val="24"/>
          <w:lang w:val="kk-KZ"/>
        </w:rPr>
        <w:t xml:space="preserve">Зерттеу </w:t>
      </w:r>
      <w:r w:rsidR="00090BD5">
        <w:rPr>
          <w:rFonts w:ascii="Times New Roman" w:hAnsi="Times New Roman" w:cs="Times New Roman"/>
          <w:sz w:val="24"/>
          <w:szCs w:val="24"/>
          <w:lang w:val="kk-KZ"/>
        </w:rPr>
        <w:t xml:space="preserve">барысында кептіруден кейінгі қой қарынындағы массаның 3 түрлі ылғалдылық мөлшері анықталды. </w:t>
      </w:r>
      <w:r w:rsidR="00090BD5" w:rsidRPr="004D63CA">
        <w:rPr>
          <w:rFonts w:ascii="Times New Roman" w:hAnsi="Times New Roman" w:cs="Times New Roman"/>
          <w:sz w:val="24"/>
          <w:szCs w:val="24"/>
          <w:lang w:val="kk-KZ"/>
        </w:rPr>
        <w:t xml:space="preserve">Кептірілген өнімнің ылғалдылық көрсеткіштері және құрғақ заттар мөлшері 2- суретте көрсетілген. </w:t>
      </w:r>
      <w:r w:rsidR="00090BD5">
        <w:rPr>
          <w:rFonts w:ascii="Times New Roman" w:hAnsi="Times New Roman" w:cs="Times New Roman"/>
          <w:sz w:val="24"/>
          <w:szCs w:val="24"/>
          <w:lang w:val="kk-KZ"/>
        </w:rPr>
        <w:t>Б</w:t>
      </w:r>
      <w:r w:rsidR="002632BD" w:rsidRPr="004D63CA">
        <w:rPr>
          <w:rFonts w:ascii="Times New Roman" w:hAnsi="Times New Roman" w:cs="Times New Roman"/>
          <w:sz w:val="24"/>
          <w:szCs w:val="24"/>
          <w:lang w:val="kk-KZ"/>
        </w:rPr>
        <w:t>астапқы ылғалдылық</w:t>
      </w:r>
      <w:r w:rsidR="00090BD5">
        <w:rPr>
          <w:rFonts w:ascii="Times New Roman" w:hAnsi="Times New Roman" w:cs="Times New Roman"/>
          <w:sz w:val="24"/>
          <w:szCs w:val="24"/>
          <w:lang w:val="kk-KZ"/>
        </w:rPr>
        <w:t xml:space="preserve"> </w:t>
      </w:r>
      <w:r w:rsidR="00975026">
        <w:rPr>
          <w:rFonts w:ascii="Times New Roman" w:hAnsi="Times New Roman" w:cs="Times New Roman"/>
          <w:sz w:val="24"/>
          <w:szCs w:val="24"/>
          <w:lang w:val="kk-KZ"/>
        </w:rPr>
        <w:t>-</w:t>
      </w:r>
      <w:r w:rsidR="00090BD5">
        <w:rPr>
          <w:rFonts w:ascii="Times New Roman" w:hAnsi="Times New Roman" w:cs="Times New Roman"/>
          <w:sz w:val="24"/>
          <w:szCs w:val="24"/>
          <w:lang w:val="kk-KZ"/>
        </w:rPr>
        <w:t xml:space="preserve"> </w:t>
      </w:r>
      <w:r w:rsidR="00090BD5" w:rsidRPr="004D63CA">
        <w:rPr>
          <w:rFonts w:ascii="Times New Roman" w:hAnsi="Times New Roman" w:cs="Times New Roman"/>
          <w:sz w:val="24"/>
          <w:szCs w:val="24"/>
          <w:lang w:val="kk-KZ"/>
        </w:rPr>
        <w:t>5,63%</w:t>
      </w:r>
      <w:r w:rsidR="00090BD5">
        <w:rPr>
          <w:rFonts w:ascii="Times New Roman" w:hAnsi="Times New Roman" w:cs="Times New Roman"/>
          <w:sz w:val="24"/>
          <w:szCs w:val="24"/>
          <w:lang w:val="kk-KZ"/>
        </w:rPr>
        <w:t xml:space="preserve"> көрсетті, </w:t>
      </w:r>
      <w:r w:rsidR="00090BD5" w:rsidRPr="00090BD5">
        <w:rPr>
          <w:rFonts w:ascii="Times New Roman" w:hAnsi="Times New Roman" w:cs="Times New Roman"/>
          <w:sz w:val="24"/>
          <w:szCs w:val="24"/>
          <w:lang w:val="kk-KZ"/>
        </w:rPr>
        <w:t>бұл өнімнің табиғи күйінде бар ылғалдың мөлшерін білдіреді</w:t>
      </w:r>
      <w:r w:rsidR="00090BD5">
        <w:rPr>
          <w:rFonts w:ascii="Times New Roman" w:hAnsi="Times New Roman" w:cs="Times New Roman"/>
          <w:sz w:val="24"/>
          <w:szCs w:val="24"/>
          <w:lang w:val="kk-KZ"/>
        </w:rPr>
        <w:t xml:space="preserve">, </w:t>
      </w:r>
      <w:r w:rsidR="00975026">
        <w:rPr>
          <w:rFonts w:ascii="Times New Roman" w:hAnsi="Times New Roman" w:cs="Times New Roman"/>
          <w:sz w:val="24"/>
          <w:szCs w:val="24"/>
          <w:lang w:val="kk-KZ"/>
        </w:rPr>
        <w:t>Гигроскопиялық ылғалдылық -</w:t>
      </w:r>
      <w:r w:rsidR="00090BD5" w:rsidRPr="00090BD5">
        <w:rPr>
          <w:rFonts w:ascii="Times New Roman" w:hAnsi="Times New Roman" w:cs="Times New Roman"/>
          <w:sz w:val="24"/>
          <w:szCs w:val="24"/>
          <w:lang w:val="kk-KZ"/>
        </w:rPr>
        <w:t xml:space="preserve"> 2,31% болды, бұл өнімнің ауадағы ылғалды сіңіру қабілетін сипаттайтын көрсеткіш. Гигроскопиялық ылғалдылықты анықтау</w:t>
      </w:r>
      <w:r w:rsidR="00090BD5">
        <w:rPr>
          <w:rFonts w:ascii="Times New Roman" w:hAnsi="Times New Roman" w:cs="Times New Roman"/>
          <w:sz w:val="24"/>
          <w:szCs w:val="24"/>
          <w:lang w:val="kk-KZ"/>
        </w:rPr>
        <w:t xml:space="preserve"> </w:t>
      </w:r>
      <w:r w:rsidR="00090BD5" w:rsidRPr="00090BD5">
        <w:rPr>
          <w:rFonts w:ascii="Times New Roman" w:hAnsi="Times New Roman" w:cs="Times New Roman"/>
          <w:sz w:val="24"/>
          <w:szCs w:val="24"/>
          <w:lang w:val="kk-KZ"/>
        </w:rPr>
        <w:t>өнімнің ұзақ уақыт сақталуын бағалауда маңызды, өйткені жоғары гигроскопиялық ылғалдылық өнімнің ылғалдылығын тез жоғалтып, сапасының нашарлауына әкелуі мүмкін. Бұл көрсеткіш қойдың қарнындағы ылғалдылықтың басқа қоршаған орта факторларына (мысалы, температура мен ауа ылғалдылығына) қалай әсер ететінін анықтауға мүмкіндік береді. Зерттеу нәтижелері бойынша гигроскопиялық ылғалдылық өнімнің сыртқы ортадан ылғалды аз сіңіретінін көрсетеді.</w:t>
      </w:r>
      <w:r w:rsidR="002632BD" w:rsidRPr="00090BD5">
        <w:rPr>
          <w:rFonts w:ascii="Times New Roman" w:hAnsi="Times New Roman" w:cs="Times New Roman"/>
          <w:sz w:val="24"/>
          <w:szCs w:val="24"/>
          <w:lang w:val="kk-KZ"/>
        </w:rPr>
        <w:t xml:space="preserve"> </w:t>
      </w:r>
      <w:r w:rsidR="00975026">
        <w:rPr>
          <w:rFonts w:ascii="Times New Roman" w:hAnsi="Times New Roman" w:cs="Times New Roman"/>
          <w:sz w:val="24"/>
          <w:szCs w:val="24"/>
          <w:lang w:val="kk-KZ"/>
        </w:rPr>
        <w:t>Жалпы ылғалдылық -</w:t>
      </w:r>
      <w:r w:rsidR="00090BD5" w:rsidRPr="00090BD5">
        <w:rPr>
          <w:rFonts w:ascii="Times New Roman" w:hAnsi="Times New Roman" w:cs="Times New Roman"/>
          <w:sz w:val="24"/>
          <w:szCs w:val="24"/>
          <w:lang w:val="kk-KZ"/>
        </w:rPr>
        <w:t xml:space="preserve"> өнімнің барлық құрамындағы ылғал мөлшерін анықтайды</w:t>
      </w:r>
      <w:r w:rsidR="007A53A8">
        <w:rPr>
          <w:rFonts w:ascii="Times New Roman" w:hAnsi="Times New Roman" w:cs="Times New Roman"/>
          <w:sz w:val="24"/>
          <w:szCs w:val="24"/>
          <w:lang w:val="kk-KZ"/>
        </w:rPr>
        <w:t xml:space="preserve">, </w:t>
      </w:r>
      <w:r w:rsidR="00975026">
        <w:rPr>
          <w:rFonts w:ascii="Times New Roman" w:hAnsi="Times New Roman" w:cs="Times New Roman"/>
          <w:sz w:val="24"/>
          <w:szCs w:val="24"/>
          <w:lang w:val="kk-KZ"/>
        </w:rPr>
        <w:t xml:space="preserve">жалпы ылғалдылық - </w:t>
      </w:r>
      <w:r w:rsidR="002632BD" w:rsidRPr="00090BD5">
        <w:rPr>
          <w:rFonts w:ascii="Times New Roman" w:hAnsi="Times New Roman" w:cs="Times New Roman"/>
          <w:sz w:val="24"/>
          <w:szCs w:val="24"/>
          <w:lang w:val="kk-KZ"/>
        </w:rPr>
        <w:t>7,81%</w:t>
      </w:r>
      <w:r w:rsidR="007A53A8">
        <w:rPr>
          <w:rFonts w:ascii="Times New Roman" w:hAnsi="Times New Roman" w:cs="Times New Roman"/>
          <w:sz w:val="24"/>
          <w:szCs w:val="24"/>
          <w:lang w:val="kk-KZ"/>
        </w:rPr>
        <w:t xml:space="preserve"> құрады. </w:t>
      </w:r>
      <w:r w:rsidR="00685F74">
        <w:rPr>
          <w:rFonts w:ascii="Times New Roman" w:hAnsi="Times New Roman" w:cs="Times New Roman"/>
          <w:sz w:val="24"/>
          <w:szCs w:val="24"/>
          <w:lang w:val="kk-KZ"/>
        </w:rPr>
        <w:t>Ө</w:t>
      </w:r>
      <w:r w:rsidR="00685F74" w:rsidRPr="00685F74">
        <w:rPr>
          <w:rFonts w:ascii="Times New Roman" w:hAnsi="Times New Roman" w:cs="Times New Roman"/>
          <w:sz w:val="24"/>
          <w:szCs w:val="24"/>
          <w:lang w:val="kk-KZ"/>
        </w:rPr>
        <w:t>німдегі барлық органикалық және бейорганикалық заттардың массасы</w:t>
      </w:r>
      <w:r w:rsidR="00685F74">
        <w:rPr>
          <w:rFonts w:ascii="Times New Roman" w:hAnsi="Times New Roman" w:cs="Times New Roman"/>
          <w:sz w:val="24"/>
          <w:szCs w:val="24"/>
          <w:lang w:val="kk-KZ"/>
        </w:rPr>
        <w:t xml:space="preserve"> қ</w:t>
      </w:r>
      <w:r w:rsidR="009C509E" w:rsidRPr="00090BD5">
        <w:rPr>
          <w:rFonts w:ascii="Times New Roman" w:hAnsi="Times New Roman" w:cs="Times New Roman"/>
          <w:sz w:val="24"/>
          <w:szCs w:val="24"/>
          <w:lang w:val="kk-KZ"/>
        </w:rPr>
        <w:t>ұрғақ заттар мөлшері</w:t>
      </w:r>
      <w:r w:rsidR="00685F74">
        <w:rPr>
          <w:rFonts w:ascii="Times New Roman" w:hAnsi="Times New Roman" w:cs="Times New Roman"/>
          <w:sz w:val="24"/>
          <w:szCs w:val="24"/>
          <w:lang w:val="kk-KZ"/>
        </w:rPr>
        <w:t>мен анықталады, кептіруден кейін қарындағы массада құрғақ заттар мөлшері</w:t>
      </w:r>
      <w:r w:rsidR="00975026">
        <w:rPr>
          <w:rFonts w:ascii="Times New Roman" w:hAnsi="Times New Roman" w:cs="Times New Roman"/>
          <w:sz w:val="24"/>
          <w:szCs w:val="24"/>
          <w:lang w:val="kk-KZ"/>
        </w:rPr>
        <w:t xml:space="preserve"> -</w:t>
      </w:r>
      <w:r w:rsidR="009C509E" w:rsidRPr="00090BD5">
        <w:rPr>
          <w:rFonts w:ascii="Times New Roman" w:hAnsi="Times New Roman" w:cs="Times New Roman"/>
          <w:sz w:val="24"/>
          <w:szCs w:val="24"/>
          <w:lang w:val="kk-KZ"/>
        </w:rPr>
        <w:t xml:space="preserve"> 92,19%</w:t>
      </w:r>
      <w:r w:rsidR="00685F74">
        <w:rPr>
          <w:rFonts w:ascii="Times New Roman" w:hAnsi="Times New Roman" w:cs="Times New Roman"/>
          <w:sz w:val="24"/>
          <w:szCs w:val="24"/>
          <w:lang w:val="kk-KZ"/>
        </w:rPr>
        <w:t xml:space="preserve"> көрсетті</w:t>
      </w:r>
      <w:r w:rsidR="009C509E" w:rsidRPr="00090BD5">
        <w:rPr>
          <w:rFonts w:ascii="Times New Roman" w:hAnsi="Times New Roman" w:cs="Times New Roman"/>
          <w:sz w:val="24"/>
          <w:szCs w:val="24"/>
          <w:lang w:val="kk-KZ"/>
        </w:rPr>
        <w:t xml:space="preserve">. </w:t>
      </w:r>
    </w:p>
    <w:p w14:paraId="6892EB57" w14:textId="3BECC1A2" w:rsidR="0018025D" w:rsidRPr="004D63CA" w:rsidRDefault="00D85CA8" w:rsidP="002B0BDF">
      <w:pPr>
        <w:spacing w:after="0" w:line="240" w:lineRule="auto"/>
        <w:rPr>
          <w:rFonts w:ascii="Times New Roman" w:hAnsi="Times New Roman" w:cs="Times New Roman"/>
          <w:sz w:val="24"/>
          <w:szCs w:val="24"/>
          <w:lang w:val="kk-KZ"/>
        </w:rPr>
      </w:pPr>
      <w:r w:rsidRPr="004D63CA">
        <w:rPr>
          <w:rFonts w:ascii="Times New Roman" w:hAnsi="Times New Roman" w:cs="Times New Roman"/>
          <w:noProof/>
          <w:sz w:val="24"/>
          <w:szCs w:val="24"/>
          <w:lang w:val="ru-RU" w:eastAsia="ru-RU"/>
        </w:rPr>
        <w:lastRenderedPageBreak/>
        <w:drawing>
          <wp:inline distT="0" distB="0" distL="0" distR="0" wp14:anchorId="05ABE32A" wp14:editId="232B9677">
            <wp:extent cx="6198235" cy="2493818"/>
            <wp:effectExtent l="0" t="0" r="0" b="0"/>
            <wp:docPr id="2010623797"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75B6176" w14:textId="449D03D9" w:rsidR="0018025D" w:rsidRPr="00975026" w:rsidRDefault="00975026" w:rsidP="004D63CA">
      <w:pPr>
        <w:spacing w:after="0" w:line="240" w:lineRule="auto"/>
        <w:ind w:firstLine="567"/>
        <w:jc w:val="center"/>
        <w:rPr>
          <w:rFonts w:ascii="Times New Roman" w:hAnsi="Times New Roman" w:cs="Times New Roman"/>
          <w:b/>
          <w:sz w:val="20"/>
          <w:szCs w:val="20"/>
          <w:lang w:val="kk-KZ"/>
        </w:rPr>
      </w:pPr>
      <w:r w:rsidRPr="00975026">
        <w:rPr>
          <w:rFonts w:ascii="Times New Roman" w:eastAsia="Times New Roman" w:hAnsi="Times New Roman" w:cs="Times New Roman"/>
          <w:b/>
          <w:sz w:val="20"/>
          <w:szCs w:val="20"/>
          <w:lang w:val="kk-KZ"/>
        </w:rPr>
        <w:t xml:space="preserve">3 - сурет. </w:t>
      </w:r>
      <w:r w:rsidR="00D85CA8" w:rsidRPr="00975026">
        <w:rPr>
          <w:rFonts w:ascii="Times New Roman" w:hAnsi="Times New Roman" w:cs="Times New Roman"/>
          <w:b/>
          <w:sz w:val="20"/>
          <w:szCs w:val="20"/>
          <w:lang w:val="kk-KZ"/>
        </w:rPr>
        <w:t xml:space="preserve"> Қой қарынындағы массаның химиялық көрсеткіштері</w:t>
      </w:r>
    </w:p>
    <w:p w14:paraId="4652FBE9" w14:textId="5EB4C724" w:rsidR="00975026" w:rsidRPr="00975026" w:rsidRDefault="00975026" w:rsidP="00975026">
      <w:pPr>
        <w:spacing w:after="0" w:line="240" w:lineRule="auto"/>
        <w:ind w:firstLine="567"/>
        <w:jc w:val="center"/>
        <w:rPr>
          <w:rFonts w:ascii="Times New Roman" w:hAnsi="Times New Roman" w:cs="Times New Roman"/>
          <w:i/>
          <w:sz w:val="20"/>
          <w:szCs w:val="20"/>
          <w:lang w:val="kk-KZ"/>
        </w:rPr>
      </w:pPr>
      <w:bookmarkStart w:id="1" w:name="_Hlk189733510"/>
      <w:r>
        <w:rPr>
          <w:rFonts w:ascii="Times New Roman" w:hAnsi="Times New Roman" w:cs="Times New Roman"/>
          <w:i/>
          <w:sz w:val="20"/>
          <w:szCs w:val="20"/>
          <w:lang w:val="kk-KZ"/>
        </w:rPr>
        <w:t>*</w:t>
      </w:r>
      <w:r w:rsidRPr="00975026">
        <w:rPr>
          <w:rFonts w:ascii="Times New Roman" w:hAnsi="Times New Roman" w:cs="Times New Roman"/>
          <w:i/>
          <w:sz w:val="20"/>
          <w:szCs w:val="20"/>
          <w:lang w:val="kk-KZ"/>
        </w:rPr>
        <w:t>АЭЗ - азотсыз экстрактивті заттар</w:t>
      </w:r>
    </w:p>
    <w:bookmarkEnd w:id="1"/>
    <w:p w14:paraId="360A1D4C" w14:textId="77777777" w:rsidR="00DA32BF" w:rsidRPr="004D63CA" w:rsidRDefault="00DA32BF" w:rsidP="004D63CA">
      <w:pPr>
        <w:spacing w:after="0" w:line="240" w:lineRule="auto"/>
        <w:ind w:firstLine="567"/>
        <w:jc w:val="both"/>
        <w:rPr>
          <w:rFonts w:ascii="Times New Roman" w:hAnsi="Times New Roman" w:cs="Times New Roman"/>
          <w:sz w:val="24"/>
          <w:szCs w:val="24"/>
          <w:lang w:val="kk-KZ"/>
        </w:rPr>
      </w:pPr>
    </w:p>
    <w:p w14:paraId="7C0BE6C4" w14:textId="113BD52F" w:rsidR="00D85CA8" w:rsidRPr="002B0BDF" w:rsidRDefault="00EB2952" w:rsidP="004D63CA">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Және қой қарынындағы массада </w:t>
      </w:r>
      <w:r w:rsidR="002B0BDF">
        <w:rPr>
          <w:rFonts w:ascii="Times New Roman" w:hAnsi="Times New Roman" w:cs="Times New Roman"/>
          <w:sz w:val="24"/>
          <w:szCs w:val="24"/>
          <w:lang w:val="kk-KZ"/>
        </w:rPr>
        <w:t xml:space="preserve">ақуыз, күлділік, АЭЗ, талшық пен май мөлшері анықталды (3-сурет). </w:t>
      </w:r>
      <w:r w:rsidR="00975026">
        <w:rPr>
          <w:rFonts w:ascii="Times New Roman" w:hAnsi="Times New Roman" w:cs="Times New Roman"/>
          <w:sz w:val="24"/>
          <w:szCs w:val="24"/>
          <w:lang w:val="kk-KZ"/>
        </w:rPr>
        <w:t>Ақуыз -</w:t>
      </w:r>
      <w:r w:rsidR="00044DB9" w:rsidRPr="004D63CA">
        <w:rPr>
          <w:rFonts w:ascii="Times New Roman" w:hAnsi="Times New Roman" w:cs="Times New Roman"/>
          <w:sz w:val="24"/>
          <w:szCs w:val="24"/>
          <w:lang w:val="kk-KZ"/>
        </w:rPr>
        <w:t xml:space="preserve"> қойлар рационындағы негізгі қоректік заттардың бірі, ол организмдегі көптеген процестерге әсер етеді. Қойдың қар</w:t>
      </w:r>
      <w:r w:rsidR="00975026">
        <w:rPr>
          <w:rFonts w:ascii="Times New Roman" w:hAnsi="Times New Roman" w:cs="Times New Roman"/>
          <w:sz w:val="24"/>
          <w:szCs w:val="24"/>
          <w:lang w:val="kk-KZ"/>
        </w:rPr>
        <w:t>ынындағы массада ақуыз мөлшері -</w:t>
      </w:r>
      <w:r w:rsidR="00044DB9" w:rsidRPr="004D63CA">
        <w:rPr>
          <w:rFonts w:ascii="Times New Roman" w:hAnsi="Times New Roman" w:cs="Times New Roman"/>
          <w:sz w:val="24"/>
          <w:szCs w:val="24"/>
          <w:lang w:val="kk-KZ"/>
        </w:rPr>
        <w:t xml:space="preserve"> </w:t>
      </w:r>
      <w:r w:rsidR="00975026">
        <w:rPr>
          <w:rFonts w:ascii="Times New Roman" w:hAnsi="Times New Roman" w:cs="Times New Roman"/>
          <w:sz w:val="24"/>
          <w:szCs w:val="24"/>
          <w:lang w:val="kk-KZ"/>
        </w:rPr>
        <w:t>9,19 % болды. Күлділік мөлшері -</w:t>
      </w:r>
      <w:r w:rsidR="00044DB9" w:rsidRPr="004D63CA">
        <w:rPr>
          <w:rFonts w:ascii="Times New Roman" w:hAnsi="Times New Roman" w:cs="Times New Roman"/>
          <w:sz w:val="24"/>
          <w:szCs w:val="24"/>
          <w:lang w:val="kk-KZ"/>
        </w:rPr>
        <w:t xml:space="preserve"> 9,19%  көрсетті, ол мал азығындағы минералдар мен элементтердің жиынтығы болып табылады, және оның жеткілікті деңгейде болуы қойдың барлық физиологиялық процестерінің дұрыс жүруін қамтамасыз етеді. </w:t>
      </w:r>
      <w:r w:rsidR="00685F74">
        <w:rPr>
          <w:rFonts w:ascii="Times New Roman" w:hAnsi="Times New Roman" w:cs="Times New Roman"/>
          <w:sz w:val="24"/>
          <w:szCs w:val="24"/>
          <w:lang w:val="kk-KZ"/>
        </w:rPr>
        <w:t xml:space="preserve">Қой қарынындағы массада көп мөлшерде АЭЗ мен күлділік анықталды. </w:t>
      </w:r>
      <w:r w:rsidR="00044DB9" w:rsidRPr="004D63CA">
        <w:rPr>
          <w:rFonts w:ascii="Times New Roman" w:hAnsi="Times New Roman" w:cs="Times New Roman"/>
          <w:sz w:val="24"/>
          <w:szCs w:val="24"/>
          <w:lang w:val="kk-KZ"/>
        </w:rPr>
        <w:t>АЭЗ</w:t>
      </w:r>
      <w:r w:rsidR="00975026">
        <w:rPr>
          <w:rFonts w:ascii="Times New Roman" w:hAnsi="Times New Roman" w:cs="Times New Roman"/>
          <w:sz w:val="24"/>
          <w:szCs w:val="24"/>
          <w:lang w:val="kk-KZ"/>
        </w:rPr>
        <w:t xml:space="preserve"> (азотсыз экстрактивті заттар) -</w:t>
      </w:r>
      <w:r w:rsidR="00044DB9" w:rsidRPr="004D63CA">
        <w:rPr>
          <w:rFonts w:ascii="Times New Roman" w:hAnsi="Times New Roman" w:cs="Times New Roman"/>
          <w:sz w:val="24"/>
          <w:szCs w:val="24"/>
          <w:lang w:val="kk-KZ"/>
        </w:rPr>
        <w:t xml:space="preserve"> жем-шөптің құрамындағы көмірсулардың сіңімді және энергияға бай бөлігін қамти</w:t>
      </w:r>
      <w:r w:rsidR="00685F74">
        <w:rPr>
          <w:rFonts w:ascii="Times New Roman" w:hAnsi="Times New Roman" w:cs="Times New Roman"/>
          <w:sz w:val="24"/>
          <w:szCs w:val="24"/>
          <w:lang w:val="kk-KZ"/>
        </w:rPr>
        <w:t>ды, оның мөлшері</w:t>
      </w:r>
      <w:r w:rsidR="00975026">
        <w:rPr>
          <w:rFonts w:ascii="Times New Roman" w:hAnsi="Times New Roman" w:cs="Times New Roman"/>
          <w:sz w:val="24"/>
          <w:szCs w:val="24"/>
          <w:lang w:val="kk-KZ"/>
        </w:rPr>
        <w:t xml:space="preserve"> -</w:t>
      </w:r>
      <w:r w:rsidR="00044DB9" w:rsidRPr="004D63CA">
        <w:rPr>
          <w:rFonts w:ascii="Times New Roman" w:hAnsi="Times New Roman" w:cs="Times New Roman"/>
          <w:sz w:val="24"/>
          <w:szCs w:val="24"/>
          <w:lang w:val="kk-KZ"/>
        </w:rPr>
        <w:t xml:space="preserve"> 33,67% болды. </w:t>
      </w:r>
      <w:r w:rsidR="00216B5E">
        <w:rPr>
          <w:rFonts w:ascii="Times New Roman" w:hAnsi="Times New Roman" w:cs="Times New Roman"/>
          <w:sz w:val="24"/>
          <w:szCs w:val="24"/>
          <w:lang w:val="kk-KZ"/>
        </w:rPr>
        <w:t>Қой қарын</w:t>
      </w:r>
      <w:r w:rsidR="00975026">
        <w:rPr>
          <w:rFonts w:ascii="Times New Roman" w:hAnsi="Times New Roman" w:cs="Times New Roman"/>
          <w:sz w:val="24"/>
          <w:szCs w:val="24"/>
          <w:lang w:val="kk-KZ"/>
        </w:rPr>
        <w:t>ындағы массада ең көп мөлшерде -</w:t>
      </w:r>
      <w:r w:rsidR="00216B5E">
        <w:rPr>
          <w:rFonts w:ascii="Times New Roman" w:hAnsi="Times New Roman" w:cs="Times New Roman"/>
          <w:sz w:val="24"/>
          <w:szCs w:val="24"/>
          <w:lang w:val="kk-KZ"/>
        </w:rPr>
        <w:t xml:space="preserve"> талшық анықталды, т</w:t>
      </w:r>
      <w:r w:rsidR="00685F74" w:rsidRPr="00685F74">
        <w:rPr>
          <w:rFonts w:ascii="Times New Roman" w:hAnsi="Times New Roman" w:cs="Times New Roman"/>
          <w:sz w:val="24"/>
          <w:szCs w:val="24"/>
          <w:lang w:val="kk-KZ"/>
        </w:rPr>
        <w:t xml:space="preserve">алшық асқазан-ішек жолдарының қалыпты жұмысын қамтамасыз етуде маңызды рөл атқарады. Ол асқазанның моторикасын жақсартып, ішектің дұрыс жұмыс істеуіне ықпал етеді. </w:t>
      </w:r>
      <w:r w:rsidR="00CC468E">
        <w:rPr>
          <w:rFonts w:ascii="Times New Roman" w:hAnsi="Times New Roman" w:cs="Times New Roman"/>
          <w:sz w:val="24"/>
          <w:szCs w:val="24"/>
          <w:lang w:val="kk-KZ"/>
        </w:rPr>
        <w:t xml:space="preserve">Оның мөлшері </w:t>
      </w:r>
      <w:r w:rsidR="00044DB9" w:rsidRPr="004D63CA">
        <w:rPr>
          <w:rFonts w:ascii="Times New Roman" w:hAnsi="Times New Roman" w:cs="Times New Roman"/>
          <w:sz w:val="24"/>
          <w:szCs w:val="24"/>
          <w:lang w:val="kk-KZ"/>
        </w:rPr>
        <w:t xml:space="preserve">37,75% құрады. </w:t>
      </w:r>
      <w:r w:rsidR="002B0BDF">
        <w:rPr>
          <w:rFonts w:ascii="Times New Roman" w:hAnsi="Times New Roman" w:cs="Times New Roman"/>
          <w:sz w:val="24"/>
          <w:szCs w:val="24"/>
          <w:lang w:val="kk-KZ"/>
        </w:rPr>
        <w:t>Және 2,21</w:t>
      </w:r>
      <w:r w:rsidR="002B0BDF" w:rsidRPr="002B0BDF">
        <w:rPr>
          <w:rFonts w:ascii="Times New Roman" w:hAnsi="Times New Roman" w:cs="Times New Roman"/>
          <w:sz w:val="24"/>
          <w:szCs w:val="24"/>
          <w:lang w:val="kk-KZ"/>
        </w:rPr>
        <w:t>% май м</w:t>
      </w:r>
      <w:r w:rsidR="002B0BDF">
        <w:rPr>
          <w:rFonts w:ascii="Times New Roman" w:hAnsi="Times New Roman" w:cs="Times New Roman"/>
          <w:sz w:val="24"/>
          <w:szCs w:val="24"/>
          <w:lang w:val="kk-KZ"/>
        </w:rPr>
        <w:t>өлшері анықталды. М</w:t>
      </w:r>
      <w:r w:rsidR="002B0BDF" w:rsidRPr="002B0BDF">
        <w:rPr>
          <w:rFonts w:ascii="Times New Roman" w:hAnsi="Times New Roman" w:cs="Times New Roman"/>
          <w:sz w:val="24"/>
          <w:szCs w:val="24"/>
          <w:lang w:val="kk-KZ"/>
        </w:rPr>
        <w:t>ай</w:t>
      </w:r>
      <w:r w:rsidR="002B0BDF">
        <w:rPr>
          <w:rFonts w:ascii="Times New Roman" w:hAnsi="Times New Roman" w:cs="Times New Roman"/>
          <w:sz w:val="24"/>
          <w:szCs w:val="24"/>
          <w:lang w:val="kk-KZ"/>
        </w:rPr>
        <w:t xml:space="preserve"> қойдың</w:t>
      </w:r>
      <w:r w:rsidR="002B0BDF" w:rsidRPr="002B0BDF">
        <w:rPr>
          <w:rFonts w:ascii="Times New Roman" w:hAnsi="Times New Roman" w:cs="Times New Roman"/>
          <w:sz w:val="24"/>
          <w:szCs w:val="24"/>
          <w:lang w:val="kk-KZ"/>
        </w:rPr>
        <w:t xml:space="preserve"> ағза</w:t>
      </w:r>
      <w:r w:rsidR="002B0BDF">
        <w:rPr>
          <w:rFonts w:ascii="Times New Roman" w:hAnsi="Times New Roman" w:cs="Times New Roman"/>
          <w:sz w:val="24"/>
          <w:szCs w:val="24"/>
          <w:lang w:val="kk-KZ"/>
        </w:rPr>
        <w:t>сында</w:t>
      </w:r>
      <w:r w:rsidR="002B0BDF" w:rsidRPr="002B0BDF">
        <w:rPr>
          <w:rFonts w:ascii="Times New Roman" w:hAnsi="Times New Roman" w:cs="Times New Roman"/>
          <w:sz w:val="24"/>
          <w:szCs w:val="24"/>
          <w:lang w:val="kk-KZ"/>
        </w:rPr>
        <w:t>ғы энергия</w:t>
      </w:r>
      <w:r w:rsidR="002B0BDF">
        <w:rPr>
          <w:rFonts w:ascii="Times New Roman" w:hAnsi="Times New Roman" w:cs="Times New Roman"/>
          <w:sz w:val="24"/>
          <w:szCs w:val="24"/>
          <w:lang w:val="kk-KZ"/>
        </w:rPr>
        <w:t xml:space="preserve"> мен </w:t>
      </w:r>
      <w:r w:rsidR="002B0BDF" w:rsidRPr="002B0BDF">
        <w:rPr>
          <w:rFonts w:ascii="Times New Roman" w:hAnsi="Times New Roman" w:cs="Times New Roman"/>
          <w:sz w:val="24"/>
          <w:szCs w:val="24"/>
          <w:lang w:val="kk-KZ"/>
        </w:rPr>
        <w:t>жылудың маңызды көзі</w:t>
      </w:r>
      <w:r w:rsidR="002B0BDF">
        <w:rPr>
          <w:rFonts w:ascii="Times New Roman" w:hAnsi="Times New Roman" w:cs="Times New Roman"/>
          <w:sz w:val="24"/>
          <w:szCs w:val="24"/>
          <w:lang w:val="kk-KZ"/>
        </w:rPr>
        <w:t>.</w:t>
      </w:r>
    </w:p>
    <w:p w14:paraId="514ADC4C" w14:textId="77777777" w:rsidR="003D717D" w:rsidRPr="004D63CA" w:rsidRDefault="003D717D" w:rsidP="004D63CA">
      <w:pPr>
        <w:spacing w:after="0" w:line="240" w:lineRule="auto"/>
        <w:ind w:firstLine="567"/>
        <w:jc w:val="both"/>
        <w:rPr>
          <w:rFonts w:ascii="Times New Roman" w:hAnsi="Times New Roman" w:cs="Times New Roman"/>
          <w:sz w:val="24"/>
          <w:szCs w:val="24"/>
          <w:lang w:val="kk-KZ"/>
        </w:rPr>
      </w:pPr>
    </w:p>
    <w:p w14:paraId="37B6EB8C" w14:textId="627A38E1" w:rsidR="0018025D" w:rsidRPr="004D63CA" w:rsidRDefault="003855F7" w:rsidP="003D717D">
      <w:pPr>
        <w:spacing w:after="0" w:line="240" w:lineRule="auto"/>
        <w:rPr>
          <w:rFonts w:ascii="Times New Roman" w:hAnsi="Times New Roman" w:cs="Times New Roman"/>
          <w:sz w:val="24"/>
          <w:szCs w:val="24"/>
          <w:lang w:val="kk-KZ"/>
        </w:rPr>
      </w:pPr>
      <w:r w:rsidRPr="004D63CA">
        <w:rPr>
          <w:rFonts w:ascii="Times New Roman" w:hAnsi="Times New Roman" w:cs="Times New Roman"/>
          <w:noProof/>
          <w:sz w:val="24"/>
          <w:szCs w:val="24"/>
          <w:lang w:val="ru-RU" w:eastAsia="ru-RU"/>
        </w:rPr>
        <w:drawing>
          <wp:inline distT="0" distB="0" distL="0" distR="0" wp14:anchorId="05E4F21F" wp14:editId="759F444C">
            <wp:extent cx="6198781" cy="2881424"/>
            <wp:effectExtent l="0" t="0" r="0" b="0"/>
            <wp:docPr id="1029065915"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6EBD84" w14:textId="18F1E868" w:rsidR="00044DB9" w:rsidRPr="00B40F04" w:rsidRDefault="00975026" w:rsidP="004D63CA">
      <w:pPr>
        <w:spacing w:after="0" w:line="240" w:lineRule="auto"/>
        <w:ind w:firstLine="567"/>
        <w:jc w:val="center"/>
        <w:rPr>
          <w:rFonts w:ascii="Times New Roman" w:hAnsi="Times New Roman" w:cs="Times New Roman"/>
          <w:b/>
          <w:sz w:val="20"/>
          <w:szCs w:val="20"/>
          <w:lang w:val="kk-KZ"/>
        </w:rPr>
      </w:pPr>
      <w:r w:rsidRPr="00B40F04">
        <w:rPr>
          <w:rFonts w:ascii="Times New Roman" w:eastAsia="Times New Roman" w:hAnsi="Times New Roman" w:cs="Times New Roman"/>
          <w:b/>
          <w:sz w:val="20"/>
          <w:szCs w:val="20"/>
          <w:lang w:val="kk-KZ"/>
        </w:rPr>
        <w:t xml:space="preserve"> </w:t>
      </w:r>
      <w:r w:rsidR="00B40F04" w:rsidRPr="00B40F04">
        <w:rPr>
          <w:rFonts w:ascii="Times New Roman" w:eastAsia="Times New Roman" w:hAnsi="Times New Roman" w:cs="Times New Roman"/>
          <w:b/>
          <w:sz w:val="20"/>
          <w:szCs w:val="20"/>
          <w:lang w:val="kk-KZ"/>
        </w:rPr>
        <w:t>4</w:t>
      </w:r>
      <w:r w:rsidRPr="00B40F04">
        <w:rPr>
          <w:rFonts w:ascii="Times New Roman" w:eastAsia="Times New Roman" w:hAnsi="Times New Roman" w:cs="Times New Roman"/>
          <w:b/>
          <w:sz w:val="20"/>
          <w:szCs w:val="20"/>
          <w:lang w:val="kk-KZ"/>
        </w:rPr>
        <w:t xml:space="preserve"> - сурет. </w:t>
      </w:r>
      <w:r w:rsidRPr="00B40F04">
        <w:rPr>
          <w:rFonts w:ascii="Times New Roman" w:hAnsi="Times New Roman" w:cs="Times New Roman"/>
          <w:b/>
          <w:sz w:val="20"/>
          <w:szCs w:val="20"/>
          <w:lang w:val="kk-KZ"/>
        </w:rPr>
        <w:t xml:space="preserve">  </w:t>
      </w:r>
      <w:r w:rsidR="00044DB9" w:rsidRPr="00B40F04">
        <w:rPr>
          <w:rFonts w:ascii="Times New Roman" w:hAnsi="Times New Roman" w:cs="Times New Roman"/>
          <w:b/>
          <w:sz w:val="20"/>
          <w:szCs w:val="20"/>
          <w:lang w:val="kk-KZ"/>
        </w:rPr>
        <w:t>Қойдың қарынындағы массадағы дәрумендер мөлшері</w:t>
      </w:r>
    </w:p>
    <w:p w14:paraId="348B42C3" w14:textId="6AEBC974" w:rsidR="00044DB9" w:rsidRPr="004D63CA" w:rsidRDefault="002B0BDF" w:rsidP="004D63CA">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lastRenderedPageBreak/>
        <w:t xml:space="preserve">Қой қарынындағы массаның дәрумендер құрамына да зерттеу жүргізілді(4-сурет). </w:t>
      </w:r>
      <w:r w:rsidR="00044DB9" w:rsidRPr="004D63CA">
        <w:rPr>
          <w:rFonts w:ascii="Times New Roman" w:hAnsi="Times New Roman" w:cs="Times New Roman"/>
          <w:sz w:val="24"/>
          <w:szCs w:val="24"/>
          <w:lang w:val="kk-KZ"/>
        </w:rPr>
        <w:t>Қой үшін дәрумендер олардың өсуі, өнімділігі, репродуктивті денсаулығы, иммунитеті және жалпы физиологиялық жағдайы үшін өте маңызды. Зерттеу барысында масса</w:t>
      </w:r>
      <w:r>
        <w:rPr>
          <w:rFonts w:ascii="Times New Roman" w:hAnsi="Times New Roman" w:cs="Times New Roman"/>
          <w:sz w:val="24"/>
          <w:szCs w:val="24"/>
          <w:lang w:val="kk-KZ"/>
        </w:rPr>
        <w:t>да көп мөлшерде</w:t>
      </w:r>
      <w:r w:rsidR="00044DB9" w:rsidRPr="004D63CA">
        <w:rPr>
          <w:rFonts w:ascii="Times New Roman" w:hAnsi="Times New Roman" w:cs="Times New Roman"/>
          <w:sz w:val="24"/>
          <w:szCs w:val="24"/>
          <w:lang w:val="kk-KZ"/>
        </w:rPr>
        <w:t xml:space="preserve"> Е дәрумені (212,0 мг) </w:t>
      </w:r>
      <w:r w:rsidR="00EB2952">
        <w:rPr>
          <w:rFonts w:ascii="Times New Roman" w:hAnsi="Times New Roman" w:cs="Times New Roman"/>
          <w:sz w:val="24"/>
          <w:szCs w:val="24"/>
          <w:lang w:val="kk-KZ"/>
        </w:rPr>
        <w:t>ж</w:t>
      </w:r>
      <w:r w:rsidR="00044DB9" w:rsidRPr="004D63CA">
        <w:rPr>
          <w:rFonts w:ascii="Times New Roman" w:hAnsi="Times New Roman" w:cs="Times New Roman"/>
          <w:sz w:val="24"/>
          <w:szCs w:val="24"/>
          <w:lang w:val="kk-KZ"/>
        </w:rPr>
        <w:t>әне В1</w:t>
      </w:r>
      <w:r w:rsidR="00F828ED" w:rsidRPr="004D63CA">
        <w:rPr>
          <w:rFonts w:ascii="Times New Roman" w:hAnsi="Times New Roman" w:cs="Times New Roman"/>
          <w:sz w:val="24"/>
          <w:szCs w:val="24"/>
          <w:lang w:val="kk-KZ"/>
        </w:rPr>
        <w:t xml:space="preserve"> (0,01мг/100г)</w:t>
      </w:r>
      <w:r w:rsidR="00044DB9" w:rsidRPr="004D63CA">
        <w:rPr>
          <w:rFonts w:ascii="Times New Roman" w:hAnsi="Times New Roman" w:cs="Times New Roman"/>
          <w:sz w:val="24"/>
          <w:szCs w:val="24"/>
          <w:lang w:val="kk-KZ"/>
        </w:rPr>
        <w:t>, В2</w:t>
      </w:r>
      <w:r w:rsidR="00F828ED" w:rsidRPr="004D63CA">
        <w:rPr>
          <w:rFonts w:ascii="Times New Roman" w:hAnsi="Times New Roman" w:cs="Times New Roman"/>
          <w:sz w:val="24"/>
          <w:szCs w:val="24"/>
          <w:lang w:val="kk-KZ"/>
        </w:rPr>
        <w:t xml:space="preserve"> (0,13 мг/100г)</w:t>
      </w:r>
      <w:r w:rsidR="00044DB9" w:rsidRPr="004D63CA">
        <w:rPr>
          <w:rFonts w:ascii="Times New Roman" w:hAnsi="Times New Roman" w:cs="Times New Roman"/>
          <w:sz w:val="24"/>
          <w:szCs w:val="24"/>
          <w:lang w:val="kk-KZ"/>
        </w:rPr>
        <w:t>, В3</w:t>
      </w:r>
      <w:r w:rsidR="00F828ED" w:rsidRPr="004D63CA">
        <w:rPr>
          <w:rFonts w:ascii="Times New Roman" w:hAnsi="Times New Roman" w:cs="Times New Roman"/>
          <w:sz w:val="24"/>
          <w:szCs w:val="24"/>
          <w:lang w:val="kk-KZ"/>
        </w:rPr>
        <w:t xml:space="preserve"> (0,057 мг/100г)</w:t>
      </w:r>
      <w:r w:rsidR="00044DB9" w:rsidRPr="004D63CA">
        <w:rPr>
          <w:rFonts w:ascii="Times New Roman" w:hAnsi="Times New Roman" w:cs="Times New Roman"/>
          <w:sz w:val="24"/>
          <w:szCs w:val="24"/>
          <w:lang w:val="kk-KZ"/>
        </w:rPr>
        <w:t>, В5</w:t>
      </w:r>
      <w:r w:rsidR="00F828ED" w:rsidRPr="004D63CA">
        <w:rPr>
          <w:rFonts w:ascii="Times New Roman" w:hAnsi="Times New Roman" w:cs="Times New Roman"/>
          <w:sz w:val="24"/>
          <w:szCs w:val="24"/>
          <w:lang w:val="kk-KZ"/>
        </w:rPr>
        <w:t xml:space="preserve"> (0,044мг/100г)</w:t>
      </w:r>
      <w:r w:rsidR="00044DB9" w:rsidRPr="004D63CA">
        <w:rPr>
          <w:rFonts w:ascii="Times New Roman" w:hAnsi="Times New Roman" w:cs="Times New Roman"/>
          <w:sz w:val="24"/>
          <w:szCs w:val="24"/>
          <w:lang w:val="kk-KZ"/>
        </w:rPr>
        <w:t>, В6</w:t>
      </w:r>
      <w:r w:rsidR="00F828ED" w:rsidRPr="004D63CA">
        <w:rPr>
          <w:rFonts w:ascii="Times New Roman" w:hAnsi="Times New Roman" w:cs="Times New Roman"/>
          <w:sz w:val="24"/>
          <w:szCs w:val="24"/>
          <w:lang w:val="kk-KZ"/>
        </w:rPr>
        <w:t xml:space="preserve"> (0,009мг/100г)</w:t>
      </w:r>
      <w:r w:rsidR="00044DB9" w:rsidRPr="004D63CA">
        <w:rPr>
          <w:rFonts w:ascii="Times New Roman" w:hAnsi="Times New Roman" w:cs="Times New Roman"/>
          <w:sz w:val="24"/>
          <w:szCs w:val="24"/>
          <w:lang w:val="kk-KZ"/>
        </w:rPr>
        <w:t xml:space="preserve"> дәрумендері </w:t>
      </w:r>
      <w:r>
        <w:rPr>
          <w:rFonts w:ascii="Times New Roman" w:hAnsi="Times New Roman" w:cs="Times New Roman"/>
          <w:sz w:val="24"/>
          <w:szCs w:val="24"/>
          <w:lang w:val="kk-KZ"/>
        </w:rPr>
        <w:t>анықталды</w:t>
      </w:r>
      <w:r w:rsidR="00044DB9" w:rsidRPr="004D63CA">
        <w:rPr>
          <w:rFonts w:ascii="Times New Roman" w:hAnsi="Times New Roman" w:cs="Times New Roman"/>
          <w:sz w:val="24"/>
          <w:szCs w:val="24"/>
          <w:lang w:val="kk-KZ"/>
        </w:rPr>
        <w:t xml:space="preserve">. </w:t>
      </w:r>
    </w:p>
    <w:p w14:paraId="4640B279" w14:textId="77777777" w:rsidR="002B0BDF" w:rsidRPr="0016104A" w:rsidRDefault="002B0BDF" w:rsidP="002B0BDF">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 xml:space="preserve">Қой қарынындағы массадағы минералды элементтерді анықтау – зерттеудің өзекті бағыттарының бірі. </w:t>
      </w:r>
      <w:r w:rsidRPr="0016104A">
        <w:rPr>
          <w:rFonts w:ascii="Times New Roman" w:hAnsi="Times New Roman" w:cs="Times New Roman"/>
          <w:sz w:val="24"/>
          <w:szCs w:val="24"/>
          <w:lang w:val="kk-KZ"/>
        </w:rPr>
        <w:t>Қалыпты метаболизм мен энергияны, ферменттердің, гормондардың түзілуін қамтамасыз ету үшін минералды заттар қойдың денесіне жеммен үнемі жеткіз</w:t>
      </w:r>
      <w:r>
        <w:rPr>
          <w:rFonts w:ascii="Times New Roman" w:hAnsi="Times New Roman" w:cs="Times New Roman"/>
          <w:sz w:val="24"/>
          <w:szCs w:val="24"/>
          <w:lang w:val="kk-KZ"/>
        </w:rPr>
        <w:t xml:space="preserve">іліп отырады. </w:t>
      </w:r>
    </w:p>
    <w:p w14:paraId="5207F398" w14:textId="396484D4" w:rsidR="00044DB9" w:rsidRDefault="00044DB9" w:rsidP="004D63CA">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ab/>
        <w:t xml:space="preserve">Ал, минералды заттар жағынан қой қарынындағы масса әр түрлі минералды элементтермен бай (5-сурет). </w:t>
      </w:r>
    </w:p>
    <w:p w14:paraId="6E9202B2" w14:textId="77777777" w:rsidR="0016104A" w:rsidRPr="004D63CA" w:rsidRDefault="0016104A" w:rsidP="004D63CA">
      <w:pPr>
        <w:spacing w:after="0" w:line="240" w:lineRule="auto"/>
        <w:ind w:firstLine="567"/>
        <w:jc w:val="both"/>
        <w:rPr>
          <w:rFonts w:ascii="Times New Roman" w:hAnsi="Times New Roman" w:cs="Times New Roman"/>
          <w:sz w:val="24"/>
          <w:szCs w:val="24"/>
          <w:lang w:val="kk-KZ"/>
        </w:rPr>
      </w:pPr>
    </w:p>
    <w:p w14:paraId="59E09C9E" w14:textId="1F1D1553" w:rsidR="00044DB9" w:rsidRPr="004D63CA" w:rsidRDefault="00CA0208" w:rsidP="0016104A">
      <w:pPr>
        <w:spacing w:after="0" w:line="240" w:lineRule="auto"/>
        <w:rPr>
          <w:rFonts w:ascii="Times New Roman" w:hAnsi="Times New Roman" w:cs="Times New Roman"/>
          <w:sz w:val="24"/>
          <w:szCs w:val="24"/>
        </w:rPr>
      </w:pPr>
      <w:r w:rsidRPr="004D63CA">
        <w:rPr>
          <w:rFonts w:ascii="Times New Roman" w:hAnsi="Times New Roman" w:cs="Times New Roman"/>
          <w:noProof/>
          <w:sz w:val="24"/>
          <w:szCs w:val="24"/>
          <w:lang w:val="ru-RU" w:eastAsia="ru-RU"/>
        </w:rPr>
        <w:drawing>
          <wp:inline distT="0" distB="0" distL="0" distR="0" wp14:anchorId="39C7DC3B" wp14:editId="4C65D90F">
            <wp:extent cx="6390005" cy="3200400"/>
            <wp:effectExtent l="0" t="0" r="0" b="0"/>
            <wp:docPr id="1628402139"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C18478A" w14:textId="24E52313" w:rsidR="006E27CE" w:rsidRPr="00B40F04" w:rsidRDefault="00B40F04" w:rsidP="004D63CA">
      <w:pPr>
        <w:spacing w:after="0" w:line="240" w:lineRule="auto"/>
        <w:ind w:firstLine="567"/>
        <w:jc w:val="center"/>
        <w:rPr>
          <w:rFonts w:ascii="Times New Roman" w:hAnsi="Times New Roman" w:cs="Times New Roman"/>
          <w:b/>
          <w:sz w:val="24"/>
          <w:szCs w:val="24"/>
          <w:lang w:val="kk-KZ"/>
        </w:rPr>
      </w:pPr>
      <w:r w:rsidRPr="00B40F04">
        <w:rPr>
          <w:rFonts w:ascii="Times New Roman" w:eastAsia="Times New Roman" w:hAnsi="Times New Roman" w:cs="Times New Roman"/>
          <w:b/>
          <w:sz w:val="20"/>
          <w:szCs w:val="20"/>
          <w:lang w:val="kk-KZ"/>
        </w:rPr>
        <w:t xml:space="preserve">5 - сурет. </w:t>
      </w:r>
      <w:r w:rsidRPr="00B40F04">
        <w:rPr>
          <w:rFonts w:ascii="Times New Roman" w:hAnsi="Times New Roman" w:cs="Times New Roman"/>
          <w:b/>
          <w:sz w:val="20"/>
          <w:szCs w:val="20"/>
          <w:lang w:val="kk-KZ"/>
        </w:rPr>
        <w:t xml:space="preserve"> </w:t>
      </w:r>
      <w:r w:rsidR="00F828ED" w:rsidRPr="00B40F04">
        <w:rPr>
          <w:rFonts w:ascii="Times New Roman" w:hAnsi="Times New Roman" w:cs="Times New Roman"/>
          <w:b/>
          <w:sz w:val="24"/>
          <w:szCs w:val="24"/>
          <w:lang w:val="kk-KZ"/>
        </w:rPr>
        <w:t>Қой қарынындағы массадағы минералды заттар мөлшері</w:t>
      </w:r>
    </w:p>
    <w:p w14:paraId="1EC872CC" w14:textId="6CBA2D26" w:rsidR="00B40F04" w:rsidRPr="00B40F04" w:rsidRDefault="00B40F04" w:rsidP="00B40F04">
      <w:pPr>
        <w:spacing w:after="0" w:line="240" w:lineRule="auto"/>
        <w:ind w:firstLine="567"/>
        <w:rPr>
          <w:rFonts w:ascii="Times New Roman" w:hAnsi="Times New Roman" w:cs="Times New Roman"/>
          <w:i/>
          <w:sz w:val="20"/>
          <w:szCs w:val="20"/>
          <w:lang w:val="kk-KZ"/>
        </w:rPr>
      </w:pPr>
      <w:r w:rsidRPr="00B40F04">
        <w:rPr>
          <w:rFonts w:ascii="Times New Roman" w:hAnsi="Times New Roman" w:cs="Times New Roman"/>
          <w:i/>
          <w:sz w:val="20"/>
          <w:szCs w:val="20"/>
          <w:lang w:val="kk-KZ"/>
        </w:rPr>
        <w:t>*Cu - мыс, K - калий, Na - натрий, Mg - магний, Zn - мырыш, Fe - темір, P - фосфор, Ca -</w:t>
      </w:r>
      <w:r>
        <w:rPr>
          <w:rFonts w:ascii="Times New Roman" w:hAnsi="Times New Roman" w:cs="Times New Roman"/>
          <w:i/>
          <w:sz w:val="20"/>
          <w:szCs w:val="20"/>
          <w:lang w:val="kk-KZ"/>
        </w:rPr>
        <w:t xml:space="preserve"> кальций</w:t>
      </w:r>
      <w:r w:rsidRPr="00B40F04">
        <w:rPr>
          <w:rFonts w:ascii="Times New Roman" w:hAnsi="Times New Roman" w:cs="Times New Roman"/>
          <w:i/>
          <w:sz w:val="20"/>
          <w:szCs w:val="20"/>
          <w:lang w:val="kk-KZ"/>
        </w:rPr>
        <w:t xml:space="preserve">  </w:t>
      </w:r>
    </w:p>
    <w:p w14:paraId="1ED2D8DD" w14:textId="77777777" w:rsidR="003D717D" w:rsidRPr="00B40F04" w:rsidRDefault="003D717D" w:rsidP="004D63CA">
      <w:pPr>
        <w:spacing w:after="0" w:line="240" w:lineRule="auto"/>
        <w:ind w:firstLine="567"/>
        <w:jc w:val="both"/>
        <w:rPr>
          <w:rFonts w:ascii="Times New Roman" w:hAnsi="Times New Roman" w:cs="Times New Roman"/>
          <w:b/>
          <w:sz w:val="24"/>
          <w:szCs w:val="24"/>
          <w:lang w:val="kk-KZ"/>
        </w:rPr>
      </w:pPr>
    </w:p>
    <w:p w14:paraId="3A3333D2" w14:textId="693FF897" w:rsidR="00FF5B8D" w:rsidRPr="004D63CA" w:rsidRDefault="00426CF4" w:rsidP="00B40F04">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Қой қарынындағы массада ең көп мөлшердегі минералды элемент калий</w:t>
      </w:r>
      <w:r w:rsidR="006D6C71" w:rsidRPr="004D63CA">
        <w:rPr>
          <w:rFonts w:ascii="Times New Roman" w:hAnsi="Times New Roman" w:cs="Times New Roman"/>
          <w:sz w:val="24"/>
          <w:szCs w:val="24"/>
          <w:lang w:val="kk-KZ"/>
        </w:rPr>
        <w:t xml:space="preserve"> болды, оның</w:t>
      </w:r>
      <w:r w:rsidR="00B40F04">
        <w:rPr>
          <w:rFonts w:ascii="Times New Roman" w:hAnsi="Times New Roman" w:cs="Times New Roman"/>
          <w:sz w:val="24"/>
          <w:szCs w:val="24"/>
          <w:lang w:val="kk-KZ"/>
        </w:rPr>
        <w:t xml:space="preserve"> мөлшері -</w:t>
      </w:r>
      <w:r w:rsidRPr="004D63CA">
        <w:rPr>
          <w:rFonts w:ascii="Times New Roman" w:hAnsi="Times New Roman" w:cs="Times New Roman"/>
          <w:sz w:val="24"/>
          <w:szCs w:val="24"/>
          <w:lang w:val="kk-KZ"/>
        </w:rPr>
        <w:t xml:space="preserve"> </w:t>
      </w:r>
      <w:r w:rsidR="006D6C71" w:rsidRPr="004D63CA">
        <w:rPr>
          <w:rFonts w:ascii="Times New Roman" w:hAnsi="Times New Roman" w:cs="Times New Roman"/>
          <w:sz w:val="24"/>
          <w:szCs w:val="24"/>
          <w:lang w:val="kk-KZ"/>
        </w:rPr>
        <w:t>213</w:t>
      </w:r>
      <w:r w:rsidRPr="004D63CA">
        <w:rPr>
          <w:rFonts w:ascii="Times New Roman" w:hAnsi="Times New Roman" w:cs="Times New Roman"/>
          <w:sz w:val="24"/>
          <w:szCs w:val="24"/>
          <w:lang w:val="kk-KZ"/>
        </w:rPr>
        <w:t>,</w:t>
      </w:r>
      <w:r w:rsidR="006D6C71" w:rsidRPr="004D63CA">
        <w:rPr>
          <w:rFonts w:ascii="Times New Roman" w:hAnsi="Times New Roman" w:cs="Times New Roman"/>
          <w:sz w:val="24"/>
          <w:szCs w:val="24"/>
          <w:lang w:val="kk-KZ"/>
        </w:rPr>
        <w:t xml:space="preserve">16 </w:t>
      </w:r>
      <w:r w:rsidRPr="004D63CA">
        <w:rPr>
          <w:rFonts w:ascii="Times New Roman" w:hAnsi="Times New Roman" w:cs="Times New Roman"/>
          <w:sz w:val="24"/>
          <w:szCs w:val="24"/>
          <w:lang w:val="kk-KZ"/>
        </w:rPr>
        <w:t>мг/100г</w:t>
      </w:r>
      <w:r w:rsidR="006D6C71" w:rsidRPr="004D63CA">
        <w:rPr>
          <w:rFonts w:ascii="Times New Roman" w:hAnsi="Times New Roman" w:cs="Times New Roman"/>
          <w:sz w:val="24"/>
          <w:szCs w:val="24"/>
          <w:lang w:val="kk-KZ"/>
        </w:rPr>
        <w:t xml:space="preserve"> құрады. Калий (K) жүйке және бұлшықет функциялары үшін маңызды, қарынының дұрыс жұмыс істеуін қамтамасыз етеді, ферментациялық процестерді реттейді. Екінші орында көп мөлшерде кездескен минералды элемент - </w:t>
      </w:r>
      <w:r w:rsidRPr="004D63CA">
        <w:rPr>
          <w:rFonts w:ascii="Times New Roman" w:hAnsi="Times New Roman" w:cs="Times New Roman"/>
          <w:sz w:val="24"/>
          <w:szCs w:val="24"/>
          <w:lang w:val="kk-KZ"/>
        </w:rPr>
        <w:t xml:space="preserve"> фосфор</w:t>
      </w:r>
      <w:r w:rsidR="00B40F04">
        <w:rPr>
          <w:rFonts w:ascii="Times New Roman" w:hAnsi="Times New Roman" w:cs="Times New Roman"/>
          <w:sz w:val="24"/>
          <w:szCs w:val="24"/>
          <w:lang w:val="kk-KZ"/>
        </w:rPr>
        <w:t xml:space="preserve"> - 115,63мг/100г., үшінші орында -</w:t>
      </w:r>
      <w:r w:rsidR="006D6C71" w:rsidRPr="004D63CA">
        <w:rPr>
          <w:rFonts w:ascii="Times New Roman" w:hAnsi="Times New Roman" w:cs="Times New Roman"/>
          <w:sz w:val="24"/>
          <w:szCs w:val="24"/>
          <w:lang w:val="kk-KZ"/>
        </w:rPr>
        <w:t xml:space="preserve"> натрий (109,74 мг/100г). Фосфор (P) сүйек пен тіс құрылымын қалыптастыруда маңызды, энергия алмасуына қатысады, ал  натрий (Na) су-электролиттік балансын сақтау үшін қажет, организмдегі сұйықтықтың тепе-теңдігін қамтамасыз етеді. Одан кейінгі орында  - </w:t>
      </w:r>
      <w:r w:rsidR="00B40F04">
        <w:rPr>
          <w:rFonts w:ascii="Times New Roman" w:hAnsi="Times New Roman" w:cs="Times New Roman"/>
          <w:sz w:val="24"/>
          <w:szCs w:val="24"/>
          <w:lang w:val="kk-KZ"/>
        </w:rPr>
        <w:t>кальций -</w:t>
      </w:r>
      <w:r w:rsidR="003A61D6" w:rsidRPr="004D63CA">
        <w:rPr>
          <w:rFonts w:ascii="Times New Roman" w:hAnsi="Times New Roman" w:cs="Times New Roman"/>
          <w:sz w:val="24"/>
          <w:szCs w:val="24"/>
          <w:lang w:val="kk-KZ"/>
        </w:rPr>
        <w:t xml:space="preserve"> 96,42 мг/100г және </w:t>
      </w:r>
      <w:r w:rsidR="00B40F04">
        <w:rPr>
          <w:rFonts w:ascii="Times New Roman" w:hAnsi="Times New Roman" w:cs="Times New Roman"/>
          <w:sz w:val="24"/>
          <w:szCs w:val="24"/>
          <w:lang w:val="kk-KZ"/>
        </w:rPr>
        <w:t>магний -</w:t>
      </w:r>
      <w:r w:rsidR="006D6C71" w:rsidRPr="004D63CA">
        <w:rPr>
          <w:rFonts w:ascii="Times New Roman" w:hAnsi="Times New Roman" w:cs="Times New Roman"/>
          <w:sz w:val="24"/>
          <w:szCs w:val="24"/>
          <w:lang w:val="kk-KZ"/>
        </w:rPr>
        <w:t xml:space="preserve"> 21,5мг/100</w:t>
      </w:r>
      <w:r w:rsidR="00B40F04">
        <w:rPr>
          <w:rFonts w:ascii="Times New Roman" w:hAnsi="Times New Roman" w:cs="Times New Roman"/>
          <w:sz w:val="24"/>
          <w:szCs w:val="24"/>
          <w:lang w:val="kk-KZ"/>
        </w:rPr>
        <w:t xml:space="preserve"> </w:t>
      </w:r>
      <w:r w:rsidR="006D6C71" w:rsidRPr="004D63CA">
        <w:rPr>
          <w:rFonts w:ascii="Times New Roman" w:hAnsi="Times New Roman" w:cs="Times New Roman"/>
          <w:sz w:val="24"/>
          <w:szCs w:val="24"/>
          <w:lang w:val="kk-KZ"/>
        </w:rPr>
        <w:t xml:space="preserve">г. </w:t>
      </w:r>
      <w:r w:rsidR="003A61D6" w:rsidRPr="004D63CA">
        <w:rPr>
          <w:rFonts w:ascii="Times New Roman" w:hAnsi="Times New Roman" w:cs="Times New Roman"/>
          <w:sz w:val="24"/>
          <w:szCs w:val="24"/>
          <w:lang w:val="kk-KZ"/>
        </w:rPr>
        <w:t xml:space="preserve">Кальций (Ca) сүйектердің беріктігін арттырады, бұлшықет жиырылуына ықпал етеді және қарынының дұрыс жұмыс істеуіне әсер етеді. </w:t>
      </w:r>
      <w:r w:rsidR="006D6C71" w:rsidRPr="004D63CA">
        <w:rPr>
          <w:rFonts w:ascii="Times New Roman" w:hAnsi="Times New Roman" w:cs="Times New Roman"/>
          <w:sz w:val="24"/>
          <w:szCs w:val="24"/>
          <w:lang w:val="kk-KZ"/>
        </w:rPr>
        <w:t>Магний (Mg) сүйек жүйесін нығайтуға, ферменттердің қызметін реттеуге және энергетикалық алмасуды қолдауға ықпал</w:t>
      </w:r>
      <w:r w:rsidR="00B40F04">
        <w:rPr>
          <w:rFonts w:ascii="Times New Roman" w:hAnsi="Times New Roman" w:cs="Times New Roman"/>
          <w:sz w:val="24"/>
          <w:szCs w:val="24"/>
          <w:lang w:val="kk-KZ"/>
        </w:rPr>
        <w:t xml:space="preserve"> етеді. Және аз мөлшерде темір - 5,06мг/100г; мырыш -</w:t>
      </w:r>
      <w:r w:rsidR="006D6C71" w:rsidRPr="004D63CA">
        <w:rPr>
          <w:rFonts w:ascii="Times New Roman" w:hAnsi="Times New Roman" w:cs="Times New Roman"/>
          <w:sz w:val="24"/>
          <w:szCs w:val="24"/>
          <w:lang w:val="kk-KZ"/>
        </w:rPr>
        <w:t xml:space="preserve"> 3,22 мг/100г; мыс -  1,95 гм/100г. кездесті. Темір (Fe) гемоглобиннің құрамына кіріп, оттегіні тасымалдауға қатысады, қан айналымын жақсартады.</w:t>
      </w:r>
      <w:r w:rsidR="003A61D6" w:rsidRPr="004D63CA">
        <w:rPr>
          <w:rFonts w:ascii="Times New Roman" w:hAnsi="Times New Roman" w:cs="Times New Roman"/>
          <w:sz w:val="24"/>
          <w:szCs w:val="24"/>
          <w:lang w:val="kk-KZ"/>
        </w:rPr>
        <w:t xml:space="preserve"> Мырыш (Zn) ақуыз синтезін және өсу процестерін қолдайды, терінің және жүннің сапасына әсер етеді</w:t>
      </w:r>
      <w:r w:rsidR="00CB2EA9" w:rsidRPr="00CB2EA9">
        <w:rPr>
          <w:rFonts w:ascii="Times New Roman" w:hAnsi="Times New Roman" w:cs="Times New Roman"/>
          <w:sz w:val="24"/>
          <w:szCs w:val="24"/>
          <w:lang w:val="kk-KZ"/>
        </w:rPr>
        <w:t xml:space="preserve"> </w:t>
      </w:r>
      <w:r w:rsidR="00CB2EA9">
        <w:rPr>
          <w:rFonts w:ascii="Times New Roman" w:hAnsi="Times New Roman" w:cs="Times New Roman"/>
          <w:sz w:val="24"/>
          <w:szCs w:val="24"/>
          <w:lang w:val="kk-KZ"/>
        </w:rPr>
        <w:t>және ауруларға төзімділікті қалыптастырады</w:t>
      </w:r>
      <w:r w:rsidR="003A61D6" w:rsidRPr="004D63CA">
        <w:rPr>
          <w:rFonts w:ascii="Times New Roman" w:hAnsi="Times New Roman" w:cs="Times New Roman"/>
          <w:sz w:val="24"/>
          <w:szCs w:val="24"/>
          <w:lang w:val="kk-KZ"/>
        </w:rPr>
        <w:t xml:space="preserve">. </w:t>
      </w:r>
      <w:r w:rsidR="00390F3E" w:rsidRPr="00390F3E">
        <w:rPr>
          <w:rFonts w:ascii="Times New Roman" w:hAnsi="Times New Roman" w:cs="Times New Roman"/>
          <w:sz w:val="24"/>
          <w:szCs w:val="24"/>
          <w:lang w:val="kk-KZ"/>
        </w:rPr>
        <w:t>Мыс (</w:t>
      </w:r>
      <w:r w:rsidR="00216B5E" w:rsidRPr="00390F3E">
        <w:rPr>
          <w:rFonts w:ascii="Times New Roman" w:hAnsi="Times New Roman" w:cs="Times New Roman"/>
          <w:sz w:val="24"/>
          <w:szCs w:val="24"/>
          <w:lang w:val="kk-KZ"/>
        </w:rPr>
        <w:t>Cu</w:t>
      </w:r>
      <w:r w:rsidR="00390F3E" w:rsidRPr="00390F3E">
        <w:rPr>
          <w:rFonts w:ascii="Times New Roman" w:hAnsi="Times New Roman" w:cs="Times New Roman"/>
          <w:sz w:val="24"/>
          <w:szCs w:val="24"/>
          <w:lang w:val="kk-KZ"/>
        </w:rPr>
        <w:t>) көптеген ферменттердің маңызды құрамдас бөлігі</w:t>
      </w:r>
      <w:r w:rsidR="006257F8">
        <w:rPr>
          <w:rFonts w:ascii="Times New Roman" w:hAnsi="Times New Roman" w:cs="Times New Roman"/>
          <w:sz w:val="24"/>
          <w:szCs w:val="24"/>
          <w:lang w:val="kk-KZ"/>
        </w:rPr>
        <w:t>,</w:t>
      </w:r>
      <w:r w:rsidR="00390F3E" w:rsidRPr="00390F3E">
        <w:rPr>
          <w:rFonts w:ascii="Times New Roman" w:hAnsi="Times New Roman" w:cs="Times New Roman"/>
          <w:sz w:val="24"/>
          <w:szCs w:val="24"/>
          <w:lang w:val="kk-KZ"/>
        </w:rPr>
        <w:t xml:space="preserve"> </w:t>
      </w:r>
      <w:r w:rsidR="006257F8" w:rsidRPr="004D63CA">
        <w:rPr>
          <w:rFonts w:ascii="Times New Roman" w:hAnsi="Times New Roman" w:cs="Times New Roman"/>
          <w:sz w:val="24"/>
          <w:szCs w:val="24"/>
          <w:lang w:val="kk-KZ"/>
        </w:rPr>
        <w:lastRenderedPageBreak/>
        <w:t xml:space="preserve">темірдің тасымалын және қоректік заттардың алмасуын қамтамасыз етеді, сондай-ақ </w:t>
      </w:r>
      <w:r w:rsidR="00390F3E" w:rsidRPr="00390F3E">
        <w:rPr>
          <w:rFonts w:ascii="Times New Roman" w:hAnsi="Times New Roman" w:cs="Times New Roman"/>
          <w:sz w:val="24"/>
          <w:szCs w:val="24"/>
          <w:lang w:val="kk-KZ"/>
        </w:rPr>
        <w:t>жүйке, жабын, қаңқа</w:t>
      </w:r>
      <w:r w:rsidR="006257F8">
        <w:rPr>
          <w:rFonts w:ascii="Times New Roman" w:hAnsi="Times New Roman" w:cs="Times New Roman"/>
          <w:sz w:val="24"/>
          <w:szCs w:val="24"/>
          <w:lang w:val="kk-KZ"/>
        </w:rPr>
        <w:t xml:space="preserve">, </w:t>
      </w:r>
      <w:r w:rsidR="00390F3E" w:rsidRPr="00390F3E">
        <w:rPr>
          <w:rFonts w:ascii="Times New Roman" w:hAnsi="Times New Roman" w:cs="Times New Roman"/>
          <w:sz w:val="24"/>
          <w:szCs w:val="24"/>
          <w:lang w:val="kk-KZ"/>
        </w:rPr>
        <w:t>иммундық және ас қорыту жүйелері сияқты бірнеше мүшелер жүйесінің дұрыс дамуы мен сақталуы үшін өте маңызды</w:t>
      </w:r>
      <w:r w:rsidR="00B40F04">
        <w:rPr>
          <w:rFonts w:ascii="Times New Roman" w:hAnsi="Times New Roman" w:cs="Times New Roman"/>
          <w:sz w:val="24"/>
          <w:szCs w:val="24"/>
          <w:lang w:val="kk-KZ"/>
        </w:rPr>
        <w:t xml:space="preserve"> </w:t>
      </w:r>
      <w:r w:rsidR="006257F8" w:rsidRPr="006257F8">
        <w:rPr>
          <w:rFonts w:ascii="Times New Roman" w:hAnsi="Times New Roman" w:cs="Times New Roman"/>
          <w:sz w:val="24"/>
          <w:szCs w:val="24"/>
          <w:lang w:val="kk-KZ"/>
        </w:rPr>
        <w:t>[</w:t>
      </w:r>
      <w:r w:rsidR="006257F8" w:rsidRPr="00B40F04">
        <w:rPr>
          <w:rFonts w:ascii="Times New Roman" w:hAnsi="Times New Roman" w:cs="Times New Roman"/>
          <w:sz w:val="24"/>
          <w:szCs w:val="24"/>
          <w:lang w:val="kk-KZ"/>
        </w:rPr>
        <w:t>10</w:t>
      </w:r>
      <w:r w:rsidR="006257F8" w:rsidRPr="006257F8">
        <w:rPr>
          <w:rFonts w:ascii="Times New Roman" w:hAnsi="Times New Roman" w:cs="Times New Roman"/>
          <w:sz w:val="24"/>
          <w:szCs w:val="24"/>
          <w:lang w:val="kk-KZ"/>
        </w:rPr>
        <w:t>]</w:t>
      </w:r>
      <w:r w:rsidR="006257F8">
        <w:rPr>
          <w:rFonts w:ascii="Times New Roman" w:hAnsi="Times New Roman" w:cs="Times New Roman"/>
          <w:sz w:val="24"/>
          <w:szCs w:val="24"/>
          <w:lang w:val="kk-KZ"/>
        </w:rPr>
        <w:t xml:space="preserve">. </w:t>
      </w:r>
    </w:p>
    <w:p w14:paraId="444DA39C" w14:textId="2F6BB38A" w:rsidR="00574FE6" w:rsidRDefault="00574FE6" w:rsidP="00EB2952">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b/>
          <w:bCs/>
          <w:sz w:val="24"/>
          <w:szCs w:val="24"/>
          <w:lang w:val="kk-KZ"/>
        </w:rPr>
        <w:t>Қорытынды</w:t>
      </w:r>
      <w:r w:rsidR="00713521" w:rsidRPr="00713521">
        <w:rPr>
          <w:rFonts w:ascii="Times New Roman" w:hAnsi="Times New Roman" w:cs="Times New Roman"/>
          <w:b/>
          <w:bCs/>
          <w:sz w:val="24"/>
          <w:szCs w:val="24"/>
          <w:lang w:val="kk-KZ"/>
        </w:rPr>
        <w:t xml:space="preserve">. </w:t>
      </w:r>
      <w:r w:rsidRPr="004D63CA">
        <w:rPr>
          <w:rFonts w:ascii="Times New Roman" w:hAnsi="Times New Roman" w:cs="Times New Roman"/>
          <w:sz w:val="24"/>
          <w:szCs w:val="24"/>
          <w:lang w:val="kk-KZ"/>
        </w:rPr>
        <w:t>Қарын массасын</w:t>
      </w:r>
      <w:r w:rsidR="002B0BDF">
        <w:rPr>
          <w:rFonts w:ascii="Times New Roman" w:hAnsi="Times New Roman" w:cs="Times New Roman"/>
          <w:sz w:val="24"/>
          <w:szCs w:val="24"/>
          <w:lang w:val="kk-KZ"/>
        </w:rPr>
        <w:t xml:space="preserve">ың физико-химиялық көрсеткіштерін </w:t>
      </w:r>
      <w:r w:rsidRPr="004D63CA">
        <w:rPr>
          <w:rFonts w:ascii="Times New Roman" w:hAnsi="Times New Roman" w:cs="Times New Roman"/>
          <w:sz w:val="24"/>
          <w:szCs w:val="24"/>
          <w:lang w:val="kk-KZ"/>
        </w:rPr>
        <w:t xml:space="preserve">зерттеу арқылы өндіріс қалдықтарын (сою алаңдарындағы қой қарынының массасы) тиімді қолдануға болады. Бұл қалдықтарды </w:t>
      </w:r>
      <w:r w:rsidR="00F828ED" w:rsidRPr="004D63CA">
        <w:rPr>
          <w:rFonts w:ascii="Times New Roman" w:hAnsi="Times New Roman" w:cs="Times New Roman"/>
          <w:sz w:val="24"/>
          <w:szCs w:val="24"/>
          <w:lang w:val="kk-KZ"/>
        </w:rPr>
        <w:t>қайта өңдеу мақсатында зерттеу жүргізу</w:t>
      </w:r>
      <w:r w:rsidRPr="004D63CA">
        <w:rPr>
          <w:rFonts w:ascii="Times New Roman" w:hAnsi="Times New Roman" w:cs="Times New Roman"/>
          <w:sz w:val="24"/>
          <w:szCs w:val="24"/>
          <w:lang w:val="kk-KZ"/>
        </w:rPr>
        <w:t xml:space="preserve"> қоршаған ортаға жүктемені азайтады</w:t>
      </w:r>
      <w:r w:rsidR="003B5EDC" w:rsidRPr="004D63CA">
        <w:rPr>
          <w:rFonts w:ascii="Times New Roman" w:hAnsi="Times New Roman" w:cs="Times New Roman"/>
          <w:sz w:val="24"/>
          <w:szCs w:val="24"/>
          <w:lang w:val="kk-KZ"/>
        </w:rPr>
        <w:t>.</w:t>
      </w:r>
    </w:p>
    <w:p w14:paraId="50F551FD" w14:textId="42934A5F" w:rsidR="003D717D" w:rsidRDefault="003D717D" w:rsidP="00EB2952">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Зерттеу жүргізуде белгіленген мемлекеттік стандарттар қолданыл</w:t>
      </w:r>
      <w:r>
        <w:rPr>
          <w:rFonts w:ascii="Times New Roman" w:hAnsi="Times New Roman" w:cs="Times New Roman"/>
          <w:sz w:val="24"/>
          <w:szCs w:val="24"/>
          <w:lang w:val="kk-KZ"/>
        </w:rPr>
        <w:t xml:space="preserve">ып, </w:t>
      </w:r>
      <w:r w:rsidRPr="004D63CA">
        <w:rPr>
          <w:rFonts w:ascii="Times New Roman" w:hAnsi="Times New Roman" w:cs="Times New Roman"/>
          <w:sz w:val="24"/>
          <w:szCs w:val="24"/>
          <w:lang w:val="kk-KZ"/>
        </w:rPr>
        <w:t>бастапқы ылғалдылық, гигроскопиялық ылғалдық, жалпы ылғалдылы</w:t>
      </w:r>
      <w:r>
        <w:rPr>
          <w:rFonts w:ascii="Times New Roman" w:hAnsi="Times New Roman" w:cs="Times New Roman"/>
          <w:sz w:val="24"/>
          <w:szCs w:val="24"/>
          <w:lang w:val="kk-KZ"/>
        </w:rPr>
        <w:t>қ</w:t>
      </w:r>
      <w:r w:rsidRPr="004D63CA">
        <w:rPr>
          <w:rFonts w:ascii="Times New Roman" w:hAnsi="Times New Roman" w:cs="Times New Roman"/>
          <w:sz w:val="24"/>
          <w:szCs w:val="24"/>
          <w:lang w:val="kk-KZ"/>
        </w:rPr>
        <w:t xml:space="preserve">, құрғақ заттар мөлшері, күлділік, қант, азотсыз экстрактивті заттар, талшық, май, ақуыз мөлшері мен дәрумендер, минералды заттар мөлшері зерттелінді. </w:t>
      </w:r>
    </w:p>
    <w:p w14:paraId="1ECD9C63" w14:textId="7ABE9099" w:rsidR="003D717D" w:rsidRDefault="003D717D" w:rsidP="00EB2952">
      <w:pPr>
        <w:spacing w:after="0" w:line="240" w:lineRule="auto"/>
        <w:ind w:firstLine="567"/>
        <w:jc w:val="both"/>
        <w:rPr>
          <w:rFonts w:ascii="Times New Roman" w:hAnsi="Times New Roman" w:cs="Times New Roman"/>
          <w:sz w:val="24"/>
          <w:szCs w:val="24"/>
          <w:lang w:val="kk-KZ"/>
        </w:rPr>
      </w:pPr>
      <w:r w:rsidRPr="004D63CA">
        <w:rPr>
          <w:rFonts w:ascii="Times New Roman" w:hAnsi="Times New Roman" w:cs="Times New Roman"/>
          <w:sz w:val="24"/>
          <w:szCs w:val="24"/>
          <w:lang w:val="kk-KZ"/>
        </w:rPr>
        <w:t>Зерттеу нәтижесінде бастапқы ылғалдылық</w:t>
      </w:r>
      <w:r w:rsidR="00B40F04">
        <w:rPr>
          <w:rFonts w:ascii="Times New Roman" w:hAnsi="Times New Roman" w:cs="Times New Roman"/>
          <w:sz w:val="24"/>
          <w:szCs w:val="24"/>
          <w:lang w:val="kk-KZ"/>
        </w:rPr>
        <w:t xml:space="preserve"> -</w:t>
      </w:r>
      <w:r w:rsidRPr="004D63CA">
        <w:rPr>
          <w:rFonts w:ascii="Times New Roman" w:hAnsi="Times New Roman" w:cs="Times New Roman"/>
          <w:sz w:val="24"/>
          <w:szCs w:val="24"/>
          <w:lang w:val="kk-KZ"/>
        </w:rPr>
        <w:t xml:space="preserve"> 5,63%, гигроскопиялық ылғалд</w:t>
      </w:r>
      <w:r w:rsidR="00B40F04">
        <w:rPr>
          <w:rFonts w:ascii="Times New Roman" w:hAnsi="Times New Roman" w:cs="Times New Roman"/>
          <w:sz w:val="24"/>
          <w:szCs w:val="24"/>
          <w:lang w:val="kk-KZ"/>
        </w:rPr>
        <w:t>ылық - 2,31%, жалпы ылғалдылық - 7,81%, құрғақ заттар мөлшері -</w:t>
      </w:r>
      <w:r w:rsidRPr="004D63CA">
        <w:rPr>
          <w:rFonts w:ascii="Times New Roman" w:hAnsi="Times New Roman" w:cs="Times New Roman"/>
          <w:sz w:val="24"/>
          <w:szCs w:val="24"/>
          <w:lang w:val="kk-KZ"/>
        </w:rPr>
        <w:t xml:space="preserve"> 92,19% көрсетті. Қой қарынындағы масса Е дәрумені</w:t>
      </w:r>
      <w:r>
        <w:rPr>
          <w:rFonts w:ascii="Times New Roman" w:hAnsi="Times New Roman" w:cs="Times New Roman"/>
          <w:sz w:val="24"/>
          <w:szCs w:val="24"/>
          <w:lang w:val="kk-KZ"/>
        </w:rPr>
        <w:t xml:space="preserve"> </w:t>
      </w:r>
      <w:r w:rsidRPr="004D63CA">
        <w:rPr>
          <w:rFonts w:ascii="Times New Roman" w:hAnsi="Times New Roman" w:cs="Times New Roman"/>
          <w:sz w:val="24"/>
          <w:szCs w:val="24"/>
          <w:lang w:val="kk-KZ"/>
        </w:rPr>
        <w:t>(212,0 мг) және В1, В2, В3, В5, В6 дәрумендері</w:t>
      </w:r>
      <w:r w:rsidR="00EB2952">
        <w:rPr>
          <w:rFonts w:ascii="Times New Roman" w:hAnsi="Times New Roman" w:cs="Times New Roman"/>
          <w:sz w:val="24"/>
          <w:szCs w:val="24"/>
          <w:lang w:val="kk-KZ"/>
        </w:rPr>
        <w:t>,</w:t>
      </w:r>
      <w:r w:rsidRPr="004D63CA">
        <w:rPr>
          <w:rFonts w:ascii="Times New Roman" w:hAnsi="Times New Roman" w:cs="Times New Roman"/>
          <w:sz w:val="24"/>
          <w:szCs w:val="24"/>
          <w:lang w:val="kk-KZ"/>
        </w:rPr>
        <w:t xml:space="preserve"> </w:t>
      </w:r>
      <w:r w:rsidR="00EB2952">
        <w:rPr>
          <w:rFonts w:ascii="Times New Roman" w:hAnsi="Times New Roman" w:cs="Times New Roman"/>
          <w:sz w:val="24"/>
          <w:szCs w:val="24"/>
          <w:lang w:val="kk-KZ"/>
        </w:rPr>
        <w:t>м</w:t>
      </w:r>
      <w:r>
        <w:rPr>
          <w:rFonts w:ascii="Times New Roman" w:hAnsi="Times New Roman" w:cs="Times New Roman"/>
          <w:sz w:val="24"/>
          <w:szCs w:val="24"/>
          <w:lang w:val="kk-KZ"/>
        </w:rPr>
        <w:t xml:space="preserve">инералды заттар мөлшері бойынша калий </w:t>
      </w:r>
      <w:r w:rsidRPr="004D63CA">
        <w:rPr>
          <w:rFonts w:ascii="Times New Roman" w:hAnsi="Times New Roman" w:cs="Times New Roman"/>
          <w:sz w:val="24"/>
          <w:szCs w:val="24"/>
          <w:lang w:val="kk-KZ"/>
        </w:rPr>
        <w:t>213,16 мг/100г</w:t>
      </w:r>
      <w:r>
        <w:rPr>
          <w:rFonts w:ascii="Times New Roman" w:hAnsi="Times New Roman" w:cs="Times New Roman"/>
          <w:sz w:val="24"/>
          <w:szCs w:val="24"/>
          <w:lang w:val="kk-KZ"/>
        </w:rPr>
        <w:t xml:space="preserve">, </w:t>
      </w:r>
      <w:r w:rsidRPr="004D63CA">
        <w:rPr>
          <w:rFonts w:ascii="Times New Roman" w:hAnsi="Times New Roman" w:cs="Times New Roman"/>
          <w:sz w:val="24"/>
          <w:szCs w:val="24"/>
          <w:lang w:val="kk-KZ"/>
        </w:rPr>
        <w:t xml:space="preserve">фосфор </w:t>
      </w:r>
      <w:r w:rsidR="00B40F04">
        <w:rPr>
          <w:rFonts w:ascii="Times New Roman" w:hAnsi="Times New Roman" w:cs="Times New Roman"/>
          <w:sz w:val="24"/>
          <w:szCs w:val="24"/>
          <w:lang w:val="kk-KZ"/>
        </w:rPr>
        <w:t>-</w:t>
      </w:r>
      <w:r w:rsidRPr="004D63CA">
        <w:rPr>
          <w:rFonts w:ascii="Times New Roman" w:hAnsi="Times New Roman" w:cs="Times New Roman"/>
          <w:sz w:val="24"/>
          <w:szCs w:val="24"/>
          <w:lang w:val="kk-KZ"/>
        </w:rPr>
        <w:t xml:space="preserve"> 115,63мг/100г</w:t>
      </w:r>
      <w:r>
        <w:rPr>
          <w:rFonts w:ascii="Times New Roman" w:hAnsi="Times New Roman" w:cs="Times New Roman"/>
          <w:sz w:val="24"/>
          <w:szCs w:val="24"/>
          <w:lang w:val="kk-KZ"/>
        </w:rPr>
        <w:t>,</w:t>
      </w:r>
      <w:r w:rsidRPr="003D717D">
        <w:rPr>
          <w:rFonts w:ascii="Times New Roman" w:hAnsi="Times New Roman" w:cs="Times New Roman"/>
          <w:sz w:val="24"/>
          <w:szCs w:val="24"/>
          <w:lang w:val="kk-KZ"/>
        </w:rPr>
        <w:t xml:space="preserve"> </w:t>
      </w:r>
      <w:r w:rsidRPr="004D63CA">
        <w:rPr>
          <w:rFonts w:ascii="Times New Roman" w:hAnsi="Times New Roman" w:cs="Times New Roman"/>
          <w:sz w:val="24"/>
          <w:szCs w:val="24"/>
          <w:lang w:val="kk-KZ"/>
        </w:rPr>
        <w:t>натрий 109,74 мг/100г</w:t>
      </w:r>
      <w:r>
        <w:rPr>
          <w:rFonts w:ascii="Times New Roman" w:hAnsi="Times New Roman" w:cs="Times New Roman"/>
          <w:sz w:val="24"/>
          <w:szCs w:val="24"/>
          <w:lang w:val="kk-KZ"/>
        </w:rPr>
        <w:t xml:space="preserve">, </w:t>
      </w:r>
      <w:r w:rsidR="00B40F04">
        <w:rPr>
          <w:rFonts w:ascii="Times New Roman" w:hAnsi="Times New Roman" w:cs="Times New Roman"/>
          <w:sz w:val="24"/>
          <w:szCs w:val="24"/>
          <w:lang w:val="kk-KZ"/>
        </w:rPr>
        <w:t>кальций - 96,42 мг/100г және магний -</w:t>
      </w:r>
      <w:r w:rsidR="0062172A" w:rsidRPr="004D63CA">
        <w:rPr>
          <w:rFonts w:ascii="Times New Roman" w:hAnsi="Times New Roman" w:cs="Times New Roman"/>
          <w:sz w:val="24"/>
          <w:szCs w:val="24"/>
          <w:lang w:val="kk-KZ"/>
        </w:rPr>
        <w:t xml:space="preserve"> 21,5мг/100г</w:t>
      </w:r>
      <w:r w:rsidR="0062172A">
        <w:rPr>
          <w:rFonts w:ascii="Times New Roman" w:hAnsi="Times New Roman" w:cs="Times New Roman"/>
          <w:sz w:val="24"/>
          <w:szCs w:val="24"/>
          <w:lang w:val="kk-KZ"/>
        </w:rPr>
        <w:t xml:space="preserve">, </w:t>
      </w:r>
      <w:r w:rsidR="009E40AF">
        <w:rPr>
          <w:rFonts w:ascii="Times New Roman" w:hAnsi="Times New Roman" w:cs="Times New Roman"/>
          <w:sz w:val="24"/>
          <w:szCs w:val="24"/>
          <w:lang w:val="kk-KZ"/>
        </w:rPr>
        <w:t>темір -</w:t>
      </w:r>
      <w:r w:rsidR="00B40F04">
        <w:rPr>
          <w:rFonts w:ascii="Times New Roman" w:hAnsi="Times New Roman" w:cs="Times New Roman"/>
          <w:sz w:val="24"/>
          <w:szCs w:val="24"/>
          <w:lang w:val="kk-KZ"/>
        </w:rPr>
        <w:t xml:space="preserve"> 5,06мг/100г; мырыш - 3,22 мг/100г; мыс -</w:t>
      </w:r>
      <w:r w:rsidR="0062172A" w:rsidRPr="004D63CA">
        <w:rPr>
          <w:rFonts w:ascii="Times New Roman" w:hAnsi="Times New Roman" w:cs="Times New Roman"/>
          <w:sz w:val="24"/>
          <w:szCs w:val="24"/>
          <w:lang w:val="kk-KZ"/>
        </w:rPr>
        <w:t xml:space="preserve">  1,95 гм/100г</w:t>
      </w:r>
      <w:r w:rsidR="0062172A">
        <w:rPr>
          <w:rFonts w:ascii="Times New Roman" w:hAnsi="Times New Roman" w:cs="Times New Roman"/>
          <w:sz w:val="24"/>
          <w:szCs w:val="24"/>
          <w:lang w:val="kk-KZ"/>
        </w:rPr>
        <w:t xml:space="preserve"> анықталды.</w:t>
      </w:r>
      <w:r w:rsidR="0062172A" w:rsidRPr="004D63CA">
        <w:rPr>
          <w:rFonts w:ascii="Times New Roman" w:hAnsi="Times New Roman" w:cs="Times New Roman"/>
          <w:sz w:val="24"/>
          <w:szCs w:val="24"/>
          <w:lang w:val="kk-KZ"/>
        </w:rPr>
        <w:t xml:space="preserve"> </w:t>
      </w:r>
      <w:r>
        <w:rPr>
          <w:rFonts w:ascii="Times New Roman" w:hAnsi="Times New Roman" w:cs="Times New Roman"/>
          <w:sz w:val="24"/>
          <w:szCs w:val="24"/>
          <w:lang w:val="kk-KZ"/>
        </w:rPr>
        <w:t xml:space="preserve"> </w:t>
      </w:r>
    </w:p>
    <w:p w14:paraId="33948B99" w14:textId="786DA884" w:rsidR="00B2768A" w:rsidRPr="00B40F04" w:rsidRDefault="00B2768A" w:rsidP="00B40F04">
      <w:pPr>
        <w:spacing w:after="0" w:line="240" w:lineRule="auto"/>
        <w:ind w:firstLine="567"/>
        <w:jc w:val="both"/>
        <w:rPr>
          <w:rFonts w:ascii="Times New Roman" w:hAnsi="Times New Roman" w:cs="Times New Roman"/>
          <w:sz w:val="24"/>
          <w:szCs w:val="24"/>
          <w:lang w:val="kk-KZ"/>
        </w:rPr>
      </w:pPr>
      <w:r w:rsidRPr="00B2768A">
        <w:rPr>
          <w:rFonts w:ascii="Times New Roman" w:hAnsi="Times New Roman" w:cs="Times New Roman"/>
          <w:sz w:val="24"/>
          <w:szCs w:val="24"/>
          <w:lang w:val="kk-KZ"/>
        </w:rPr>
        <w:t xml:space="preserve">Зерттеу көрсеткендей, қойдың қарынындағы минералды және органикалық құрамының жоғары болуы оның қоректік және экономикалық құндылығын арттырады. Оны қайта өңдеу </w:t>
      </w:r>
      <w:r>
        <w:rPr>
          <w:rFonts w:ascii="Times New Roman" w:hAnsi="Times New Roman" w:cs="Times New Roman"/>
          <w:sz w:val="24"/>
          <w:szCs w:val="24"/>
          <w:lang w:val="kk-KZ"/>
        </w:rPr>
        <w:t xml:space="preserve">ауыл шаруашылығы </w:t>
      </w:r>
      <w:r w:rsidRPr="00B2768A">
        <w:rPr>
          <w:rFonts w:ascii="Times New Roman" w:hAnsi="Times New Roman" w:cs="Times New Roman"/>
          <w:sz w:val="24"/>
          <w:szCs w:val="24"/>
          <w:lang w:val="kk-KZ"/>
        </w:rPr>
        <w:t>саласында жаңа өнімдер алу мүмкіндігі</w:t>
      </w:r>
      <w:r>
        <w:rPr>
          <w:rFonts w:ascii="Times New Roman" w:hAnsi="Times New Roman" w:cs="Times New Roman"/>
          <w:sz w:val="24"/>
          <w:szCs w:val="24"/>
          <w:lang w:val="kk-KZ"/>
        </w:rPr>
        <w:t xml:space="preserve">н көрсетеді. </w:t>
      </w:r>
      <w:r w:rsidRPr="00B2768A">
        <w:rPr>
          <w:rFonts w:ascii="Times New Roman" w:hAnsi="Times New Roman" w:cs="Times New Roman"/>
          <w:sz w:val="24"/>
          <w:szCs w:val="24"/>
          <w:lang w:val="kk-KZ"/>
        </w:rPr>
        <w:t xml:space="preserve"> </w:t>
      </w:r>
    </w:p>
    <w:p w14:paraId="3F186365" w14:textId="74451DA0" w:rsidR="00344584" w:rsidRPr="001A6A13" w:rsidRDefault="00344584" w:rsidP="00EB2952">
      <w:pPr>
        <w:pStyle w:val="a5"/>
        <w:spacing w:after="0" w:line="240" w:lineRule="auto"/>
        <w:ind w:left="0" w:firstLine="567"/>
        <w:jc w:val="both"/>
        <w:rPr>
          <w:rFonts w:ascii="Times New Roman" w:hAnsi="Times New Roman" w:cs="Times New Roman"/>
          <w:i/>
          <w:color w:val="202124"/>
          <w:sz w:val="24"/>
          <w:szCs w:val="24"/>
          <w:lang w:val="kk-KZ"/>
        </w:rPr>
      </w:pPr>
      <w:r w:rsidRPr="001A6A13">
        <w:rPr>
          <w:rFonts w:ascii="Times New Roman" w:hAnsi="Times New Roman" w:cs="Times New Roman"/>
          <w:b/>
          <w:bCs/>
          <w:i/>
          <w:color w:val="202124"/>
          <w:sz w:val="24"/>
          <w:szCs w:val="24"/>
          <w:lang w:val="kk-KZ"/>
        </w:rPr>
        <w:t>Қаржыландыру</w:t>
      </w:r>
      <w:r w:rsidR="001A6A13" w:rsidRPr="001A6A13">
        <w:rPr>
          <w:rFonts w:ascii="Times New Roman" w:hAnsi="Times New Roman" w:cs="Times New Roman"/>
          <w:b/>
          <w:bCs/>
          <w:i/>
          <w:color w:val="202124"/>
          <w:sz w:val="24"/>
          <w:szCs w:val="24"/>
          <w:lang w:val="kk-KZ"/>
        </w:rPr>
        <w:t xml:space="preserve">. </w:t>
      </w:r>
      <w:r w:rsidRPr="001A6A13">
        <w:rPr>
          <w:rFonts w:ascii="Times New Roman" w:hAnsi="Times New Roman" w:cs="Times New Roman"/>
          <w:i/>
          <w:color w:val="202124"/>
          <w:sz w:val="24"/>
          <w:szCs w:val="24"/>
          <w:lang w:val="kk-KZ"/>
        </w:rPr>
        <w:t>Материалдар "Жануарлардан алынатын жемшөп қоспасын алу үшін сойылған жануарлардың қайталама ет шикізатын қайта өңдеудің ресурс үнемдеуші технологиясын әзірлеу" Қазақстан Республикасы Ауыл шаруашылығы министрлігінің 2021-2023 жылдарға арналған бюджеттік бағдарламасының 213BR10764970 "Шикізат бірлігінен дайын өнімнің түр-түрін кеңейту және шығару, сондай-ақ өнім өндірісіндегі қалдықтар үлесін азайту мақсатында ауыл шаруашылығы шикізатын терең өңдеудің ғылымды қажетсінетін технологияларын әзірлеу" ғылыми-техникалық бағдарламасы шеңберінде дайындалды.</w:t>
      </w:r>
    </w:p>
    <w:p w14:paraId="0F96A238" w14:textId="77777777" w:rsidR="003B5EDC" w:rsidRPr="004D63CA" w:rsidRDefault="003B5EDC" w:rsidP="00EB2952">
      <w:pPr>
        <w:spacing w:after="0" w:line="240" w:lineRule="auto"/>
        <w:ind w:firstLine="567"/>
        <w:jc w:val="both"/>
        <w:rPr>
          <w:rFonts w:ascii="Times New Roman" w:hAnsi="Times New Roman" w:cs="Times New Roman"/>
          <w:sz w:val="24"/>
          <w:szCs w:val="24"/>
          <w:lang w:val="kk-KZ"/>
        </w:rPr>
      </w:pPr>
    </w:p>
    <w:p w14:paraId="62D165F6" w14:textId="050B8E9A" w:rsidR="003B5EDC" w:rsidRDefault="00344584" w:rsidP="001A6A13">
      <w:pPr>
        <w:spacing w:after="0" w:line="240" w:lineRule="auto"/>
        <w:ind w:firstLine="567"/>
        <w:jc w:val="center"/>
        <w:rPr>
          <w:rFonts w:ascii="Times New Roman" w:hAnsi="Times New Roman" w:cs="Times New Roman"/>
          <w:b/>
          <w:bCs/>
          <w:sz w:val="24"/>
          <w:szCs w:val="24"/>
          <w:lang w:val="kk-KZ"/>
        </w:rPr>
      </w:pPr>
      <w:r w:rsidRPr="004D63CA">
        <w:rPr>
          <w:rFonts w:ascii="Times New Roman" w:hAnsi="Times New Roman" w:cs="Times New Roman"/>
          <w:b/>
          <w:bCs/>
          <w:sz w:val="24"/>
          <w:szCs w:val="24"/>
          <w:lang w:val="kk-KZ"/>
        </w:rPr>
        <w:t>Әдебиеттер</w:t>
      </w:r>
    </w:p>
    <w:p w14:paraId="276A4E96" w14:textId="77777777" w:rsidR="00B40F04" w:rsidRPr="004D63CA" w:rsidRDefault="00B40F04" w:rsidP="001A6A13">
      <w:pPr>
        <w:spacing w:after="0" w:line="240" w:lineRule="auto"/>
        <w:ind w:firstLine="567"/>
        <w:jc w:val="center"/>
        <w:rPr>
          <w:rFonts w:ascii="Times New Roman" w:hAnsi="Times New Roman" w:cs="Times New Roman"/>
          <w:b/>
          <w:bCs/>
          <w:sz w:val="24"/>
          <w:szCs w:val="24"/>
          <w:lang w:val="kk-KZ"/>
        </w:rPr>
      </w:pPr>
    </w:p>
    <w:p w14:paraId="36163D73" w14:textId="0726ED92" w:rsidR="00D46A67" w:rsidRPr="004D63CA" w:rsidRDefault="00D515DE" w:rsidP="00F50477">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lang w:val="kk-KZ"/>
        </w:rPr>
        <w:t>1</w:t>
      </w:r>
      <w:r w:rsidRPr="00D515DE">
        <w:rPr>
          <w:rFonts w:ascii="Times New Roman" w:hAnsi="Times New Roman" w:cs="Times New Roman"/>
          <w:sz w:val="24"/>
          <w:szCs w:val="24"/>
          <w:lang w:val="ru-RU"/>
        </w:rPr>
        <w:t xml:space="preserve">. </w:t>
      </w:r>
      <w:r w:rsidR="00D46A67" w:rsidRPr="004D63CA">
        <w:rPr>
          <w:rFonts w:ascii="Times New Roman" w:hAnsi="Times New Roman" w:cs="Times New Roman"/>
          <w:sz w:val="24"/>
          <w:szCs w:val="24"/>
          <w:lang w:val="kk-KZ"/>
        </w:rPr>
        <w:t xml:space="preserve">Омбаев А.М., Мусабаев Б.И., Хамзин К.П. </w:t>
      </w:r>
      <w:r w:rsidR="00D46A67" w:rsidRPr="004D63CA">
        <w:rPr>
          <w:rFonts w:ascii="Times New Roman" w:hAnsi="Times New Roman" w:cs="Times New Roman"/>
          <w:sz w:val="24"/>
          <w:szCs w:val="24"/>
        </w:rPr>
        <w:t>C</w:t>
      </w:r>
      <w:r w:rsidR="00D46A67" w:rsidRPr="004D63CA">
        <w:rPr>
          <w:rFonts w:ascii="Times New Roman" w:hAnsi="Times New Roman" w:cs="Times New Roman"/>
          <w:sz w:val="24"/>
          <w:szCs w:val="24"/>
          <w:lang w:val="kk-KZ"/>
        </w:rPr>
        <w:t>овременное состояние и пе</w:t>
      </w:r>
      <w:r w:rsidR="00B40F04">
        <w:rPr>
          <w:rFonts w:ascii="Times New Roman" w:hAnsi="Times New Roman" w:cs="Times New Roman"/>
          <w:sz w:val="24"/>
          <w:szCs w:val="24"/>
          <w:lang w:val="kk-KZ"/>
        </w:rPr>
        <w:t>рспективы развития овцеводства К</w:t>
      </w:r>
      <w:r w:rsidR="00D46A67" w:rsidRPr="004D63CA">
        <w:rPr>
          <w:rFonts w:ascii="Times New Roman" w:hAnsi="Times New Roman" w:cs="Times New Roman"/>
          <w:sz w:val="24"/>
          <w:szCs w:val="24"/>
          <w:lang w:val="kk-KZ"/>
        </w:rPr>
        <w:t xml:space="preserve">азахстана // </w:t>
      </w:r>
      <w:r w:rsidR="00D46A67" w:rsidRPr="004D63CA">
        <w:rPr>
          <w:rFonts w:ascii="Times New Roman" w:hAnsi="Times New Roman" w:cs="Times New Roman"/>
          <w:sz w:val="24"/>
          <w:szCs w:val="24"/>
        </w:rPr>
        <w:t>O</w:t>
      </w:r>
      <w:r w:rsidR="00D46A67" w:rsidRPr="004D63CA">
        <w:rPr>
          <w:rFonts w:ascii="Times New Roman" w:hAnsi="Times New Roman" w:cs="Times New Roman"/>
          <w:sz w:val="24"/>
          <w:szCs w:val="24"/>
          <w:lang w:val="kk-KZ"/>
        </w:rPr>
        <w:t>вцы, козы, шерстяное дело. - 2013. -№</w:t>
      </w:r>
      <w:r w:rsidR="00B40F04">
        <w:rPr>
          <w:rFonts w:ascii="Times New Roman" w:hAnsi="Times New Roman" w:cs="Times New Roman"/>
          <w:sz w:val="24"/>
          <w:szCs w:val="24"/>
          <w:lang w:val="kk-KZ"/>
        </w:rPr>
        <w:t xml:space="preserve"> </w:t>
      </w:r>
      <w:r w:rsidR="00D46A67" w:rsidRPr="004D63CA">
        <w:rPr>
          <w:rFonts w:ascii="Times New Roman" w:hAnsi="Times New Roman" w:cs="Times New Roman"/>
          <w:sz w:val="24"/>
          <w:szCs w:val="24"/>
          <w:lang w:val="kk-KZ"/>
        </w:rPr>
        <w:t xml:space="preserve">2. - </w:t>
      </w:r>
      <w:r w:rsidR="00EA4931">
        <w:rPr>
          <w:rFonts w:ascii="Times New Roman" w:hAnsi="Times New Roman" w:cs="Times New Roman"/>
          <w:sz w:val="24"/>
          <w:szCs w:val="24"/>
        </w:rPr>
        <w:t>C</w:t>
      </w:r>
      <w:r w:rsidR="00D46A67" w:rsidRPr="004D63CA">
        <w:rPr>
          <w:rFonts w:ascii="Times New Roman" w:hAnsi="Times New Roman" w:cs="Times New Roman"/>
          <w:sz w:val="24"/>
          <w:szCs w:val="24"/>
          <w:lang w:val="kk-KZ"/>
        </w:rPr>
        <w:t>. 86-90</w:t>
      </w:r>
    </w:p>
    <w:p w14:paraId="618492D1" w14:textId="68AC7127" w:rsidR="00D74740" w:rsidRPr="00990859" w:rsidRDefault="00D46A67" w:rsidP="00F50477">
      <w:pPr>
        <w:spacing w:after="0" w:line="240" w:lineRule="auto"/>
        <w:jc w:val="both"/>
        <w:rPr>
          <w:rFonts w:ascii="Times New Roman" w:hAnsi="Times New Roman" w:cs="Times New Roman"/>
          <w:sz w:val="24"/>
          <w:szCs w:val="24"/>
        </w:rPr>
      </w:pPr>
      <w:r w:rsidRPr="00D74740">
        <w:rPr>
          <w:rFonts w:ascii="Times New Roman" w:hAnsi="Times New Roman" w:cs="Times New Roman"/>
          <w:sz w:val="24"/>
          <w:szCs w:val="24"/>
        </w:rPr>
        <w:t>2</w:t>
      </w:r>
      <w:r w:rsidR="00D515DE">
        <w:rPr>
          <w:rFonts w:ascii="Times New Roman" w:hAnsi="Times New Roman" w:cs="Times New Roman"/>
          <w:sz w:val="24"/>
          <w:szCs w:val="24"/>
        </w:rPr>
        <w:t>.</w:t>
      </w:r>
      <w:r w:rsidR="00D74740" w:rsidRPr="00D74740">
        <w:t xml:space="preserve"> </w:t>
      </w:r>
      <w:r w:rsidR="00D74740" w:rsidRPr="00D74740">
        <w:rPr>
          <w:rFonts w:ascii="Times New Roman" w:hAnsi="Times New Roman" w:cs="Times New Roman"/>
          <w:sz w:val="24"/>
          <w:szCs w:val="24"/>
        </w:rPr>
        <w:t>Milewski S. Health-promoting properties of sheep pro</w:t>
      </w:r>
      <w:r w:rsidR="00990859">
        <w:rPr>
          <w:rFonts w:ascii="Times New Roman" w:hAnsi="Times New Roman" w:cs="Times New Roman"/>
          <w:sz w:val="24"/>
          <w:szCs w:val="24"/>
        </w:rPr>
        <w:t>ducts // Medycyna Weterynaryjna</w:t>
      </w:r>
      <w:r w:rsidR="00990859" w:rsidRPr="00990859">
        <w:rPr>
          <w:rFonts w:ascii="Times New Roman" w:hAnsi="Times New Roman" w:cs="Times New Roman"/>
          <w:sz w:val="24"/>
          <w:szCs w:val="24"/>
        </w:rPr>
        <w:t>.</w:t>
      </w:r>
      <w:r w:rsidR="00D74740">
        <w:rPr>
          <w:rFonts w:ascii="Times New Roman" w:hAnsi="Times New Roman" w:cs="Times New Roman"/>
          <w:sz w:val="24"/>
          <w:szCs w:val="24"/>
          <w:lang w:val="kk-KZ"/>
        </w:rPr>
        <w:t xml:space="preserve"> -</w:t>
      </w:r>
      <w:r w:rsidR="00990859">
        <w:rPr>
          <w:rFonts w:ascii="Times New Roman" w:hAnsi="Times New Roman" w:cs="Times New Roman"/>
          <w:sz w:val="24"/>
          <w:szCs w:val="24"/>
          <w:lang w:val="kk-KZ"/>
        </w:rPr>
        <w:t xml:space="preserve"> </w:t>
      </w:r>
      <w:r w:rsidR="00D74740" w:rsidRPr="00D74740">
        <w:rPr>
          <w:rFonts w:ascii="Times New Roman" w:hAnsi="Times New Roman" w:cs="Times New Roman"/>
          <w:sz w:val="24"/>
          <w:szCs w:val="24"/>
        </w:rPr>
        <w:t>2006</w:t>
      </w:r>
      <w:r w:rsidR="00D74740">
        <w:rPr>
          <w:rFonts w:ascii="Times New Roman" w:hAnsi="Times New Roman" w:cs="Times New Roman"/>
          <w:sz w:val="24"/>
          <w:szCs w:val="24"/>
          <w:lang w:val="kk-KZ"/>
        </w:rPr>
        <w:t xml:space="preserve">. </w:t>
      </w:r>
      <w:r w:rsidR="00D74740" w:rsidRPr="00D74740">
        <w:rPr>
          <w:rFonts w:ascii="Times New Roman" w:hAnsi="Times New Roman" w:cs="Times New Roman"/>
          <w:sz w:val="24"/>
          <w:szCs w:val="24"/>
        </w:rPr>
        <w:t xml:space="preserve"> </w:t>
      </w:r>
      <w:r w:rsidR="00990859" w:rsidRPr="00E57097">
        <w:rPr>
          <w:rFonts w:ascii="Times New Roman" w:hAnsi="Times New Roman" w:cs="Times New Roman"/>
          <w:sz w:val="24"/>
          <w:szCs w:val="24"/>
        </w:rPr>
        <w:t xml:space="preserve">– </w:t>
      </w:r>
      <w:r w:rsidR="00990859">
        <w:rPr>
          <w:rFonts w:ascii="Times New Roman" w:hAnsi="Times New Roman" w:cs="Times New Roman"/>
          <w:sz w:val="24"/>
          <w:szCs w:val="24"/>
        </w:rPr>
        <w:t xml:space="preserve">Vol. </w:t>
      </w:r>
      <w:r w:rsidR="00B40F04">
        <w:rPr>
          <w:rFonts w:ascii="Times New Roman" w:hAnsi="Times New Roman" w:cs="Times New Roman"/>
          <w:sz w:val="24"/>
          <w:szCs w:val="24"/>
          <w:lang w:val="kk-KZ"/>
        </w:rPr>
        <w:t>62</w:t>
      </w:r>
      <w:r w:rsidR="00990859">
        <w:rPr>
          <w:rFonts w:ascii="Times New Roman" w:hAnsi="Times New Roman" w:cs="Times New Roman"/>
          <w:sz w:val="24"/>
          <w:szCs w:val="24"/>
          <w:lang w:val="kk-KZ"/>
        </w:rPr>
        <w:t xml:space="preserve"> (</w:t>
      </w:r>
      <w:r w:rsidR="00D74740" w:rsidRPr="00065F84">
        <w:rPr>
          <w:rFonts w:ascii="Times New Roman" w:hAnsi="Times New Roman" w:cs="Times New Roman"/>
          <w:sz w:val="24"/>
          <w:szCs w:val="24"/>
        </w:rPr>
        <w:t>5</w:t>
      </w:r>
      <w:r w:rsidR="00990859" w:rsidRPr="00990859">
        <w:rPr>
          <w:rFonts w:ascii="Times New Roman" w:hAnsi="Times New Roman" w:cs="Times New Roman"/>
          <w:sz w:val="24"/>
          <w:szCs w:val="24"/>
        </w:rPr>
        <w:t>)</w:t>
      </w:r>
      <w:r w:rsidR="00D74740">
        <w:rPr>
          <w:rFonts w:ascii="Times New Roman" w:hAnsi="Times New Roman" w:cs="Times New Roman"/>
          <w:sz w:val="24"/>
          <w:szCs w:val="24"/>
          <w:lang w:val="kk-KZ"/>
        </w:rPr>
        <w:t>.</w:t>
      </w:r>
      <w:r w:rsidR="00D74740" w:rsidRPr="00065F84">
        <w:rPr>
          <w:rFonts w:ascii="Times New Roman" w:hAnsi="Times New Roman" w:cs="Times New Roman"/>
          <w:sz w:val="24"/>
          <w:szCs w:val="24"/>
        </w:rPr>
        <w:t xml:space="preserve"> </w:t>
      </w:r>
      <w:r w:rsidR="00D74740">
        <w:rPr>
          <w:rFonts w:ascii="Times New Roman" w:hAnsi="Times New Roman" w:cs="Times New Roman"/>
          <w:sz w:val="24"/>
          <w:szCs w:val="24"/>
          <w:lang w:val="kk-KZ"/>
        </w:rPr>
        <w:t>-Р.</w:t>
      </w:r>
      <w:r w:rsidR="00990859">
        <w:rPr>
          <w:rFonts w:ascii="Times New Roman" w:hAnsi="Times New Roman" w:cs="Times New Roman"/>
          <w:sz w:val="24"/>
          <w:szCs w:val="24"/>
          <w:lang w:val="kk-KZ"/>
        </w:rPr>
        <w:t xml:space="preserve"> </w:t>
      </w:r>
      <w:r w:rsidR="00D74740" w:rsidRPr="00065F84">
        <w:rPr>
          <w:rFonts w:ascii="Times New Roman" w:hAnsi="Times New Roman" w:cs="Times New Roman"/>
          <w:sz w:val="24"/>
          <w:szCs w:val="24"/>
        </w:rPr>
        <w:t>516-519</w:t>
      </w:r>
    </w:p>
    <w:p w14:paraId="2E45C1E1" w14:textId="2C92343D" w:rsidR="00D74740" w:rsidRPr="00BE0B13" w:rsidRDefault="00D74740" w:rsidP="00F50477">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lang w:val="kk-KZ"/>
        </w:rPr>
        <w:t>3</w:t>
      </w:r>
      <w:r w:rsidR="00D515DE">
        <w:t xml:space="preserve">. </w:t>
      </w:r>
      <w:r w:rsidRPr="00D74740">
        <w:rPr>
          <w:rFonts w:ascii="Times New Roman" w:hAnsi="Times New Roman" w:cs="Times New Roman"/>
          <w:sz w:val="24"/>
          <w:szCs w:val="24"/>
          <w:lang w:val="kk-KZ"/>
        </w:rPr>
        <w:t>Mitra М., Brian R. Population, World Production and Quality of Sheep and Goat Products // American Journal of Animal and Veterinary Sciences. -2020.</w:t>
      </w:r>
      <w:r w:rsidR="00E57097">
        <w:rPr>
          <w:rFonts w:ascii="Times New Roman" w:hAnsi="Times New Roman" w:cs="Times New Roman"/>
          <w:sz w:val="24"/>
          <w:szCs w:val="24"/>
        </w:rPr>
        <w:t xml:space="preserve"> – Vol. 15 (4). - P</w:t>
      </w:r>
      <w:r w:rsidRPr="00E57097">
        <w:rPr>
          <w:rFonts w:ascii="Times New Roman" w:hAnsi="Times New Roman" w:cs="Times New Roman"/>
          <w:sz w:val="24"/>
          <w:szCs w:val="24"/>
          <w:lang w:val="kk-KZ"/>
        </w:rPr>
        <w:t>.</w:t>
      </w:r>
      <w:r w:rsidR="00E57097" w:rsidRPr="00E57097">
        <w:rPr>
          <w:rFonts w:ascii="Times New Roman" w:hAnsi="Times New Roman" w:cs="Times New Roman"/>
          <w:sz w:val="24"/>
          <w:szCs w:val="24"/>
          <w:lang w:val="kk-KZ"/>
        </w:rPr>
        <w:t xml:space="preserve"> </w:t>
      </w:r>
      <w:r w:rsidRPr="00E57097">
        <w:rPr>
          <w:rFonts w:ascii="Times New Roman" w:hAnsi="Times New Roman" w:cs="Times New Roman"/>
          <w:sz w:val="24"/>
          <w:szCs w:val="24"/>
          <w:lang w:val="kk-KZ"/>
        </w:rPr>
        <w:t>291-299.</w:t>
      </w:r>
      <w:r w:rsidR="00E57097" w:rsidRPr="00E57097">
        <w:rPr>
          <w:rFonts w:ascii="Times New Roman" w:hAnsi="Times New Roman" w:cs="Times New Roman"/>
          <w:sz w:val="24"/>
          <w:szCs w:val="24"/>
          <w:lang w:val="kk-KZ"/>
        </w:rPr>
        <w:t xml:space="preserve"> </w:t>
      </w:r>
      <w:r w:rsidR="00E57097" w:rsidRPr="00495620">
        <w:rPr>
          <w:rFonts w:ascii="Times New Roman" w:hAnsi="Times New Roman" w:cs="Times New Roman"/>
          <w:sz w:val="24"/>
          <w:szCs w:val="24"/>
        </w:rPr>
        <w:t>DOI</w:t>
      </w:r>
      <w:r w:rsidR="00E57097" w:rsidRPr="00BE0B13">
        <w:rPr>
          <w:rFonts w:ascii="Times New Roman" w:hAnsi="Times New Roman" w:cs="Times New Roman"/>
          <w:sz w:val="24"/>
          <w:szCs w:val="24"/>
          <w:lang w:val="ru-RU"/>
        </w:rPr>
        <w:t xml:space="preserve"> </w:t>
      </w:r>
      <w:hyperlink r:id="rId20" w:history="1">
        <w:r w:rsidR="00E57097" w:rsidRPr="00495620">
          <w:rPr>
            <w:rFonts w:ascii="Times New Roman" w:hAnsi="Times New Roman" w:cs="Times New Roman"/>
            <w:sz w:val="24"/>
            <w:szCs w:val="24"/>
            <w:lang w:val="kk-KZ"/>
          </w:rPr>
          <w:t>10.3844/ajavsp.2020.291.299</w:t>
        </w:r>
      </w:hyperlink>
      <w:r w:rsidR="00B40F04" w:rsidRPr="007A7533">
        <w:rPr>
          <w:rFonts w:ascii="Source Sans Pro" w:hAnsi="Source Sans Pro"/>
          <w:b/>
          <w:bCs/>
          <w:color w:val="444444"/>
          <w:sz w:val="23"/>
          <w:szCs w:val="23"/>
          <w:lang w:val="ru-RU"/>
        </w:rPr>
        <w:t xml:space="preserve"> </w:t>
      </w:r>
    </w:p>
    <w:p w14:paraId="7A8AD98E" w14:textId="2DC36003" w:rsidR="009E40AF" w:rsidRPr="00B40F04" w:rsidRDefault="00D515DE" w:rsidP="00B40F04">
      <w:pPr>
        <w:spacing w:after="0" w:line="240" w:lineRule="auto"/>
        <w:jc w:val="both"/>
        <w:rPr>
          <w:rFonts w:ascii="Times New Roman" w:hAnsi="Times New Roman" w:cs="Times New Roman"/>
          <w:sz w:val="24"/>
          <w:szCs w:val="24"/>
          <w:lang w:val="ru-RU"/>
        </w:rPr>
      </w:pPr>
      <w:r w:rsidRPr="00D515DE">
        <w:rPr>
          <w:rFonts w:ascii="Times New Roman" w:hAnsi="Times New Roman" w:cs="Times New Roman"/>
          <w:sz w:val="24"/>
          <w:szCs w:val="24"/>
          <w:lang w:val="ru-RU"/>
        </w:rPr>
        <w:t xml:space="preserve">4. </w:t>
      </w:r>
      <w:r w:rsidR="00CA4FDD" w:rsidRPr="00CA4FDD">
        <w:rPr>
          <w:rFonts w:ascii="Times New Roman" w:hAnsi="Times New Roman" w:cs="Times New Roman"/>
          <w:sz w:val="24"/>
          <w:szCs w:val="24"/>
          <w:lang w:val="ru-RU"/>
        </w:rPr>
        <w:t xml:space="preserve">Насонова В.В. Перспективные пути использования субпродуктов // Теория и практика переработки мяса. - 2018. </w:t>
      </w:r>
      <w:r w:rsidR="00B40F04">
        <w:rPr>
          <w:rFonts w:ascii="Times New Roman" w:hAnsi="Times New Roman" w:cs="Times New Roman"/>
          <w:sz w:val="24"/>
          <w:szCs w:val="24"/>
          <w:lang w:val="kk-KZ"/>
        </w:rPr>
        <w:t>-№ 3. -</w:t>
      </w:r>
      <w:r w:rsidR="00CA4FDD">
        <w:rPr>
          <w:rFonts w:ascii="Times New Roman" w:hAnsi="Times New Roman" w:cs="Times New Roman"/>
          <w:sz w:val="24"/>
          <w:szCs w:val="24"/>
          <w:lang w:val="kk-KZ"/>
        </w:rPr>
        <w:t xml:space="preserve"> С.64-73</w:t>
      </w:r>
      <w:r w:rsidR="00B40F04">
        <w:rPr>
          <w:rFonts w:ascii="Times New Roman" w:hAnsi="Times New Roman" w:cs="Times New Roman"/>
          <w:sz w:val="24"/>
          <w:szCs w:val="24"/>
          <w:lang w:val="kk-KZ"/>
        </w:rPr>
        <w:t>.</w:t>
      </w:r>
      <w:r w:rsidR="00B40F04" w:rsidRPr="00B40F04">
        <w:rPr>
          <w:rFonts w:ascii="Times New Roman" w:hAnsi="Times New Roman" w:cs="Times New Roman"/>
          <w:sz w:val="24"/>
          <w:szCs w:val="24"/>
          <w:lang w:val="ru-RU"/>
        </w:rPr>
        <w:t xml:space="preserve"> </w:t>
      </w:r>
      <w:r w:rsidR="00B40F04" w:rsidRPr="00495620">
        <w:rPr>
          <w:rFonts w:ascii="Times New Roman" w:hAnsi="Times New Roman" w:cs="Times New Roman"/>
          <w:sz w:val="24"/>
          <w:szCs w:val="24"/>
        </w:rPr>
        <w:t>DOI</w:t>
      </w:r>
      <w:r w:rsidR="00B40F04">
        <w:rPr>
          <w:rFonts w:ascii="Times New Roman" w:hAnsi="Times New Roman" w:cs="Times New Roman"/>
          <w:sz w:val="24"/>
          <w:szCs w:val="24"/>
          <w:lang w:val="ru-RU"/>
        </w:rPr>
        <w:t xml:space="preserve"> 10.21323/2414-438Х-2018-3-3-64-73</w:t>
      </w:r>
    </w:p>
    <w:p w14:paraId="20E1471D" w14:textId="289DA1A6" w:rsidR="00D61A4B" w:rsidRDefault="00D515DE" w:rsidP="00F50477">
      <w:pPr>
        <w:spacing w:after="0" w:line="240" w:lineRule="auto"/>
        <w:jc w:val="both"/>
        <w:rPr>
          <w:rFonts w:ascii="Times New Roman" w:hAnsi="Times New Roman" w:cs="Times New Roman"/>
          <w:sz w:val="24"/>
          <w:szCs w:val="24"/>
          <w:lang w:val="kk-KZ"/>
        </w:rPr>
      </w:pPr>
      <w:r w:rsidRPr="00D515DE">
        <w:rPr>
          <w:rFonts w:ascii="Times New Roman" w:hAnsi="Times New Roman" w:cs="Times New Roman"/>
          <w:sz w:val="24"/>
          <w:szCs w:val="24"/>
          <w:lang w:val="ru-RU"/>
        </w:rPr>
        <w:t xml:space="preserve">5. </w:t>
      </w:r>
      <w:r w:rsidR="00D61A4B" w:rsidRPr="00D61A4B">
        <w:rPr>
          <w:rFonts w:ascii="Times New Roman" w:hAnsi="Times New Roman" w:cs="Times New Roman"/>
          <w:sz w:val="24"/>
          <w:szCs w:val="24"/>
          <w:lang w:val="kk-KZ"/>
        </w:rPr>
        <w:t xml:space="preserve">Кузлякина Ю.А., Юрчак З.А. </w:t>
      </w:r>
      <w:r w:rsidR="00D61A4B">
        <w:rPr>
          <w:rFonts w:ascii="Times New Roman" w:hAnsi="Times New Roman" w:cs="Times New Roman"/>
          <w:sz w:val="24"/>
          <w:szCs w:val="24"/>
          <w:lang w:val="kk-KZ"/>
        </w:rPr>
        <w:t>К</w:t>
      </w:r>
      <w:r w:rsidR="00D61A4B" w:rsidRPr="00D61A4B">
        <w:rPr>
          <w:rFonts w:ascii="Times New Roman" w:hAnsi="Times New Roman" w:cs="Times New Roman"/>
          <w:sz w:val="24"/>
          <w:szCs w:val="24"/>
          <w:lang w:val="kk-KZ"/>
        </w:rPr>
        <w:t xml:space="preserve"> вопросу экологической безопасности: побочное сырье и отходы мясной промышленности</w:t>
      </w:r>
      <w:r w:rsidR="00D74740">
        <w:rPr>
          <w:rFonts w:ascii="Times New Roman" w:hAnsi="Times New Roman" w:cs="Times New Roman"/>
          <w:sz w:val="24"/>
          <w:szCs w:val="24"/>
          <w:lang w:val="kk-KZ"/>
        </w:rPr>
        <w:t xml:space="preserve"> //</w:t>
      </w:r>
      <w:r w:rsidR="00D61A4B" w:rsidRPr="00D61A4B">
        <w:rPr>
          <w:rFonts w:ascii="Times New Roman" w:hAnsi="Times New Roman" w:cs="Times New Roman"/>
          <w:sz w:val="24"/>
          <w:szCs w:val="24"/>
          <w:lang w:val="kk-KZ"/>
        </w:rPr>
        <w:t xml:space="preserve"> Все о мясе. -2017. </w:t>
      </w:r>
      <w:r w:rsidR="00D61A4B">
        <w:rPr>
          <w:rFonts w:ascii="Times New Roman" w:hAnsi="Times New Roman" w:cs="Times New Roman"/>
          <w:sz w:val="24"/>
          <w:szCs w:val="24"/>
          <w:lang w:val="kk-KZ"/>
        </w:rPr>
        <w:t>-№</w:t>
      </w:r>
      <w:r w:rsidR="009E40AF">
        <w:rPr>
          <w:rFonts w:ascii="Times New Roman" w:hAnsi="Times New Roman" w:cs="Times New Roman"/>
          <w:sz w:val="24"/>
          <w:szCs w:val="24"/>
          <w:lang w:val="kk-KZ"/>
        </w:rPr>
        <w:t xml:space="preserve"> </w:t>
      </w:r>
      <w:r w:rsidR="00D61A4B">
        <w:rPr>
          <w:rFonts w:ascii="Times New Roman" w:hAnsi="Times New Roman" w:cs="Times New Roman"/>
          <w:sz w:val="24"/>
          <w:szCs w:val="24"/>
          <w:lang w:val="kk-KZ"/>
        </w:rPr>
        <w:t xml:space="preserve">6. </w:t>
      </w:r>
      <w:r w:rsidR="00D61A4B" w:rsidRPr="00D61A4B">
        <w:rPr>
          <w:rFonts w:ascii="Times New Roman" w:hAnsi="Times New Roman" w:cs="Times New Roman"/>
          <w:sz w:val="24"/>
          <w:szCs w:val="24"/>
          <w:lang w:val="kk-KZ"/>
        </w:rPr>
        <w:t>-</w:t>
      </w:r>
      <w:r w:rsidR="00D61A4B">
        <w:rPr>
          <w:rFonts w:ascii="Times New Roman" w:hAnsi="Times New Roman" w:cs="Times New Roman"/>
          <w:sz w:val="24"/>
          <w:szCs w:val="24"/>
          <w:lang w:val="kk-KZ"/>
        </w:rPr>
        <w:t>с.</w:t>
      </w:r>
      <w:r w:rsidR="00D61A4B" w:rsidRPr="00D61A4B">
        <w:rPr>
          <w:rFonts w:ascii="Times New Roman" w:hAnsi="Times New Roman" w:cs="Times New Roman"/>
          <w:sz w:val="24"/>
          <w:szCs w:val="24"/>
          <w:lang w:val="kk-KZ"/>
        </w:rPr>
        <w:t xml:space="preserve"> 29-31</w:t>
      </w:r>
    </w:p>
    <w:p w14:paraId="1A7A9275" w14:textId="2F2CB8B7" w:rsidR="00D61A4B" w:rsidRPr="007A7533" w:rsidRDefault="00D74740" w:rsidP="00F50477">
      <w:pPr>
        <w:spacing w:after="0" w:line="240" w:lineRule="auto"/>
        <w:jc w:val="both"/>
        <w:rPr>
          <w:rFonts w:ascii="Times New Roman" w:hAnsi="Times New Roman" w:cs="Times New Roman"/>
          <w:sz w:val="24"/>
          <w:szCs w:val="24"/>
        </w:rPr>
      </w:pPr>
      <w:r w:rsidRPr="00D74740">
        <w:rPr>
          <w:rFonts w:ascii="Times New Roman" w:hAnsi="Times New Roman" w:cs="Times New Roman"/>
          <w:sz w:val="24"/>
          <w:szCs w:val="24"/>
          <w:lang w:val="ru-RU"/>
        </w:rPr>
        <w:t>6</w:t>
      </w:r>
      <w:r w:rsidR="00D515DE" w:rsidRPr="00D515DE">
        <w:rPr>
          <w:rFonts w:ascii="Times New Roman" w:hAnsi="Times New Roman" w:cs="Times New Roman"/>
          <w:sz w:val="24"/>
          <w:szCs w:val="24"/>
          <w:lang w:val="ru-RU"/>
        </w:rPr>
        <w:t xml:space="preserve">. </w:t>
      </w:r>
      <w:r w:rsidR="00D61A4B" w:rsidRPr="00D61A4B">
        <w:rPr>
          <w:rFonts w:ascii="Times New Roman" w:hAnsi="Times New Roman" w:cs="Times New Roman"/>
          <w:sz w:val="24"/>
          <w:szCs w:val="24"/>
          <w:lang w:val="kk-KZ"/>
        </w:rPr>
        <w:t xml:space="preserve">Нуриманшина Г.Р., Кузлякина Ю.А., Юрчак З.А. </w:t>
      </w:r>
      <w:r w:rsidR="00D61A4B">
        <w:rPr>
          <w:rFonts w:ascii="Times New Roman" w:hAnsi="Times New Roman" w:cs="Times New Roman"/>
          <w:sz w:val="24"/>
          <w:szCs w:val="24"/>
          <w:lang w:val="kk-KZ"/>
        </w:rPr>
        <w:t>С</w:t>
      </w:r>
      <w:r w:rsidR="00D61A4B" w:rsidRPr="00D61A4B">
        <w:rPr>
          <w:rFonts w:ascii="Times New Roman" w:hAnsi="Times New Roman" w:cs="Times New Roman"/>
          <w:sz w:val="24"/>
          <w:szCs w:val="24"/>
          <w:lang w:val="kk-KZ"/>
        </w:rPr>
        <w:t xml:space="preserve">равнительный анализ подходов к управлению отходами мясной промышленности биологического происхождения в </w:t>
      </w:r>
      <w:r w:rsidR="00D61A4B">
        <w:rPr>
          <w:rFonts w:ascii="Times New Roman" w:hAnsi="Times New Roman" w:cs="Times New Roman"/>
          <w:sz w:val="24"/>
          <w:szCs w:val="24"/>
          <w:lang w:val="kk-KZ"/>
        </w:rPr>
        <w:t>РФ</w:t>
      </w:r>
      <w:r w:rsidR="00D61A4B" w:rsidRPr="00D61A4B">
        <w:rPr>
          <w:rFonts w:ascii="Times New Roman" w:hAnsi="Times New Roman" w:cs="Times New Roman"/>
          <w:sz w:val="24"/>
          <w:szCs w:val="24"/>
          <w:lang w:val="kk-KZ"/>
        </w:rPr>
        <w:t xml:space="preserve">, странах </w:t>
      </w:r>
      <w:r w:rsidR="00D61A4B" w:rsidRPr="00174723">
        <w:rPr>
          <w:rFonts w:ascii="Times New Roman" w:hAnsi="Times New Roman" w:cs="Times New Roman"/>
          <w:sz w:val="24"/>
          <w:szCs w:val="24"/>
          <w:lang w:val="ru-RU"/>
        </w:rPr>
        <w:t xml:space="preserve">ЕС и США // Все о </w:t>
      </w:r>
      <w:proofErr w:type="gramStart"/>
      <w:r w:rsidR="00D61A4B" w:rsidRPr="00174723">
        <w:rPr>
          <w:rFonts w:ascii="Times New Roman" w:hAnsi="Times New Roman" w:cs="Times New Roman"/>
          <w:sz w:val="24"/>
          <w:szCs w:val="24"/>
          <w:lang w:val="ru-RU"/>
        </w:rPr>
        <w:t>мясе  -</w:t>
      </w:r>
      <w:proofErr w:type="gramEnd"/>
      <w:r w:rsidR="00D61A4B" w:rsidRPr="00174723">
        <w:rPr>
          <w:rFonts w:ascii="Times New Roman" w:hAnsi="Times New Roman" w:cs="Times New Roman"/>
          <w:sz w:val="24"/>
          <w:szCs w:val="24"/>
          <w:lang w:val="ru-RU"/>
        </w:rPr>
        <w:t>2021. -№</w:t>
      </w:r>
      <w:r w:rsidR="00AA405B">
        <w:rPr>
          <w:rFonts w:ascii="Times New Roman" w:hAnsi="Times New Roman" w:cs="Times New Roman"/>
          <w:sz w:val="24"/>
          <w:szCs w:val="24"/>
          <w:lang w:val="ru-RU"/>
        </w:rPr>
        <w:t xml:space="preserve"> 6. -</w:t>
      </w:r>
      <w:r w:rsidR="00D61A4B" w:rsidRPr="00174723">
        <w:rPr>
          <w:rFonts w:ascii="Times New Roman" w:hAnsi="Times New Roman" w:cs="Times New Roman"/>
          <w:sz w:val="24"/>
          <w:szCs w:val="24"/>
          <w:lang w:val="ru-RU"/>
        </w:rPr>
        <w:t xml:space="preserve"> с. 4-10.</w:t>
      </w:r>
      <w:r w:rsidR="00EE45DD" w:rsidRPr="00174723">
        <w:rPr>
          <w:rFonts w:ascii="Times New Roman" w:hAnsi="Times New Roman" w:cs="Times New Roman"/>
          <w:sz w:val="24"/>
          <w:szCs w:val="24"/>
          <w:lang w:val="ru-RU"/>
        </w:rPr>
        <w:t xml:space="preserve">  </w:t>
      </w:r>
      <w:hyperlink r:id="rId21" w:tooltip="DOI 10.21323/2071-2499-2021-6-4-10" w:history="1">
        <w:r w:rsidR="00AA405B" w:rsidRPr="00AA405B">
          <w:rPr>
            <w:rFonts w:ascii="Times New Roman" w:hAnsi="Times New Roman" w:cs="Times New Roman"/>
            <w:color w:val="000000"/>
            <w:sz w:val="24"/>
            <w:szCs w:val="24"/>
            <w:bdr w:val="none" w:sz="0" w:space="0" w:color="auto" w:frame="1"/>
            <w:shd w:val="clear" w:color="auto" w:fill="FFFFFF"/>
          </w:rPr>
          <w:t>DOI</w:t>
        </w:r>
        <w:r w:rsidR="00AA405B" w:rsidRPr="007A7533">
          <w:rPr>
            <w:rFonts w:ascii="Times New Roman" w:hAnsi="Times New Roman" w:cs="Times New Roman"/>
            <w:color w:val="000000"/>
            <w:sz w:val="24"/>
            <w:szCs w:val="24"/>
            <w:bdr w:val="none" w:sz="0" w:space="0" w:color="auto" w:frame="1"/>
            <w:shd w:val="clear" w:color="auto" w:fill="FFFFFF"/>
          </w:rPr>
          <w:t xml:space="preserve"> 10.21323/2071-2499-2021-6-4-10</w:t>
        </w:r>
      </w:hyperlink>
      <w:r w:rsidR="00AA405B" w:rsidRPr="007A7533">
        <w:rPr>
          <w:rFonts w:ascii="Times New Roman" w:hAnsi="Times New Roman" w:cs="Times New Roman"/>
          <w:sz w:val="24"/>
          <w:szCs w:val="24"/>
        </w:rPr>
        <w:t xml:space="preserve"> </w:t>
      </w:r>
    </w:p>
    <w:p w14:paraId="47776455" w14:textId="34F53E6D" w:rsidR="007A7533" w:rsidRPr="00565903" w:rsidRDefault="00D74740" w:rsidP="007A7533">
      <w:pPr>
        <w:spacing w:after="0" w:line="240" w:lineRule="auto"/>
        <w:jc w:val="both"/>
        <w:rPr>
          <w:rFonts w:ascii="Times New Roman" w:hAnsi="Times New Roman" w:cs="Times New Roman"/>
          <w:sz w:val="24"/>
          <w:szCs w:val="24"/>
          <w:lang w:val="ru-RU"/>
        </w:rPr>
      </w:pPr>
      <w:r w:rsidRPr="00174723">
        <w:rPr>
          <w:rFonts w:ascii="Times New Roman" w:hAnsi="Times New Roman" w:cs="Times New Roman"/>
          <w:sz w:val="24"/>
          <w:szCs w:val="24"/>
        </w:rPr>
        <w:t>7</w:t>
      </w:r>
      <w:r w:rsidR="00D515DE">
        <w:rPr>
          <w:rFonts w:ascii="Times New Roman" w:hAnsi="Times New Roman" w:cs="Times New Roman"/>
          <w:sz w:val="24"/>
          <w:szCs w:val="24"/>
        </w:rPr>
        <w:t>.</w:t>
      </w:r>
      <w:r w:rsidR="00D61A4B" w:rsidRPr="00174723">
        <w:rPr>
          <w:rFonts w:ascii="Times New Roman" w:hAnsi="Times New Roman" w:cs="Times New Roman"/>
          <w:sz w:val="24"/>
          <w:szCs w:val="24"/>
        </w:rPr>
        <w:t xml:space="preserve"> </w:t>
      </w:r>
      <w:r w:rsidR="002C4354" w:rsidRPr="00174723">
        <w:rPr>
          <w:rFonts w:ascii="Times New Roman" w:hAnsi="Times New Roman" w:cs="Times New Roman"/>
          <w:sz w:val="24"/>
          <w:szCs w:val="24"/>
        </w:rPr>
        <w:t xml:space="preserve">Irshad, A., Sharma, B.D. Abattoir </w:t>
      </w:r>
      <w:proofErr w:type="gramStart"/>
      <w:r w:rsidR="002C4354" w:rsidRPr="00174723">
        <w:rPr>
          <w:rFonts w:ascii="Times New Roman" w:hAnsi="Times New Roman" w:cs="Times New Roman"/>
          <w:sz w:val="24"/>
          <w:szCs w:val="24"/>
        </w:rPr>
        <w:t>By</w:t>
      </w:r>
      <w:proofErr w:type="gramEnd"/>
      <w:r w:rsidR="002C4354" w:rsidRPr="00174723">
        <w:rPr>
          <w:rFonts w:ascii="Times New Roman" w:hAnsi="Times New Roman" w:cs="Times New Roman"/>
          <w:sz w:val="24"/>
          <w:szCs w:val="24"/>
        </w:rPr>
        <w:noBreakHyphen/>
        <w:t>Product Utiliza tion for Sustainable Meat Industry: A Review</w:t>
      </w:r>
      <w:r w:rsidRPr="00174723">
        <w:rPr>
          <w:rFonts w:ascii="Times New Roman" w:hAnsi="Times New Roman" w:cs="Times New Roman"/>
          <w:sz w:val="24"/>
          <w:szCs w:val="24"/>
        </w:rPr>
        <w:t xml:space="preserve"> //</w:t>
      </w:r>
      <w:r w:rsidR="002C4354" w:rsidRPr="00174723">
        <w:rPr>
          <w:rFonts w:ascii="Times New Roman" w:hAnsi="Times New Roman" w:cs="Times New Roman"/>
          <w:sz w:val="24"/>
          <w:szCs w:val="24"/>
        </w:rPr>
        <w:t xml:space="preserve"> Journal of Animal Production Advances</w:t>
      </w:r>
      <w:r w:rsidR="007A7533">
        <w:rPr>
          <w:rFonts w:ascii="Times New Roman" w:hAnsi="Times New Roman" w:cs="Times New Roman"/>
          <w:sz w:val="24"/>
          <w:szCs w:val="24"/>
        </w:rPr>
        <w:t>. -2015</w:t>
      </w:r>
      <w:r w:rsidR="007A7533" w:rsidRPr="007A7533">
        <w:rPr>
          <w:rFonts w:ascii="Times New Roman" w:hAnsi="Times New Roman" w:cs="Times New Roman"/>
          <w:sz w:val="24"/>
          <w:szCs w:val="24"/>
        </w:rPr>
        <w:t>.</w:t>
      </w:r>
      <w:r w:rsidRPr="00174723">
        <w:rPr>
          <w:rFonts w:ascii="Times New Roman" w:hAnsi="Times New Roman" w:cs="Times New Roman"/>
          <w:sz w:val="24"/>
          <w:szCs w:val="24"/>
        </w:rPr>
        <w:t>-№</w:t>
      </w:r>
      <w:r w:rsidR="007A7533" w:rsidRPr="007A7533">
        <w:rPr>
          <w:rFonts w:ascii="Times New Roman" w:hAnsi="Times New Roman" w:cs="Times New Roman"/>
          <w:sz w:val="24"/>
          <w:szCs w:val="24"/>
        </w:rPr>
        <w:t xml:space="preserve"> </w:t>
      </w:r>
      <w:r w:rsidR="002C4354" w:rsidRPr="00565903">
        <w:rPr>
          <w:rFonts w:ascii="Times New Roman" w:hAnsi="Times New Roman" w:cs="Times New Roman"/>
          <w:sz w:val="24"/>
          <w:szCs w:val="24"/>
          <w:lang w:val="ru-RU"/>
        </w:rPr>
        <w:t>5</w:t>
      </w:r>
      <w:r w:rsidRPr="00565903">
        <w:rPr>
          <w:rFonts w:ascii="Times New Roman" w:hAnsi="Times New Roman" w:cs="Times New Roman"/>
          <w:sz w:val="24"/>
          <w:szCs w:val="24"/>
          <w:lang w:val="ru-RU"/>
        </w:rPr>
        <w:t>.</w:t>
      </w:r>
      <w:r w:rsidR="007A7533" w:rsidRPr="00565903">
        <w:rPr>
          <w:rFonts w:ascii="Times New Roman" w:hAnsi="Times New Roman" w:cs="Times New Roman"/>
          <w:sz w:val="24"/>
          <w:szCs w:val="24"/>
          <w:lang w:val="ru-RU"/>
        </w:rPr>
        <w:t>-</w:t>
      </w:r>
      <w:r w:rsidR="00174723">
        <w:rPr>
          <w:rFonts w:ascii="Times New Roman" w:hAnsi="Times New Roman" w:cs="Times New Roman"/>
          <w:sz w:val="24"/>
          <w:szCs w:val="24"/>
        </w:rPr>
        <w:t>P</w:t>
      </w:r>
      <w:r w:rsidRPr="00565903">
        <w:rPr>
          <w:rFonts w:ascii="Times New Roman" w:hAnsi="Times New Roman" w:cs="Times New Roman"/>
          <w:sz w:val="24"/>
          <w:szCs w:val="24"/>
          <w:lang w:val="ru-RU"/>
        </w:rPr>
        <w:t>.</w:t>
      </w:r>
      <w:r w:rsidR="00174723" w:rsidRPr="00565903">
        <w:rPr>
          <w:rFonts w:ascii="Times New Roman" w:hAnsi="Times New Roman" w:cs="Times New Roman"/>
          <w:sz w:val="24"/>
          <w:szCs w:val="24"/>
          <w:lang w:val="ru-RU"/>
        </w:rPr>
        <w:t xml:space="preserve"> </w:t>
      </w:r>
      <w:r w:rsidR="007A7533" w:rsidRPr="00565903">
        <w:rPr>
          <w:rFonts w:ascii="Times New Roman" w:hAnsi="Times New Roman" w:cs="Times New Roman"/>
          <w:sz w:val="24"/>
          <w:szCs w:val="24"/>
          <w:lang w:val="ru-RU"/>
        </w:rPr>
        <w:t>681-</w:t>
      </w:r>
      <w:r w:rsidR="002C4354" w:rsidRPr="00565903">
        <w:rPr>
          <w:rFonts w:ascii="Times New Roman" w:hAnsi="Times New Roman" w:cs="Times New Roman"/>
          <w:sz w:val="24"/>
          <w:szCs w:val="24"/>
          <w:lang w:val="ru-RU"/>
        </w:rPr>
        <w:t>696.</w:t>
      </w:r>
      <w:r w:rsidR="00174723" w:rsidRPr="00565903">
        <w:rPr>
          <w:rFonts w:ascii="Times New Roman" w:hAnsi="Times New Roman" w:cs="Times New Roman"/>
          <w:sz w:val="24"/>
          <w:szCs w:val="24"/>
          <w:lang w:val="ru-RU"/>
        </w:rPr>
        <w:t xml:space="preserve"> </w:t>
      </w:r>
    </w:p>
    <w:p w14:paraId="15A27A55" w14:textId="5BBB9CB3" w:rsidR="007A7533" w:rsidRPr="00BE0B13" w:rsidRDefault="007A7533" w:rsidP="007A7533">
      <w:pPr>
        <w:spacing w:after="0" w:line="240" w:lineRule="auto"/>
        <w:jc w:val="both"/>
        <w:rPr>
          <w:rFonts w:ascii="Times New Roman" w:hAnsi="Times New Roman" w:cs="Times New Roman"/>
          <w:sz w:val="24"/>
          <w:szCs w:val="24"/>
          <w:lang w:val="ru-RU"/>
        </w:rPr>
      </w:pPr>
      <w:r w:rsidRPr="00174723">
        <w:rPr>
          <w:rFonts w:ascii="Times New Roman" w:hAnsi="Times New Roman" w:cs="Times New Roman"/>
          <w:sz w:val="24"/>
          <w:szCs w:val="24"/>
        </w:rPr>
        <w:t>DOI</w:t>
      </w:r>
      <w:r w:rsidRPr="00BE0B13">
        <w:rPr>
          <w:rFonts w:ascii="Times New Roman" w:hAnsi="Times New Roman" w:cs="Times New Roman"/>
          <w:sz w:val="24"/>
          <w:szCs w:val="24"/>
          <w:lang w:val="ru-RU"/>
        </w:rPr>
        <w:t xml:space="preserve"> </w:t>
      </w:r>
      <w:hyperlink r:id="rId22" w:history="1">
        <w:r w:rsidRPr="00BE0B13">
          <w:rPr>
            <w:rFonts w:ascii="Times New Roman" w:hAnsi="Times New Roman" w:cs="Times New Roman"/>
            <w:sz w:val="24"/>
            <w:szCs w:val="24"/>
            <w:lang w:val="ru-RU"/>
          </w:rPr>
          <w:t>10.5455/</w:t>
        </w:r>
        <w:r w:rsidRPr="00174723">
          <w:rPr>
            <w:rFonts w:ascii="Times New Roman" w:hAnsi="Times New Roman" w:cs="Times New Roman"/>
            <w:sz w:val="24"/>
            <w:szCs w:val="24"/>
          </w:rPr>
          <w:t>JAPA</w:t>
        </w:r>
        <w:r w:rsidRPr="00BE0B13">
          <w:rPr>
            <w:rFonts w:ascii="Times New Roman" w:hAnsi="Times New Roman" w:cs="Times New Roman"/>
            <w:sz w:val="24"/>
            <w:szCs w:val="24"/>
            <w:lang w:val="ru-RU"/>
          </w:rPr>
          <w:t>.20150626043918</w:t>
        </w:r>
      </w:hyperlink>
      <w:r w:rsidRPr="00BE0B13">
        <w:rPr>
          <w:rFonts w:ascii="Times New Roman" w:hAnsi="Times New Roman" w:cs="Times New Roman"/>
          <w:sz w:val="24"/>
          <w:szCs w:val="24"/>
          <w:lang w:val="ru-RU"/>
        </w:rPr>
        <w:t>.</w:t>
      </w:r>
    </w:p>
    <w:p w14:paraId="74182940" w14:textId="65F49614" w:rsidR="007A7533" w:rsidRPr="00D515DE" w:rsidRDefault="007A7533" w:rsidP="00174723">
      <w:pPr>
        <w:spacing w:after="0" w:line="240" w:lineRule="auto"/>
        <w:jc w:val="both"/>
        <w:rPr>
          <w:rFonts w:ascii="Times New Roman" w:hAnsi="Times New Roman" w:cs="Times New Roman"/>
          <w:sz w:val="24"/>
          <w:szCs w:val="24"/>
          <w:lang w:val="ru-RU"/>
        </w:rPr>
      </w:pPr>
    </w:p>
    <w:p w14:paraId="6E7E39CF" w14:textId="7599F5F2" w:rsidR="00F92ECD" w:rsidRPr="00565903" w:rsidRDefault="00D74740" w:rsidP="00F50477">
      <w:pPr>
        <w:spacing w:after="0" w:line="240" w:lineRule="auto"/>
        <w:jc w:val="both"/>
        <w:rPr>
          <w:rFonts w:ascii="Times New Roman" w:hAnsi="Times New Roman" w:cs="Times New Roman"/>
          <w:sz w:val="24"/>
          <w:szCs w:val="24"/>
          <w:lang w:val="ru-RU"/>
        </w:rPr>
      </w:pPr>
      <w:r w:rsidRPr="00D74740">
        <w:rPr>
          <w:rFonts w:ascii="Times New Roman" w:hAnsi="Times New Roman" w:cs="Times New Roman"/>
          <w:sz w:val="24"/>
          <w:szCs w:val="24"/>
          <w:lang w:val="ru-RU"/>
        </w:rPr>
        <w:t>8</w:t>
      </w:r>
      <w:r w:rsidR="00D515DE" w:rsidRPr="00D515DE">
        <w:rPr>
          <w:rFonts w:ascii="Times New Roman" w:hAnsi="Times New Roman" w:cs="Times New Roman"/>
          <w:sz w:val="24"/>
          <w:szCs w:val="24"/>
          <w:lang w:val="ru-RU"/>
        </w:rPr>
        <w:t xml:space="preserve">. </w:t>
      </w:r>
      <w:r w:rsidR="00A119F6" w:rsidRPr="00A119F6">
        <w:rPr>
          <w:rFonts w:ascii="Times New Roman" w:hAnsi="Times New Roman" w:cs="Times New Roman"/>
          <w:sz w:val="24"/>
          <w:szCs w:val="24"/>
          <w:lang w:val="ru-RU"/>
        </w:rPr>
        <w:t xml:space="preserve">Гиро Т.М., Хвыля С.И., Рогожин А.А., Гиро А.В. </w:t>
      </w:r>
      <w:r w:rsidR="00A119F6">
        <w:rPr>
          <w:rFonts w:ascii="Times New Roman" w:hAnsi="Times New Roman" w:cs="Times New Roman"/>
          <w:sz w:val="24"/>
          <w:szCs w:val="24"/>
          <w:lang w:val="kk-KZ"/>
        </w:rPr>
        <w:t>П</w:t>
      </w:r>
      <w:r w:rsidR="00A119F6" w:rsidRPr="00A119F6">
        <w:rPr>
          <w:rFonts w:ascii="Times New Roman" w:hAnsi="Times New Roman" w:cs="Times New Roman"/>
          <w:sz w:val="24"/>
          <w:szCs w:val="24"/>
          <w:lang w:val="ru-RU"/>
        </w:rPr>
        <w:t xml:space="preserve">ереработка коллагенсодержащих субпродуктов мелкого рогатого скота // </w:t>
      </w:r>
      <w:r w:rsidR="00A119F6">
        <w:rPr>
          <w:rFonts w:ascii="Times New Roman" w:hAnsi="Times New Roman" w:cs="Times New Roman"/>
          <w:sz w:val="24"/>
          <w:szCs w:val="24"/>
          <w:lang w:val="ru-RU"/>
        </w:rPr>
        <w:t>И</w:t>
      </w:r>
      <w:r w:rsidR="00A119F6" w:rsidRPr="00A119F6">
        <w:rPr>
          <w:rFonts w:ascii="Times New Roman" w:hAnsi="Times New Roman" w:cs="Times New Roman"/>
          <w:sz w:val="24"/>
          <w:szCs w:val="24"/>
          <w:lang w:val="ru-RU"/>
        </w:rPr>
        <w:t>нновационные технологии обработки и хранения сельскохозяйственного сырья и пищевых продуктов</w:t>
      </w:r>
      <w:r w:rsidR="00A119F6">
        <w:rPr>
          <w:rFonts w:ascii="Times New Roman" w:hAnsi="Times New Roman" w:cs="Times New Roman"/>
          <w:sz w:val="24"/>
          <w:szCs w:val="24"/>
          <w:lang w:val="ru-RU"/>
        </w:rPr>
        <w:t>.</w:t>
      </w:r>
      <w:r w:rsidR="00A119F6" w:rsidRPr="00A119F6">
        <w:rPr>
          <w:rFonts w:ascii="Times New Roman" w:hAnsi="Times New Roman" w:cs="Times New Roman"/>
          <w:sz w:val="24"/>
          <w:szCs w:val="24"/>
          <w:lang w:val="ru-RU"/>
        </w:rPr>
        <w:t xml:space="preserve"> Сборник научных трудов ученых и специалистов к 90-летию </w:t>
      </w:r>
      <w:r w:rsidR="00A119F6" w:rsidRPr="003D717D">
        <w:rPr>
          <w:rFonts w:ascii="Times New Roman" w:hAnsi="Times New Roman" w:cs="Times New Roman"/>
          <w:sz w:val="24"/>
          <w:szCs w:val="24"/>
          <w:lang w:val="ru-RU"/>
        </w:rPr>
        <w:t>ВНИХИ. Москва</w:t>
      </w:r>
      <w:r w:rsidR="00797986" w:rsidRPr="00565903">
        <w:rPr>
          <w:rFonts w:ascii="Times New Roman" w:hAnsi="Times New Roman" w:cs="Times New Roman"/>
          <w:sz w:val="24"/>
          <w:szCs w:val="24"/>
          <w:lang w:val="ru-RU"/>
        </w:rPr>
        <w:t xml:space="preserve">. </w:t>
      </w:r>
      <w:r w:rsidR="00F92ECD" w:rsidRPr="00565903">
        <w:rPr>
          <w:rFonts w:ascii="Times New Roman" w:hAnsi="Times New Roman" w:cs="Times New Roman"/>
          <w:sz w:val="24"/>
          <w:szCs w:val="24"/>
          <w:lang w:val="ru-RU"/>
        </w:rPr>
        <w:t>-</w:t>
      </w:r>
      <w:r w:rsidR="00A119F6" w:rsidRPr="00565903">
        <w:rPr>
          <w:rFonts w:ascii="Times New Roman" w:hAnsi="Times New Roman" w:cs="Times New Roman"/>
          <w:sz w:val="24"/>
          <w:szCs w:val="24"/>
          <w:lang w:val="ru-RU"/>
        </w:rPr>
        <w:t xml:space="preserve"> </w:t>
      </w:r>
      <w:proofErr w:type="gramStart"/>
      <w:r w:rsidR="00A119F6" w:rsidRPr="00565903">
        <w:rPr>
          <w:rFonts w:ascii="Times New Roman" w:hAnsi="Times New Roman" w:cs="Times New Roman"/>
          <w:sz w:val="24"/>
          <w:szCs w:val="24"/>
          <w:lang w:val="ru-RU"/>
        </w:rPr>
        <w:t>2020</w:t>
      </w:r>
      <w:r w:rsidR="00F92ECD" w:rsidRPr="00565903">
        <w:rPr>
          <w:rFonts w:ascii="Times New Roman" w:hAnsi="Times New Roman" w:cs="Times New Roman"/>
          <w:sz w:val="24"/>
          <w:szCs w:val="24"/>
          <w:lang w:val="ru-RU"/>
        </w:rPr>
        <w:t>.-</w:t>
      </w:r>
      <w:proofErr w:type="gramEnd"/>
      <w:r w:rsidR="00F92ECD" w:rsidRPr="00565903">
        <w:rPr>
          <w:rFonts w:ascii="Times New Roman" w:hAnsi="Times New Roman" w:cs="Times New Roman"/>
          <w:sz w:val="24"/>
          <w:szCs w:val="24"/>
          <w:lang w:val="ru-RU"/>
        </w:rPr>
        <w:t xml:space="preserve"> </w:t>
      </w:r>
      <w:r w:rsidR="00F92ECD">
        <w:rPr>
          <w:rFonts w:ascii="Times New Roman" w:hAnsi="Times New Roman" w:cs="Times New Roman"/>
          <w:sz w:val="24"/>
          <w:szCs w:val="24"/>
          <w:lang w:val="ru-RU"/>
        </w:rPr>
        <w:t>с</w:t>
      </w:r>
      <w:r w:rsidR="00F92ECD" w:rsidRPr="00565903">
        <w:rPr>
          <w:rFonts w:ascii="Times New Roman" w:hAnsi="Times New Roman" w:cs="Times New Roman"/>
          <w:sz w:val="24"/>
          <w:szCs w:val="24"/>
          <w:lang w:val="ru-RU"/>
        </w:rPr>
        <w:t>. 63-72</w:t>
      </w:r>
    </w:p>
    <w:p w14:paraId="6234D6B6" w14:textId="0938E4E8" w:rsidR="002205A4" w:rsidRPr="002205A4" w:rsidRDefault="00D74740" w:rsidP="00F504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00D515DE">
        <w:rPr>
          <w:rFonts w:ascii="Times New Roman" w:hAnsi="Times New Roman" w:cs="Times New Roman"/>
          <w:sz w:val="24"/>
          <w:szCs w:val="24"/>
        </w:rPr>
        <w:t>.</w:t>
      </w:r>
      <w:r w:rsidR="002205A4" w:rsidRPr="002205A4">
        <w:rPr>
          <w:rFonts w:ascii="Arial" w:hAnsi="Arial" w:cs="Arial"/>
          <w:color w:val="222222"/>
          <w:sz w:val="20"/>
          <w:szCs w:val="20"/>
          <w:shd w:val="clear" w:color="auto" w:fill="FFFFFF"/>
        </w:rPr>
        <w:t xml:space="preserve"> </w:t>
      </w:r>
      <w:r w:rsidR="002205A4" w:rsidRPr="002205A4">
        <w:rPr>
          <w:rFonts w:ascii="Times New Roman" w:hAnsi="Times New Roman" w:cs="Times New Roman"/>
          <w:sz w:val="24"/>
          <w:szCs w:val="24"/>
        </w:rPr>
        <w:t>Cordeiro A.R.</w:t>
      </w:r>
      <w:r w:rsidR="002205A4">
        <w:rPr>
          <w:rFonts w:ascii="Times New Roman" w:hAnsi="Times New Roman" w:cs="Times New Roman"/>
          <w:sz w:val="24"/>
          <w:szCs w:val="24"/>
          <w:lang w:val="kk-KZ"/>
        </w:rPr>
        <w:t>,</w:t>
      </w:r>
      <w:r w:rsidR="002205A4" w:rsidRPr="002205A4">
        <w:rPr>
          <w:rFonts w:ascii="Times New Roman" w:hAnsi="Times New Roman" w:cs="Times New Roman"/>
          <w:sz w:val="24"/>
          <w:szCs w:val="24"/>
        </w:rPr>
        <w:t xml:space="preserve"> Bezerra T</w:t>
      </w:r>
      <w:r w:rsidR="002205A4" w:rsidRPr="009D607D">
        <w:rPr>
          <w:rFonts w:ascii="Times New Roman" w:hAnsi="Times New Roman" w:cs="Times New Roman"/>
          <w:sz w:val="24"/>
          <w:szCs w:val="24"/>
        </w:rPr>
        <w:t>.K.</w:t>
      </w:r>
      <w:r w:rsidRPr="009D607D">
        <w:rPr>
          <w:rFonts w:ascii="Times New Roman" w:hAnsi="Times New Roman" w:cs="Times New Roman"/>
          <w:sz w:val="24"/>
          <w:szCs w:val="24"/>
        </w:rPr>
        <w:t>,</w:t>
      </w:r>
      <w:r w:rsidR="002205A4" w:rsidRPr="009D607D">
        <w:rPr>
          <w:rFonts w:ascii="Times New Roman" w:hAnsi="Times New Roman" w:cs="Times New Roman"/>
          <w:sz w:val="24"/>
          <w:szCs w:val="24"/>
        </w:rPr>
        <w:t xml:space="preserve"> Madruga M.S. Valuation of Goat and Sheep By-Products: Challenges and Opportunities f</w:t>
      </w:r>
      <w:r w:rsidR="00F92ECD">
        <w:rPr>
          <w:rFonts w:ascii="Times New Roman" w:hAnsi="Times New Roman" w:cs="Times New Roman"/>
          <w:sz w:val="24"/>
          <w:szCs w:val="24"/>
        </w:rPr>
        <w:t>or Their Use //Animals. -2022.</w:t>
      </w:r>
      <w:r w:rsidR="00F92ECD" w:rsidRPr="00F92ECD">
        <w:rPr>
          <w:rFonts w:ascii="Times New Roman" w:hAnsi="Times New Roman" w:cs="Times New Roman"/>
          <w:sz w:val="24"/>
          <w:szCs w:val="24"/>
        </w:rPr>
        <w:t>-</w:t>
      </w:r>
      <w:r w:rsidR="00F92ECD">
        <w:rPr>
          <w:rFonts w:ascii="Times New Roman" w:hAnsi="Times New Roman" w:cs="Times New Roman"/>
          <w:sz w:val="24"/>
          <w:szCs w:val="24"/>
        </w:rPr>
        <w:t>Vol.</w:t>
      </w:r>
      <w:r w:rsidR="002205A4" w:rsidRPr="009D607D">
        <w:rPr>
          <w:rFonts w:ascii="Times New Roman" w:hAnsi="Times New Roman" w:cs="Times New Roman"/>
          <w:sz w:val="24"/>
          <w:szCs w:val="24"/>
        </w:rPr>
        <w:t>12</w:t>
      </w:r>
      <w:r w:rsidR="007A758B" w:rsidRPr="009D607D">
        <w:rPr>
          <w:rFonts w:ascii="Times New Roman" w:hAnsi="Times New Roman" w:cs="Times New Roman"/>
          <w:sz w:val="24"/>
          <w:szCs w:val="24"/>
        </w:rPr>
        <w:t>(23)</w:t>
      </w:r>
      <w:r w:rsidR="00F92ECD" w:rsidRPr="00F92ECD">
        <w:rPr>
          <w:rFonts w:ascii="Times New Roman" w:hAnsi="Times New Roman" w:cs="Times New Roman"/>
          <w:sz w:val="24"/>
          <w:szCs w:val="24"/>
        </w:rPr>
        <w:t>:</w:t>
      </w:r>
      <w:r w:rsidR="002205A4" w:rsidRPr="009D607D">
        <w:rPr>
          <w:rFonts w:ascii="Times New Roman" w:hAnsi="Times New Roman" w:cs="Times New Roman"/>
          <w:sz w:val="24"/>
          <w:szCs w:val="24"/>
        </w:rPr>
        <w:t xml:space="preserve">3277. </w:t>
      </w:r>
      <w:r w:rsidR="00F92ECD" w:rsidRPr="007A7533">
        <w:rPr>
          <w:rFonts w:ascii="Times New Roman" w:hAnsi="Times New Roman" w:cs="Times New Roman"/>
          <w:sz w:val="24"/>
          <w:szCs w:val="24"/>
        </w:rPr>
        <w:t>DOI 10.3390/ani12233277</w:t>
      </w:r>
    </w:p>
    <w:p w14:paraId="56348083" w14:textId="2236C0EE" w:rsidR="00AA72DD" w:rsidRDefault="00D74740" w:rsidP="00F50477">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rPr>
        <w:t>10</w:t>
      </w:r>
      <w:r w:rsidR="00D515DE">
        <w:rPr>
          <w:rFonts w:ascii="Times New Roman" w:hAnsi="Times New Roman" w:cs="Times New Roman"/>
          <w:sz w:val="24"/>
          <w:szCs w:val="24"/>
        </w:rPr>
        <w:t>.</w:t>
      </w:r>
      <w:r w:rsidR="00CA4FDD">
        <w:rPr>
          <w:rFonts w:ascii="Times New Roman" w:hAnsi="Times New Roman" w:cs="Times New Roman"/>
          <w:sz w:val="24"/>
          <w:szCs w:val="24"/>
        </w:rPr>
        <w:t xml:space="preserve"> </w:t>
      </w:r>
      <w:r w:rsidR="0018025D" w:rsidRPr="004D63CA">
        <w:rPr>
          <w:rFonts w:ascii="Times New Roman" w:hAnsi="Times New Roman" w:cs="Times New Roman"/>
          <w:sz w:val="24"/>
          <w:szCs w:val="24"/>
          <w:lang w:val="kk-KZ"/>
        </w:rPr>
        <w:t>Mahmoud O.A.</w:t>
      </w:r>
      <w:r>
        <w:rPr>
          <w:rFonts w:ascii="Times New Roman" w:hAnsi="Times New Roman" w:cs="Times New Roman"/>
          <w:sz w:val="24"/>
          <w:szCs w:val="24"/>
          <w:lang w:val="kk-KZ"/>
        </w:rPr>
        <w:t>,</w:t>
      </w:r>
      <w:r w:rsidR="0018025D" w:rsidRPr="004D63CA">
        <w:rPr>
          <w:rFonts w:ascii="Times New Roman" w:hAnsi="Times New Roman" w:cs="Times New Roman"/>
          <w:sz w:val="24"/>
          <w:szCs w:val="24"/>
          <w:lang w:val="kk-KZ"/>
        </w:rPr>
        <w:t xml:space="preserve"> Khadiga A. </w:t>
      </w:r>
      <w:r w:rsidR="0018025D" w:rsidRPr="004D63CA">
        <w:rPr>
          <w:rFonts w:ascii="Times New Roman" w:hAnsi="Times New Roman" w:cs="Times New Roman"/>
          <w:sz w:val="24"/>
          <w:szCs w:val="24"/>
        </w:rPr>
        <w:t>Rumen Content as Animal Feed: A Review</w:t>
      </w:r>
      <w:r>
        <w:rPr>
          <w:rFonts w:ascii="Times New Roman" w:hAnsi="Times New Roman" w:cs="Times New Roman"/>
          <w:sz w:val="24"/>
          <w:szCs w:val="24"/>
        </w:rPr>
        <w:t xml:space="preserve"> //</w:t>
      </w:r>
      <w:r w:rsidR="0018025D" w:rsidRPr="004D63CA">
        <w:rPr>
          <w:rFonts w:ascii="Times New Roman" w:hAnsi="Times New Roman" w:cs="Times New Roman"/>
          <w:sz w:val="24"/>
          <w:szCs w:val="24"/>
          <w:lang w:val="kk-KZ"/>
        </w:rPr>
        <w:t xml:space="preserve"> </w:t>
      </w:r>
      <w:r w:rsidR="0018025D" w:rsidRPr="004D63CA">
        <w:rPr>
          <w:rFonts w:ascii="Times New Roman" w:hAnsi="Times New Roman" w:cs="Times New Roman"/>
          <w:sz w:val="24"/>
          <w:szCs w:val="24"/>
        </w:rPr>
        <w:t xml:space="preserve">University of Khatrum. Journal </w:t>
      </w:r>
      <w:proofErr w:type="gramStart"/>
      <w:r w:rsidR="0018025D" w:rsidRPr="004D63CA">
        <w:rPr>
          <w:rFonts w:ascii="Times New Roman" w:hAnsi="Times New Roman" w:cs="Times New Roman"/>
          <w:sz w:val="24"/>
          <w:szCs w:val="24"/>
        </w:rPr>
        <w:t>of  Veterinary</w:t>
      </w:r>
      <w:proofErr w:type="gramEnd"/>
      <w:r w:rsidR="0018025D" w:rsidRPr="004D63CA">
        <w:rPr>
          <w:rFonts w:ascii="Times New Roman" w:hAnsi="Times New Roman" w:cs="Times New Roman"/>
          <w:sz w:val="24"/>
          <w:szCs w:val="24"/>
        </w:rPr>
        <w:t xml:space="preserve"> Medicine and Animal Production</w:t>
      </w:r>
      <w:r>
        <w:rPr>
          <w:rFonts w:ascii="Times New Roman" w:hAnsi="Times New Roman" w:cs="Times New Roman"/>
          <w:sz w:val="24"/>
          <w:szCs w:val="24"/>
        </w:rPr>
        <w:t>.</w:t>
      </w:r>
      <w:r w:rsidR="0018025D" w:rsidRPr="004D63CA">
        <w:rPr>
          <w:rFonts w:ascii="Times New Roman" w:hAnsi="Times New Roman" w:cs="Times New Roman"/>
          <w:sz w:val="24"/>
          <w:szCs w:val="24"/>
        </w:rPr>
        <w:t xml:space="preserve"> </w:t>
      </w:r>
      <w:r>
        <w:rPr>
          <w:rFonts w:ascii="Times New Roman" w:hAnsi="Times New Roman" w:cs="Times New Roman"/>
          <w:sz w:val="24"/>
          <w:szCs w:val="24"/>
        </w:rPr>
        <w:t>-</w:t>
      </w:r>
      <w:r w:rsidR="0018025D" w:rsidRPr="004D63CA">
        <w:rPr>
          <w:rFonts w:ascii="Times New Roman" w:hAnsi="Times New Roman" w:cs="Times New Roman"/>
          <w:sz w:val="24"/>
          <w:szCs w:val="24"/>
        </w:rPr>
        <w:t>2016</w:t>
      </w:r>
      <w:r>
        <w:rPr>
          <w:rFonts w:ascii="Times New Roman" w:hAnsi="Times New Roman" w:cs="Times New Roman"/>
          <w:sz w:val="24"/>
          <w:szCs w:val="24"/>
          <w:lang w:val="kk-KZ"/>
        </w:rPr>
        <w:t>. -</w:t>
      </w:r>
      <w:r w:rsidR="00F92ECD">
        <w:rPr>
          <w:rFonts w:ascii="Times New Roman" w:hAnsi="Times New Roman" w:cs="Times New Roman"/>
          <w:sz w:val="24"/>
          <w:szCs w:val="24"/>
          <w:lang w:val="kk-KZ"/>
        </w:rPr>
        <w:t xml:space="preserve"> </w:t>
      </w:r>
      <w:r>
        <w:rPr>
          <w:rFonts w:ascii="Times New Roman" w:hAnsi="Times New Roman" w:cs="Times New Roman"/>
          <w:sz w:val="24"/>
          <w:szCs w:val="24"/>
          <w:lang w:val="kk-KZ"/>
        </w:rPr>
        <w:t>№</w:t>
      </w:r>
      <w:r w:rsidR="00F92ECD">
        <w:rPr>
          <w:rFonts w:ascii="Times New Roman" w:hAnsi="Times New Roman" w:cs="Times New Roman"/>
          <w:sz w:val="24"/>
          <w:szCs w:val="24"/>
          <w:lang w:val="kk-KZ"/>
        </w:rPr>
        <w:t xml:space="preserve"> </w:t>
      </w:r>
      <w:r>
        <w:rPr>
          <w:rFonts w:ascii="Times New Roman" w:hAnsi="Times New Roman" w:cs="Times New Roman"/>
          <w:sz w:val="24"/>
          <w:szCs w:val="24"/>
          <w:lang w:val="kk-KZ"/>
        </w:rPr>
        <w:t>2.</w:t>
      </w:r>
      <w:r w:rsidR="0018025D" w:rsidRPr="004D63CA">
        <w:rPr>
          <w:rFonts w:ascii="Times New Roman" w:hAnsi="Times New Roman" w:cs="Times New Roman"/>
          <w:sz w:val="24"/>
          <w:szCs w:val="24"/>
        </w:rPr>
        <w:t xml:space="preserve"> </w:t>
      </w:r>
      <w:r w:rsidR="00F92ECD">
        <w:rPr>
          <w:rFonts w:ascii="Times New Roman" w:hAnsi="Times New Roman" w:cs="Times New Roman"/>
          <w:sz w:val="24"/>
          <w:szCs w:val="24"/>
          <w:lang w:val="kk-KZ"/>
        </w:rPr>
        <w:t>-</w:t>
      </w:r>
      <w:r w:rsidR="00FB7A27">
        <w:rPr>
          <w:rFonts w:ascii="Times New Roman" w:hAnsi="Times New Roman" w:cs="Times New Roman"/>
          <w:sz w:val="24"/>
          <w:szCs w:val="24"/>
        </w:rPr>
        <w:t>P.</w:t>
      </w:r>
      <w:r w:rsidR="0018025D" w:rsidRPr="004D63CA">
        <w:rPr>
          <w:rFonts w:ascii="Times New Roman" w:hAnsi="Times New Roman" w:cs="Times New Roman"/>
          <w:sz w:val="24"/>
          <w:szCs w:val="24"/>
        </w:rPr>
        <w:t xml:space="preserve"> 80-88 </w:t>
      </w:r>
    </w:p>
    <w:p w14:paraId="390ADB6C" w14:textId="77777777" w:rsidR="00B06440" w:rsidRDefault="00B06440" w:rsidP="00EB2952">
      <w:pPr>
        <w:spacing w:after="0" w:line="240" w:lineRule="auto"/>
        <w:ind w:firstLine="567"/>
        <w:jc w:val="both"/>
        <w:rPr>
          <w:rFonts w:ascii="Times New Roman" w:hAnsi="Times New Roman" w:cs="Times New Roman"/>
          <w:sz w:val="24"/>
          <w:szCs w:val="24"/>
          <w:lang w:val="kk-KZ"/>
        </w:rPr>
      </w:pPr>
    </w:p>
    <w:p w14:paraId="6FAC48DB" w14:textId="74AB4375" w:rsidR="00151F46" w:rsidRDefault="00151F46" w:rsidP="007D7095">
      <w:pPr>
        <w:spacing w:after="0" w:line="240" w:lineRule="auto"/>
        <w:ind w:firstLine="708"/>
        <w:jc w:val="center"/>
        <w:rPr>
          <w:rFonts w:ascii="Times New Roman" w:hAnsi="Times New Roman" w:cs="Times New Roman"/>
          <w:b/>
          <w:bCs/>
          <w:sz w:val="24"/>
          <w:szCs w:val="24"/>
          <w:lang w:val="kk-KZ"/>
        </w:rPr>
      </w:pPr>
      <w:r w:rsidRPr="00427AC6">
        <w:rPr>
          <w:rFonts w:ascii="Times New Roman" w:hAnsi="Times New Roman" w:cs="Times New Roman"/>
          <w:b/>
          <w:bCs/>
          <w:sz w:val="24"/>
          <w:szCs w:val="24"/>
          <w:lang w:val="kk-KZ"/>
        </w:rPr>
        <w:t>References</w:t>
      </w:r>
    </w:p>
    <w:p w14:paraId="6947D464" w14:textId="77777777" w:rsidR="00D515DE" w:rsidRDefault="00D515DE" w:rsidP="007D7095">
      <w:pPr>
        <w:spacing w:after="0" w:line="240" w:lineRule="auto"/>
        <w:ind w:firstLine="708"/>
        <w:jc w:val="center"/>
        <w:rPr>
          <w:rFonts w:ascii="Times New Roman" w:hAnsi="Times New Roman" w:cs="Times New Roman"/>
          <w:b/>
          <w:bCs/>
          <w:sz w:val="24"/>
          <w:szCs w:val="24"/>
          <w:lang w:val="kk-KZ"/>
        </w:rPr>
      </w:pPr>
    </w:p>
    <w:p w14:paraId="32B0B2AC" w14:textId="3775FF09" w:rsidR="00180B48" w:rsidRPr="00CF2362" w:rsidRDefault="00CF2362" w:rsidP="00CF2362">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 xml:space="preserve">1. </w:t>
      </w:r>
      <w:r w:rsidRPr="00CF2362">
        <w:rPr>
          <w:rFonts w:ascii="Times New Roman" w:hAnsi="Times New Roman" w:cs="Times New Roman"/>
          <w:sz w:val="24"/>
          <w:szCs w:val="24"/>
          <w:lang w:val="kk-KZ"/>
        </w:rPr>
        <w:t>Ombaev A.M., Musabaev B.I., Hamzin K.P. Covremennoe sostojanie i perspektivy razv</w:t>
      </w:r>
      <w:r>
        <w:rPr>
          <w:rFonts w:ascii="Times New Roman" w:hAnsi="Times New Roman" w:cs="Times New Roman"/>
          <w:sz w:val="24"/>
          <w:szCs w:val="24"/>
          <w:lang w:val="kk-KZ"/>
        </w:rPr>
        <w:t>itija ovcevodstva Kazahstana//</w:t>
      </w:r>
      <w:r w:rsidRPr="00CF2362">
        <w:rPr>
          <w:rFonts w:ascii="Times New Roman" w:hAnsi="Times New Roman" w:cs="Times New Roman"/>
          <w:sz w:val="24"/>
          <w:szCs w:val="24"/>
          <w:lang w:val="kk-KZ"/>
        </w:rPr>
        <w:t>Ovcy, kozy, she</w:t>
      </w:r>
      <w:r>
        <w:rPr>
          <w:rFonts w:ascii="Times New Roman" w:hAnsi="Times New Roman" w:cs="Times New Roman"/>
          <w:sz w:val="24"/>
          <w:szCs w:val="24"/>
          <w:lang w:val="kk-KZ"/>
        </w:rPr>
        <w:t>rstjanoe delo. - 2013. -№ 2.</w:t>
      </w:r>
      <w:r w:rsidRPr="00CF2362">
        <w:rPr>
          <w:rFonts w:ascii="Times New Roman" w:hAnsi="Times New Roman" w:cs="Times New Roman"/>
          <w:sz w:val="24"/>
          <w:szCs w:val="24"/>
          <w:lang w:val="kk-KZ"/>
        </w:rPr>
        <w:t>- S. 86-90</w:t>
      </w:r>
      <w:r>
        <w:rPr>
          <w:rFonts w:ascii="Times New Roman" w:hAnsi="Times New Roman" w:cs="Times New Roman"/>
          <w:sz w:val="24"/>
          <w:szCs w:val="24"/>
        </w:rPr>
        <w:t>.[in Russian]</w:t>
      </w:r>
    </w:p>
    <w:p w14:paraId="2585A006" w14:textId="3478908A" w:rsidR="00CF2362" w:rsidRPr="00990859" w:rsidRDefault="00CF2362" w:rsidP="00CF2362">
      <w:pPr>
        <w:spacing w:after="0" w:line="240" w:lineRule="auto"/>
        <w:jc w:val="both"/>
        <w:rPr>
          <w:rFonts w:ascii="Times New Roman" w:hAnsi="Times New Roman" w:cs="Times New Roman"/>
          <w:sz w:val="24"/>
          <w:szCs w:val="24"/>
        </w:rPr>
      </w:pPr>
      <w:r w:rsidRPr="00D74740">
        <w:rPr>
          <w:rFonts w:ascii="Times New Roman" w:hAnsi="Times New Roman" w:cs="Times New Roman"/>
          <w:sz w:val="24"/>
          <w:szCs w:val="24"/>
        </w:rPr>
        <w:t>2</w:t>
      </w:r>
      <w:r>
        <w:rPr>
          <w:rFonts w:ascii="Times New Roman" w:hAnsi="Times New Roman" w:cs="Times New Roman"/>
          <w:sz w:val="24"/>
          <w:szCs w:val="24"/>
        </w:rPr>
        <w:t xml:space="preserve">. </w:t>
      </w:r>
      <w:r w:rsidRPr="00D74740">
        <w:t xml:space="preserve"> </w:t>
      </w:r>
      <w:r w:rsidRPr="00D74740">
        <w:rPr>
          <w:rFonts w:ascii="Times New Roman" w:hAnsi="Times New Roman" w:cs="Times New Roman"/>
          <w:sz w:val="24"/>
          <w:szCs w:val="24"/>
        </w:rPr>
        <w:t>Milewski S. Health-promoting properties of sheep pro</w:t>
      </w:r>
      <w:r>
        <w:rPr>
          <w:rFonts w:ascii="Times New Roman" w:hAnsi="Times New Roman" w:cs="Times New Roman"/>
          <w:sz w:val="24"/>
          <w:szCs w:val="24"/>
        </w:rPr>
        <w:t>ducts // Medycyna Weterynaryjna</w:t>
      </w:r>
      <w:r w:rsidRPr="00990859">
        <w:rPr>
          <w:rFonts w:ascii="Times New Roman" w:hAnsi="Times New Roman" w:cs="Times New Roman"/>
          <w:sz w:val="24"/>
          <w:szCs w:val="24"/>
        </w:rPr>
        <w:t>.</w:t>
      </w:r>
      <w:r>
        <w:rPr>
          <w:rFonts w:ascii="Times New Roman" w:hAnsi="Times New Roman" w:cs="Times New Roman"/>
          <w:sz w:val="24"/>
          <w:szCs w:val="24"/>
          <w:lang w:val="kk-KZ"/>
        </w:rPr>
        <w:t xml:space="preserve"> - </w:t>
      </w:r>
      <w:r w:rsidRPr="00D74740">
        <w:rPr>
          <w:rFonts w:ascii="Times New Roman" w:hAnsi="Times New Roman" w:cs="Times New Roman"/>
          <w:sz w:val="24"/>
          <w:szCs w:val="24"/>
        </w:rPr>
        <w:t>2006</w:t>
      </w:r>
      <w:r>
        <w:rPr>
          <w:rFonts w:ascii="Times New Roman" w:hAnsi="Times New Roman" w:cs="Times New Roman"/>
          <w:sz w:val="24"/>
          <w:szCs w:val="24"/>
          <w:lang w:val="kk-KZ"/>
        </w:rPr>
        <w:t xml:space="preserve">. </w:t>
      </w:r>
      <w:r w:rsidRPr="00D74740">
        <w:rPr>
          <w:rFonts w:ascii="Times New Roman" w:hAnsi="Times New Roman" w:cs="Times New Roman"/>
          <w:sz w:val="24"/>
          <w:szCs w:val="24"/>
        </w:rPr>
        <w:t xml:space="preserve"> </w:t>
      </w:r>
      <w:r w:rsidRPr="00E57097">
        <w:rPr>
          <w:rFonts w:ascii="Times New Roman" w:hAnsi="Times New Roman" w:cs="Times New Roman"/>
          <w:sz w:val="24"/>
          <w:szCs w:val="24"/>
        </w:rPr>
        <w:t xml:space="preserve">– </w:t>
      </w:r>
      <w:r>
        <w:rPr>
          <w:rFonts w:ascii="Times New Roman" w:hAnsi="Times New Roman" w:cs="Times New Roman"/>
          <w:sz w:val="24"/>
          <w:szCs w:val="24"/>
        </w:rPr>
        <w:t xml:space="preserve">Vol. </w:t>
      </w:r>
      <w:r>
        <w:rPr>
          <w:rFonts w:ascii="Times New Roman" w:hAnsi="Times New Roman" w:cs="Times New Roman"/>
          <w:sz w:val="24"/>
          <w:szCs w:val="24"/>
          <w:lang w:val="kk-KZ"/>
        </w:rPr>
        <w:t>62 (</w:t>
      </w:r>
      <w:r w:rsidRPr="00065F84">
        <w:rPr>
          <w:rFonts w:ascii="Times New Roman" w:hAnsi="Times New Roman" w:cs="Times New Roman"/>
          <w:sz w:val="24"/>
          <w:szCs w:val="24"/>
        </w:rPr>
        <w:t>5</w:t>
      </w:r>
      <w:r w:rsidRPr="00990859">
        <w:rPr>
          <w:rFonts w:ascii="Times New Roman" w:hAnsi="Times New Roman" w:cs="Times New Roman"/>
          <w:sz w:val="24"/>
          <w:szCs w:val="24"/>
        </w:rPr>
        <w:t>)</w:t>
      </w:r>
      <w:r>
        <w:rPr>
          <w:rFonts w:ascii="Times New Roman" w:hAnsi="Times New Roman" w:cs="Times New Roman"/>
          <w:sz w:val="24"/>
          <w:szCs w:val="24"/>
          <w:lang w:val="kk-KZ"/>
        </w:rPr>
        <w:t>.</w:t>
      </w:r>
      <w:r w:rsidRPr="00065F84">
        <w:rPr>
          <w:rFonts w:ascii="Times New Roman" w:hAnsi="Times New Roman" w:cs="Times New Roman"/>
          <w:sz w:val="24"/>
          <w:szCs w:val="24"/>
        </w:rPr>
        <w:t xml:space="preserve"> </w:t>
      </w:r>
      <w:r>
        <w:rPr>
          <w:rFonts w:ascii="Times New Roman" w:hAnsi="Times New Roman" w:cs="Times New Roman"/>
          <w:sz w:val="24"/>
          <w:szCs w:val="24"/>
          <w:lang w:val="kk-KZ"/>
        </w:rPr>
        <w:t xml:space="preserve">-Р. </w:t>
      </w:r>
      <w:r w:rsidRPr="00065F84">
        <w:rPr>
          <w:rFonts w:ascii="Times New Roman" w:hAnsi="Times New Roman" w:cs="Times New Roman"/>
          <w:sz w:val="24"/>
          <w:szCs w:val="24"/>
        </w:rPr>
        <w:t>516-519</w:t>
      </w:r>
    </w:p>
    <w:p w14:paraId="1258CB57" w14:textId="2F8019E0" w:rsidR="00CF2362" w:rsidRPr="005E2AE3" w:rsidRDefault="00CF2362" w:rsidP="00CF2362">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rPr>
        <w:t xml:space="preserve">3. </w:t>
      </w:r>
      <w:r w:rsidRPr="00D74740">
        <w:rPr>
          <w:rFonts w:ascii="Times New Roman" w:hAnsi="Times New Roman" w:cs="Times New Roman"/>
          <w:sz w:val="24"/>
          <w:szCs w:val="24"/>
          <w:lang w:val="kk-KZ"/>
        </w:rPr>
        <w:t>Mitra М., Brian R. Population, World Production and Quality of Sheep and Goat Products // American Journal of Animal and Veterinary Sciences. -2020.</w:t>
      </w:r>
      <w:r>
        <w:rPr>
          <w:rFonts w:ascii="Times New Roman" w:hAnsi="Times New Roman" w:cs="Times New Roman"/>
          <w:sz w:val="24"/>
          <w:szCs w:val="24"/>
        </w:rPr>
        <w:t xml:space="preserve"> – Vol. 15 (4). - P</w:t>
      </w:r>
      <w:r w:rsidRPr="00E57097">
        <w:rPr>
          <w:rFonts w:ascii="Times New Roman" w:hAnsi="Times New Roman" w:cs="Times New Roman"/>
          <w:sz w:val="24"/>
          <w:szCs w:val="24"/>
          <w:lang w:val="kk-KZ"/>
        </w:rPr>
        <w:t xml:space="preserve">. 291-299. </w:t>
      </w:r>
      <w:r w:rsidRPr="005E2AE3">
        <w:rPr>
          <w:rFonts w:ascii="Times New Roman" w:hAnsi="Times New Roman" w:cs="Times New Roman"/>
          <w:sz w:val="24"/>
          <w:szCs w:val="24"/>
          <w:lang w:val="kk-KZ"/>
        </w:rPr>
        <w:t xml:space="preserve">DOI </w:t>
      </w:r>
      <w:hyperlink r:id="rId23" w:history="1">
        <w:r w:rsidRPr="00495620">
          <w:rPr>
            <w:rFonts w:ascii="Times New Roman" w:hAnsi="Times New Roman" w:cs="Times New Roman"/>
            <w:sz w:val="24"/>
            <w:szCs w:val="24"/>
            <w:lang w:val="kk-KZ"/>
          </w:rPr>
          <w:t>10.3844/ajavsp.2020.291.299</w:t>
        </w:r>
      </w:hyperlink>
      <w:r w:rsidRPr="005E2AE3">
        <w:rPr>
          <w:rFonts w:ascii="Source Sans Pro" w:hAnsi="Source Sans Pro"/>
          <w:b/>
          <w:bCs/>
          <w:color w:val="444444"/>
          <w:sz w:val="23"/>
          <w:szCs w:val="23"/>
          <w:lang w:val="kk-KZ"/>
        </w:rPr>
        <w:t xml:space="preserve"> </w:t>
      </w:r>
    </w:p>
    <w:p w14:paraId="63852039" w14:textId="403FDA98" w:rsidR="00CF2362" w:rsidRPr="00CF2362" w:rsidRDefault="00CF2362" w:rsidP="00CF2362">
      <w:pPr>
        <w:spacing w:after="0" w:line="240" w:lineRule="auto"/>
        <w:jc w:val="both"/>
        <w:rPr>
          <w:rFonts w:ascii="Times New Roman" w:hAnsi="Times New Roman" w:cs="Times New Roman"/>
          <w:sz w:val="24"/>
          <w:szCs w:val="24"/>
          <w:lang w:val="kk-KZ"/>
        </w:rPr>
      </w:pPr>
      <w:r w:rsidRPr="005E2AE3">
        <w:rPr>
          <w:rFonts w:ascii="Times New Roman" w:hAnsi="Times New Roman" w:cs="Times New Roman"/>
          <w:sz w:val="24"/>
          <w:szCs w:val="24"/>
          <w:lang w:val="kk-KZ"/>
        </w:rPr>
        <w:t xml:space="preserve">4. </w:t>
      </w:r>
      <w:r w:rsidRPr="00CF2362">
        <w:rPr>
          <w:rFonts w:ascii="Times New Roman" w:hAnsi="Times New Roman" w:cs="Times New Roman"/>
          <w:sz w:val="24"/>
          <w:szCs w:val="24"/>
          <w:lang w:val="kk-KZ"/>
        </w:rPr>
        <w:t>Nasonova V.V. Perspektivnye puti ispol'zovanija subproduktov // Teorija i praktika pererabotki mjasa. - 2018. -№ 3. - S.64-73. DOI 10.21323/2414-438H-2018-3-3-64-73. [in Russian]</w:t>
      </w:r>
    </w:p>
    <w:p w14:paraId="053215EF" w14:textId="4C83D06B" w:rsidR="00CF2362" w:rsidRPr="00CF2362" w:rsidRDefault="00CF2362" w:rsidP="00CF2362">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5</w:t>
      </w:r>
      <w:r w:rsidRPr="00CF2362">
        <w:rPr>
          <w:rFonts w:ascii="Times New Roman" w:hAnsi="Times New Roman" w:cs="Times New Roman"/>
          <w:sz w:val="24"/>
          <w:szCs w:val="24"/>
          <w:lang w:val="kk-KZ"/>
        </w:rPr>
        <w:t>. Kuzljakina Ju.A., Jurchak Z.A. K voprosu jekologicheskoj bezopasnosti: pobochnoe syr'e i othody mjasnoj promyshlennosti // Vse o mjase. -2017. -№ 6.</w:t>
      </w:r>
      <w:r w:rsidR="00D515DE">
        <w:rPr>
          <w:rFonts w:ascii="Times New Roman" w:hAnsi="Times New Roman" w:cs="Times New Roman"/>
          <w:sz w:val="24"/>
          <w:szCs w:val="24"/>
          <w:lang w:val="kk-KZ"/>
        </w:rPr>
        <w:t xml:space="preserve"> -</w:t>
      </w:r>
      <w:r w:rsidR="00D515DE" w:rsidRPr="00D515DE">
        <w:rPr>
          <w:rFonts w:ascii="Times New Roman" w:hAnsi="Times New Roman" w:cs="Times New Roman"/>
          <w:sz w:val="24"/>
          <w:szCs w:val="24"/>
          <w:lang w:val="kk-KZ"/>
        </w:rPr>
        <w:t xml:space="preserve"> S</w:t>
      </w:r>
      <w:r w:rsidRPr="00CF2362">
        <w:rPr>
          <w:rFonts w:ascii="Times New Roman" w:hAnsi="Times New Roman" w:cs="Times New Roman"/>
          <w:sz w:val="24"/>
          <w:szCs w:val="24"/>
          <w:lang w:val="kk-KZ"/>
        </w:rPr>
        <w:t>. 29-31.[in Russian]</w:t>
      </w:r>
    </w:p>
    <w:p w14:paraId="01E916D5" w14:textId="6C550EBE" w:rsidR="00F92ECD" w:rsidRPr="00CF2362" w:rsidRDefault="00CF2362" w:rsidP="00CF2362">
      <w:pPr>
        <w:spacing w:after="0" w:line="240" w:lineRule="auto"/>
        <w:jc w:val="both"/>
        <w:rPr>
          <w:rFonts w:ascii="Times New Roman" w:hAnsi="Times New Roman" w:cs="Times New Roman"/>
          <w:sz w:val="24"/>
          <w:szCs w:val="24"/>
        </w:rPr>
      </w:pPr>
      <w:r w:rsidRPr="00CF2362">
        <w:rPr>
          <w:rFonts w:ascii="Times New Roman" w:hAnsi="Times New Roman" w:cs="Times New Roman"/>
          <w:sz w:val="24"/>
          <w:szCs w:val="24"/>
          <w:lang w:val="kk-KZ"/>
        </w:rPr>
        <w:t xml:space="preserve">6. Nurimanshina G.R., Kuzljakina Ju.A., Jurchak Z.A. Sravnitel'nyj analiz podhodov k upravleniju othodami mjasnoj promyshlennosti biologicheskogo proishozhdenija v RF, stranah ES i SShA </w:t>
      </w:r>
      <w:r w:rsidR="00D515DE">
        <w:rPr>
          <w:rFonts w:ascii="Times New Roman" w:hAnsi="Times New Roman" w:cs="Times New Roman"/>
          <w:sz w:val="24"/>
          <w:szCs w:val="24"/>
          <w:lang w:val="kk-KZ"/>
        </w:rPr>
        <w:t xml:space="preserve">// Vse o mjase  -2021. -№ 6. - </w:t>
      </w:r>
      <w:r w:rsidR="00D515DE" w:rsidRPr="00D515DE">
        <w:rPr>
          <w:rFonts w:ascii="Times New Roman" w:hAnsi="Times New Roman" w:cs="Times New Roman"/>
          <w:sz w:val="24"/>
          <w:szCs w:val="24"/>
          <w:lang w:val="kk-KZ"/>
        </w:rPr>
        <w:t>S</w:t>
      </w:r>
      <w:r w:rsidRPr="00CF2362">
        <w:rPr>
          <w:rFonts w:ascii="Times New Roman" w:hAnsi="Times New Roman" w:cs="Times New Roman"/>
          <w:sz w:val="24"/>
          <w:szCs w:val="24"/>
          <w:lang w:val="kk-KZ"/>
        </w:rPr>
        <w:t>. 4-10.  DOI 10.21323/2071-2499-2021-6-4-10</w:t>
      </w:r>
      <w:r>
        <w:rPr>
          <w:rFonts w:ascii="Times New Roman" w:hAnsi="Times New Roman" w:cs="Times New Roman"/>
          <w:sz w:val="24"/>
          <w:szCs w:val="24"/>
        </w:rPr>
        <w:t>.[in Russian]</w:t>
      </w:r>
    </w:p>
    <w:p w14:paraId="718F9AFD" w14:textId="60C0561C" w:rsidR="00CF2362" w:rsidRDefault="00CF2362" w:rsidP="00CF2362">
      <w:pPr>
        <w:spacing w:after="0" w:line="240" w:lineRule="auto"/>
        <w:jc w:val="both"/>
        <w:rPr>
          <w:rFonts w:ascii="Times New Roman" w:hAnsi="Times New Roman" w:cs="Times New Roman"/>
          <w:sz w:val="24"/>
          <w:szCs w:val="24"/>
        </w:rPr>
      </w:pPr>
      <w:r w:rsidRPr="00174723">
        <w:rPr>
          <w:rFonts w:ascii="Times New Roman" w:hAnsi="Times New Roman" w:cs="Times New Roman"/>
          <w:sz w:val="24"/>
          <w:szCs w:val="24"/>
        </w:rPr>
        <w:t>7</w:t>
      </w:r>
      <w:r>
        <w:rPr>
          <w:rFonts w:ascii="Times New Roman" w:hAnsi="Times New Roman" w:cs="Times New Roman"/>
          <w:sz w:val="24"/>
          <w:szCs w:val="24"/>
        </w:rPr>
        <w:t>.</w:t>
      </w:r>
      <w:r w:rsidRPr="00174723">
        <w:rPr>
          <w:rFonts w:ascii="Times New Roman" w:hAnsi="Times New Roman" w:cs="Times New Roman"/>
          <w:sz w:val="24"/>
          <w:szCs w:val="24"/>
        </w:rPr>
        <w:t xml:space="preserve"> Irshad, A., Sharma, B.D. Abattoir </w:t>
      </w:r>
      <w:proofErr w:type="gramStart"/>
      <w:r w:rsidRPr="00174723">
        <w:rPr>
          <w:rFonts w:ascii="Times New Roman" w:hAnsi="Times New Roman" w:cs="Times New Roman"/>
          <w:sz w:val="24"/>
          <w:szCs w:val="24"/>
        </w:rPr>
        <w:t>By</w:t>
      </w:r>
      <w:proofErr w:type="gramEnd"/>
      <w:r w:rsidRPr="00174723">
        <w:rPr>
          <w:rFonts w:ascii="Times New Roman" w:hAnsi="Times New Roman" w:cs="Times New Roman"/>
          <w:sz w:val="24"/>
          <w:szCs w:val="24"/>
        </w:rPr>
        <w:noBreakHyphen/>
        <w:t>Product Utiliza tion for Sustainable Meat Industry: A Review // Journal of Animal Production Advances</w:t>
      </w:r>
      <w:r>
        <w:rPr>
          <w:rFonts w:ascii="Times New Roman" w:hAnsi="Times New Roman" w:cs="Times New Roman"/>
          <w:sz w:val="24"/>
          <w:szCs w:val="24"/>
        </w:rPr>
        <w:t>. -2015</w:t>
      </w:r>
      <w:r w:rsidRPr="007A7533">
        <w:rPr>
          <w:rFonts w:ascii="Times New Roman" w:hAnsi="Times New Roman" w:cs="Times New Roman"/>
          <w:sz w:val="24"/>
          <w:szCs w:val="24"/>
        </w:rPr>
        <w:t>.</w:t>
      </w:r>
      <w:r w:rsidRPr="00174723">
        <w:rPr>
          <w:rFonts w:ascii="Times New Roman" w:hAnsi="Times New Roman" w:cs="Times New Roman"/>
          <w:sz w:val="24"/>
          <w:szCs w:val="24"/>
        </w:rPr>
        <w:t>-</w:t>
      </w:r>
      <w:r w:rsidR="00D515DE">
        <w:rPr>
          <w:rFonts w:ascii="Times New Roman" w:hAnsi="Times New Roman" w:cs="Times New Roman"/>
          <w:sz w:val="24"/>
          <w:szCs w:val="24"/>
        </w:rPr>
        <w:t xml:space="preserve"> </w:t>
      </w:r>
      <w:r w:rsidRPr="00174723">
        <w:rPr>
          <w:rFonts w:ascii="Times New Roman" w:hAnsi="Times New Roman" w:cs="Times New Roman"/>
          <w:sz w:val="24"/>
          <w:szCs w:val="24"/>
        </w:rPr>
        <w:t>№</w:t>
      </w:r>
      <w:r w:rsidRPr="007A7533">
        <w:rPr>
          <w:rFonts w:ascii="Times New Roman" w:hAnsi="Times New Roman" w:cs="Times New Roman"/>
          <w:sz w:val="24"/>
          <w:szCs w:val="24"/>
        </w:rPr>
        <w:t xml:space="preserve"> </w:t>
      </w:r>
      <w:r w:rsidRPr="00174723">
        <w:rPr>
          <w:rFonts w:ascii="Times New Roman" w:hAnsi="Times New Roman" w:cs="Times New Roman"/>
          <w:sz w:val="24"/>
          <w:szCs w:val="24"/>
        </w:rPr>
        <w:t>5.</w:t>
      </w:r>
      <w:r w:rsidRPr="00CF2362">
        <w:rPr>
          <w:rFonts w:ascii="Times New Roman" w:hAnsi="Times New Roman" w:cs="Times New Roman"/>
          <w:sz w:val="24"/>
          <w:szCs w:val="24"/>
        </w:rPr>
        <w:t>-</w:t>
      </w:r>
      <w:r>
        <w:rPr>
          <w:rFonts w:ascii="Times New Roman" w:hAnsi="Times New Roman" w:cs="Times New Roman"/>
          <w:sz w:val="24"/>
          <w:szCs w:val="24"/>
        </w:rPr>
        <w:t>P</w:t>
      </w:r>
      <w:r w:rsidRPr="00174723">
        <w:rPr>
          <w:rFonts w:ascii="Times New Roman" w:hAnsi="Times New Roman" w:cs="Times New Roman"/>
          <w:sz w:val="24"/>
          <w:szCs w:val="24"/>
        </w:rPr>
        <w:t>.</w:t>
      </w:r>
      <w:r>
        <w:rPr>
          <w:rFonts w:ascii="Times New Roman" w:hAnsi="Times New Roman" w:cs="Times New Roman"/>
          <w:sz w:val="24"/>
          <w:szCs w:val="24"/>
        </w:rPr>
        <w:t xml:space="preserve"> 681</w:t>
      </w:r>
      <w:r w:rsidRPr="00CF2362">
        <w:rPr>
          <w:rFonts w:ascii="Times New Roman" w:hAnsi="Times New Roman" w:cs="Times New Roman"/>
          <w:sz w:val="24"/>
          <w:szCs w:val="24"/>
        </w:rPr>
        <w:t>-</w:t>
      </w:r>
      <w:r w:rsidRPr="00174723">
        <w:rPr>
          <w:rFonts w:ascii="Times New Roman" w:hAnsi="Times New Roman" w:cs="Times New Roman"/>
          <w:sz w:val="24"/>
          <w:szCs w:val="24"/>
        </w:rPr>
        <w:t xml:space="preserve">696. </w:t>
      </w:r>
    </w:p>
    <w:p w14:paraId="2D39DA04" w14:textId="77777777" w:rsidR="00CF2362" w:rsidRPr="00CF2362" w:rsidRDefault="00CF2362" w:rsidP="00CF2362">
      <w:pPr>
        <w:spacing w:after="0" w:line="240" w:lineRule="auto"/>
        <w:jc w:val="both"/>
        <w:rPr>
          <w:rFonts w:ascii="Times New Roman" w:hAnsi="Times New Roman" w:cs="Times New Roman"/>
          <w:sz w:val="24"/>
          <w:szCs w:val="24"/>
        </w:rPr>
      </w:pPr>
      <w:r w:rsidRPr="00174723">
        <w:rPr>
          <w:rFonts w:ascii="Times New Roman" w:hAnsi="Times New Roman" w:cs="Times New Roman"/>
          <w:sz w:val="24"/>
          <w:szCs w:val="24"/>
        </w:rPr>
        <w:t>DOI</w:t>
      </w:r>
      <w:r w:rsidRPr="00CF2362">
        <w:rPr>
          <w:rFonts w:ascii="Times New Roman" w:hAnsi="Times New Roman" w:cs="Times New Roman"/>
          <w:sz w:val="24"/>
          <w:szCs w:val="24"/>
        </w:rPr>
        <w:t xml:space="preserve"> </w:t>
      </w:r>
      <w:hyperlink r:id="rId24" w:history="1">
        <w:r w:rsidRPr="00CF2362">
          <w:rPr>
            <w:rFonts w:ascii="Times New Roman" w:hAnsi="Times New Roman" w:cs="Times New Roman"/>
            <w:sz w:val="24"/>
            <w:szCs w:val="24"/>
          </w:rPr>
          <w:t>10.5455/</w:t>
        </w:r>
        <w:r w:rsidRPr="00174723">
          <w:rPr>
            <w:rFonts w:ascii="Times New Roman" w:hAnsi="Times New Roman" w:cs="Times New Roman"/>
            <w:sz w:val="24"/>
            <w:szCs w:val="24"/>
          </w:rPr>
          <w:t>JAPA</w:t>
        </w:r>
        <w:r w:rsidRPr="00CF2362">
          <w:rPr>
            <w:rFonts w:ascii="Times New Roman" w:hAnsi="Times New Roman" w:cs="Times New Roman"/>
            <w:sz w:val="24"/>
            <w:szCs w:val="24"/>
          </w:rPr>
          <w:t>.20150626043918</w:t>
        </w:r>
      </w:hyperlink>
      <w:r w:rsidRPr="00CF2362">
        <w:rPr>
          <w:rFonts w:ascii="Times New Roman" w:hAnsi="Times New Roman" w:cs="Times New Roman"/>
          <w:sz w:val="24"/>
          <w:szCs w:val="24"/>
        </w:rPr>
        <w:t>.</w:t>
      </w:r>
    </w:p>
    <w:p w14:paraId="08E73151" w14:textId="3C21B9A5" w:rsidR="00F92ECD" w:rsidRDefault="00D515DE" w:rsidP="00D515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D515DE">
        <w:rPr>
          <w:rFonts w:ascii="Times New Roman" w:hAnsi="Times New Roman" w:cs="Times New Roman"/>
          <w:sz w:val="24"/>
          <w:szCs w:val="24"/>
          <w:lang w:val="kk-KZ"/>
        </w:rPr>
        <w:t>Giro T.M., Hvylja S.I., Rogozhin A.A., Giro A.V. Pererabotka kollagensoderzhashhih subproduktov melkogo rogatogo skota // Innovacionnye tehnologii obrabotki i hranenija sel'skohozjajstvennogo syr'ja i pishhevyh produktov. Sbornik nauchnyh trudov uchenyh i specialistov k 90-</w:t>
      </w:r>
      <w:r>
        <w:rPr>
          <w:rFonts w:ascii="Times New Roman" w:hAnsi="Times New Roman" w:cs="Times New Roman"/>
          <w:sz w:val="24"/>
          <w:szCs w:val="24"/>
          <w:lang w:val="kk-KZ"/>
        </w:rPr>
        <w:t xml:space="preserve">letiju VNIHI. Moskva. - 2020.- </w:t>
      </w:r>
      <w:r>
        <w:rPr>
          <w:rFonts w:ascii="Times New Roman" w:hAnsi="Times New Roman" w:cs="Times New Roman"/>
          <w:sz w:val="24"/>
          <w:szCs w:val="24"/>
        </w:rPr>
        <w:t>S</w:t>
      </w:r>
      <w:r w:rsidRPr="00D515DE">
        <w:rPr>
          <w:rFonts w:ascii="Times New Roman" w:hAnsi="Times New Roman" w:cs="Times New Roman"/>
          <w:sz w:val="24"/>
          <w:szCs w:val="24"/>
          <w:lang w:val="kk-KZ"/>
        </w:rPr>
        <w:t>. 63-72</w:t>
      </w:r>
      <w:r>
        <w:rPr>
          <w:rFonts w:ascii="Times New Roman" w:hAnsi="Times New Roman" w:cs="Times New Roman"/>
          <w:sz w:val="24"/>
          <w:szCs w:val="24"/>
        </w:rPr>
        <w:t>.</w:t>
      </w:r>
    </w:p>
    <w:p w14:paraId="674BDCAE" w14:textId="4F878DE4" w:rsidR="00D515DE" w:rsidRPr="002205A4" w:rsidRDefault="00D515DE" w:rsidP="00D515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Pr="002205A4">
        <w:rPr>
          <w:rFonts w:ascii="Arial" w:hAnsi="Arial" w:cs="Arial"/>
          <w:color w:val="222222"/>
          <w:sz w:val="20"/>
          <w:szCs w:val="20"/>
          <w:shd w:val="clear" w:color="auto" w:fill="FFFFFF"/>
        </w:rPr>
        <w:t xml:space="preserve"> </w:t>
      </w:r>
      <w:r w:rsidRPr="002205A4">
        <w:rPr>
          <w:rFonts w:ascii="Times New Roman" w:hAnsi="Times New Roman" w:cs="Times New Roman"/>
          <w:sz w:val="24"/>
          <w:szCs w:val="24"/>
        </w:rPr>
        <w:t>Cordeiro A.R.</w:t>
      </w:r>
      <w:r>
        <w:rPr>
          <w:rFonts w:ascii="Times New Roman" w:hAnsi="Times New Roman" w:cs="Times New Roman"/>
          <w:sz w:val="24"/>
          <w:szCs w:val="24"/>
          <w:lang w:val="kk-KZ"/>
        </w:rPr>
        <w:t>,</w:t>
      </w:r>
      <w:r w:rsidRPr="002205A4">
        <w:rPr>
          <w:rFonts w:ascii="Times New Roman" w:hAnsi="Times New Roman" w:cs="Times New Roman"/>
          <w:sz w:val="24"/>
          <w:szCs w:val="24"/>
        </w:rPr>
        <w:t xml:space="preserve"> Bezerra T</w:t>
      </w:r>
      <w:r w:rsidRPr="009D607D">
        <w:rPr>
          <w:rFonts w:ascii="Times New Roman" w:hAnsi="Times New Roman" w:cs="Times New Roman"/>
          <w:sz w:val="24"/>
          <w:szCs w:val="24"/>
        </w:rPr>
        <w:t>.K., Madruga M.S. Valuation of Goat and Sheep By-Products: Challenges and Opportunities f</w:t>
      </w:r>
      <w:r>
        <w:rPr>
          <w:rFonts w:ascii="Times New Roman" w:hAnsi="Times New Roman" w:cs="Times New Roman"/>
          <w:sz w:val="24"/>
          <w:szCs w:val="24"/>
        </w:rPr>
        <w:t>or Their Use //Animals. -2022.</w:t>
      </w:r>
      <w:r w:rsidRPr="00F92ECD">
        <w:rPr>
          <w:rFonts w:ascii="Times New Roman" w:hAnsi="Times New Roman" w:cs="Times New Roman"/>
          <w:sz w:val="24"/>
          <w:szCs w:val="24"/>
        </w:rPr>
        <w:t>-</w:t>
      </w:r>
      <w:r>
        <w:rPr>
          <w:rFonts w:ascii="Times New Roman" w:hAnsi="Times New Roman" w:cs="Times New Roman"/>
          <w:sz w:val="24"/>
          <w:szCs w:val="24"/>
        </w:rPr>
        <w:t>Vol.</w:t>
      </w:r>
      <w:r w:rsidRPr="009D607D">
        <w:rPr>
          <w:rFonts w:ascii="Times New Roman" w:hAnsi="Times New Roman" w:cs="Times New Roman"/>
          <w:sz w:val="24"/>
          <w:szCs w:val="24"/>
        </w:rPr>
        <w:t>12(23)</w:t>
      </w:r>
      <w:r w:rsidRPr="00F92ECD">
        <w:rPr>
          <w:rFonts w:ascii="Times New Roman" w:hAnsi="Times New Roman" w:cs="Times New Roman"/>
          <w:sz w:val="24"/>
          <w:szCs w:val="24"/>
        </w:rPr>
        <w:t>:</w:t>
      </w:r>
      <w:r w:rsidRPr="009D607D">
        <w:rPr>
          <w:rFonts w:ascii="Times New Roman" w:hAnsi="Times New Roman" w:cs="Times New Roman"/>
          <w:sz w:val="24"/>
          <w:szCs w:val="24"/>
        </w:rPr>
        <w:t xml:space="preserve">3277. </w:t>
      </w:r>
      <w:r w:rsidRPr="007A7533">
        <w:rPr>
          <w:rFonts w:ascii="Times New Roman" w:hAnsi="Times New Roman" w:cs="Times New Roman"/>
          <w:sz w:val="24"/>
          <w:szCs w:val="24"/>
        </w:rPr>
        <w:t>DOI 10.3390/ani12233277</w:t>
      </w:r>
    </w:p>
    <w:p w14:paraId="645DDED1" w14:textId="539D7F3F" w:rsidR="00D515DE" w:rsidRDefault="00D515DE" w:rsidP="00D515DE">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rPr>
        <w:t xml:space="preserve">10. </w:t>
      </w:r>
      <w:r w:rsidRPr="004D63CA">
        <w:rPr>
          <w:rFonts w:ascii="Times New Roman" w:hAnsi="Times New Roman" w:cs="Times New Roman"/>
          <w:sz w:val="24"/>
          <w:szCs w:val="24"/>
          <w:lang w:val="kk-KZ"/>
        </w:rPr>
        <w:t>Mahmoud O.A.</w:t>
      </w:r>
      <w:r>
        <w:rPr>
          <w:rFonts w:ascii="Times New Roman" w:hAnsi="Times New Roman" w:cs="Times New Roman"/>
          <w:sz w:val="24"/>
          <w:szCs w:val="24"/>
          <w:lang w:val="kk-KZ"/>
        </w:rPr>
        <w:t>,</w:t>
      </w:r>
      <w:r w:rsidRPr="004D63CA">
        <w:rPr>
          <w:rFonts w:ascii="Times New Roman" w:hAnsi="Times New Roman" w:cs="Times New Roman"/>
          <w:sz w:val="24"/>
          <w:szCs w:val="24"/>
          <w:lang w:val="kk-KZ"/>
        </w:rPr>
        <w:t xml:space="preserve"> Khadiga A. </w:t>
      </w:r>
      <w:r w:rsidRPr="004D63CA">
        <w:rPr>
          <w:rFonts w:ascii="Times New Roman" w:hAnsi="Times New Roman" w:cs="Times New Roman"/>
          <w:sz w:val="24"/>
          <w:szCs w:val="24"/>
        </w:rPr>
        <w:t>Rumen Content as Animal Feed: A Review</w:t>
      </w:r>
      <w:r>
        <w:rPr>
          <w:rFonts w:ascii="Times New Roman" w:hAnsi="Times New Roman" w:cs="Times New Roman"/>
          <w:sz w:val="24"/>
          <w:szCs w:val="24"/>
        </w:rPr>
        <w:t xml:space="preserve"> //</w:t>
      </w:r>
      <w:r w:rsidRPr="004D63CA">
        <w:rPr>
          <w:rFonts w:ascii="Times New Roman" w:hAnsi="Times New Roman" w:cs="Times New Roman"/>
          <w:sz w:val="24"/>
          <w:szCs w:val="24"/>
          <w:lang w:val="kk-KZ"/>
        </w:rPr>
        <w:t xml:space="preserve"> </w:t>
      </w:r>
      <w:r w:rsidRPr="004D63CA">
        <w:rPr>
          <w:rFonts w:ascii="Times New Roman" w:hAnsi="Times New Roman" w:cs="Times New Roman"/>
          <w:sz w:val="24"/>
          <w:szCs w:val="24"/>
        </w:rPr>
        <w:t xml:space="preserve">University of Khatrum. Journal </w:t>
      </w:r>
      <w:proofErr w:type="gramStart"/>
      <w:r w:rsidRPr="004D63CA">
        <w:rPr>
          <w:rFonts w:ascii="Times New Roman" w:hAnsi="Times New Roman" w:cs="Times New Roman"/>
          <w:sz w:val="24"/>
          <w:szCs w:val="24"/>
        </w:rPr>
        <w:t>of  Veterinary</w:t>
      </w:r>
      <w:proofErr w:type="gramEnd"/>
      <w:r w:rsidRPr="004D63CA">
        <w:rPr>
          <w:rFonts w:ascii="Times New Roman" w:hAnsi="Times New Roman" w:cs="Times New Roman"/>
          <w:sz w:val="24"/>
          <w:szCs w:val="24"/>
        </w:rPr>
        <w:t xml:space="preserve"> Medicine and Animal Production</w:t>
      </w:r>
      <w:r>
        <w:rPr>
          <w:rFonts w:ascii="Times New Roman" w:hAnsi="Times New Roman" w:cs="Times New Roman"/>
          <w:sz w:val="24"/>
          <w:szCs w:val="24"/>
        </w:rPr>
        <w:t>.</w:t>
      </w:r>
      <w:r w:rsidRPr="004D63CA">
        <w:rPr>
          <w:rFonts w:ascii="Times New Roman" w:hAnsi="Times New Roman" w:cs="Times New Roman"/>
          <w:sz w:val="24"/>
          <w:szCs w:val="24"/>
        </w:rPr>
        <w:t xml:space="preserve"> </w:t>
      </w:r>
      <w:r>
        <w:rPr>
          <w:rFonts w:ascii="Times New Roman" w:hAnsi="Times New Roman" w:cs="Times New Roman"/>
          <w:sz w:val="24"/>
          <w:szCs w:val="24"/>
        </w:rPr>
        <w:t>-</w:t>
      </w:r>
      <w:r w:rsidRPr="004D63CA">
        <w:rPr>
          <w:rFonts w:ascii="Times New Roman" w:hAnsi="Times New Roman" w:cs="Times New Roman"/>
          <w:sz w:val="24"/>
          <w:szCs w:val="24"/>
        </w:rPr>
        <w:t>2016</w:t>
      </w:r>
      <w:r>
        <w:rPr>
          <w:rFonts w:ascii="Times New Roman" w:hAnsi="Times New Roman" w:cs="Times New Roman"/>
          <w:sz w:val="24"/>
          <w:szCs w:val="24"/>
          <w:lang w:val="kk-KZ"/>
        </w:rPr>
        <w:t>. - № 2.</w:t>
      </w:r>
      <w:r w:rsidRPr="004D63CA">
        <w:rPr>
          <w:rFonts w:ascii="Times New Roman" w:hAnsi="Times New Roman" w:cs="Times New Roman"/>
          <w:sz w:val="24"/>
          <w:szCs w:val="24"/>
        </w:rPr>
        <w:t xml:space="preserve"> </w:t>
      </w:r>
      <w:r>
        <w:rPr>
          <w:rFonts w:ascii="Times New Roman" w:hAnsi="Times New Roman" w:cs="Times New Roman"/>
          <w:sz w:val="24"/>
          <w:szCs w:val="24"/>
          <w:lang w:val="kk-KZ"/>
        </w:rPr>
        <w:t>-</w:t>
      </w:r>
      <w:r>
        <w:rPr>
          <w:rFonts w:ascii="Times New Roman" w:hAnsi="Times New Roman" w:cs="Times New Roman"/>
          <w:sz w:val="24"/>
          <w:szCs w:val="24"/>
        </w:rPr>
        <w:t>P.</w:t>
      </w:r>
      <w:r w:rsidRPr="004D63CA">
        <w:rPr>
          <w:rFonts w:ascii="Times New Roman" w:hAnsi="Times New Roman" w:cs="Times New Roman"/>
          <w:sz w:val="24"/>
          <w:szCs w:val="24"/>
        </w:rPr>
        <w:t xml:space="preserve"> 80-88 </w:t>
      </w:r>
    </w:p>
    <w:p w14:paraId="618D0E9B" w14:textId="77777777" w:rsidR="00D515DE" w:rsidRPr="00D515DE" w:rsidRDefault="00D515DE" w:rsidP="00D515DE">
      <w:pPr>
        <w:spacing w:after="0" w:line="240" w:lineRule="auto"/>
        <w:jc w:val="both"/>
        <w:rPr>
          <w:rFonts w:ascii="Times New Roman" w:hAnsi="Times New Roman" w:cs="Times New Roman"/>
          <w:sz w:val="24"/>
          <w:szCs w:val="24"/>
        </w:rPr>
      </w:pPr>
    </w:p>
    <w:p w14:paraId="410A2F35" w14:textId="3A89134E" w:rsidR="00180B48" w:rsidRDefault="00180B48" w:rsidP="00EB2952">
      <w:pPr>
        <w:spacing w:after="0" w:line="240" w:lineRule="auto"/>
        <w:ind w:firstLine="567"/>
        <w:jc w:val="both"/>
        <w:rPr>
          <w:rFonts w:ascii="Times New Roman" w:hAnsi="Times New Roman" w:cs="Times New Roman"/>
          <w:b/>
          <w:bCs/>
          <w:i/>
          <w:iCs/>
          <w:sz w:val="20"/>
          <w:szCs w:val="20"/>
          <w:lang w:val="kk-KZ"/>
        </w:rPr>
      </w:pPr>
      <w:r w:rsidRPr="00CF2362">
        <w:rPr>
          <w:rFonts w:ascii="Times New Roman" w:hAnsi="Times New Roman" w:cs="Times New Roman"/>
          <w:b/>
          <w:bCs/>
          <w:i/>
          <w:iCs/>
          <w:sz w:val="20"/>
          <w:szCs w:val="20"/>
          <w:lang w:val="kk-KZ"/>
        </w:rPr>
        <w:t>Авторлар туралы мәліметтер</w:t>
      </w:r>
    </w:p>
    <w:p w14:paraId="37B66543" w14:textId="77777777" w:rsidR="00D515DE" w:rsidRPr="00D515DE" w:rsidRDefault="00D515DE" w:rsidP="00EB2952">
      <w:pPr>
        <w:spacing w:after="0" w:line="240" w:lineRule="auto"/>
        <w:ind w:firstLine="567"/>
        <w:jc w:val="both"/>
        <w:rPr>
          <w:rFonts w:ascii="Times New Roman" w:hAnsi="Times New Roman" w:cs="Times New Roman"/>
          <w:b/>
          <w:bCs/>
          <w:i/>
          <w:iCs/>
          <w:sz w:val="20"/>
          <w:szCs w:val="20"/>
          <w:lang w:val="kk-KZ"/>
        </w:rPr>
      </w:pPr>
    </w:p>
    <w:p w14:paraId="10129FA7" w14:textId="62012DF8" w:rsidR="005C28BF" w:rsidRPr="00D515DE" w:rsidRDefault="00D515DE" w:rsidP="0071208C">
      <w:pPr>
        <w:spacing w:after="0" w:line="240" w:lineRule="auto"/>
        <w:jc w:val="both"/>
        <w:rPr>
          <w:rFonts w:ascii="Times New Roman" w:hAnsi="Times New Roman" w:cs="Times New Roman"/>
          <w:sz w:val="20"/>
          <w:szCs w:val="20"/>
          <w:lang w:val="kk-KZ"/>
        </w:rPr>
      </w:pPr>
      <w:r w:rsidRPr="00D515DE">
        <w:rPr>
          <w:rFonts w:ascii="Times New Roman" w:hAnsi="Times New Roman" w:cs="Times New Roman"/>
          <w:sz w:val="20"/>
          <w:szCs w:val="20"/>
          <w:lang w:val="kk-KZ"/>
        </w:rPr>
        <w:t>Кененбай Г.С. -</w:t>
      </w:r>
      <w:r w:rsidR="005C28BF" w:rsidRPr="00D515DE">
        <w:rPr>
          <w:rFonts w:ascii="Times New Roman" w:hAnsi="Times New Roman" w:cs="Times New Roman"/>
          <w:sz w:val="20"/>
          <w:szCs w:val="20"/>
          <w:lang w:val="kk-KZ"/>
        </w:rPr>
        <w:t xml:space="preserve"> </w:t>
      </w:r>
      <w:r w:rsidR="00A33B1D" w:rsidRPr="00D515DE">
        <w:rPr>
          <w:rFonts w:ascii="Times New Roman" w:hAnsi="Times New Roman" w:cs="Times New Roman"/>
          <w:sz w:val="20"/>
          <w:szCs w:val="20"/>
          <w:lang w:val="kk-KZ"/>
        </w:rPr>
        <w:t>техника ғылымдарының кандидаты,</w:t>
      </w:r>
      <w:r w:rsidR="00DA0734" w:rsidRPr="00D515DE">
        <w:rPr>
          <w:rFonts w:ascii="Times New Roman" w:hAnsi="Times New Roman" w:cs="Times New Roman"/>
          <w:sz w:val="20"/>
          <w:szCs w:val="20"/>
          <w:lang w:val="kk-KZ"/>
        </w:rPr>
        <w:t xml:space="preserve"> Қазақ қайта өңдеу және тағам өнеркәсіптері ғылыми-зерттеу институты</w:t>
      </w:r>
      <w:r w:rsidR="00A33B1D" w:rsidRPr="00D515DE">
        <w:rPr>
          <w:rFonts w:ascii="Times New Roman" w:hAnsi="Times New Roman" w:cs="Times New Roman"/>
          <w:sz w:val="20"/>
          <w:szCs w:val="20"/>
          <w:lang w:val="kk-KZ"/>
        </w:rPr>
        <w:t xml:space="preserve">, Алматы, Қазақстан, e-mail: </w:t>
      </w:r>
      <w:hyperlink r:id="rId25" w:history="1">
        <w:r w:rsidR="0071208C" w:rsidRPr="00D515DE">
          <w:rPr>
            <w:rStyle w:val="a4"/>
            <w:rFonts w:ascii="Times New Roman" w:hAnsi="Times New Roman" w:cs="Times New Roman"/>
            <w:color w:val="auto"/>
            <w:sz w:val="20"/>
            <w:szCs w:val="20"/>
            <w:u w:val="none"/>
            <w:lang w:val="kk-KZ"/>
          </w:rPr>
          <w:t>g.kenenbay@rpf.kz</w:t>
        </w:r>
      </w:hyperlink>
      <w:r w:rsidRPr="00D515DE">
        <w:rPr>
          <w:rFonts w:ascii="Times New Roman" w:hAnsi="Times New Roman" w:cs="Times New Roman"/>
          <w:sz w:val="20"/>
          <w:szCs w:val="20"/>
          <w:lang w:val="kk-KZ"/>
        </w:rPr>
        <w:t>;</w:t>
      </w:r>
    </w:p>
    <w:p w14:paraId="1DD68C32" w14:textId="66E511E6" w:rsidR="005C28BF" w:rsidRPr="00D515DE" w:rsidRDefault="00D515DE" w:rsidP="0071208C">
      <w:pPr>
        <w:spacing w:after="0" w:line="240" w:lineRule="auto"/>
        <w:jc w:val="both"/>
        <w:rPr>
          <w:rFonts w:ascii="Times New Roman" w:hAnsi="Times New Roman" w:cs="Times New Roman"/>
          <w:sz w:val="20"/>
          <w:szCs w:val="20"/>
          <w:lang w:val="kk-KZ"/>
        </w:rPr>
      </w:pPr>
      <w:r w:rsidRPr="00D515DE">
        <w:rPr>
          <w:rFonts w:ascii="Times New Roman" w:hAnsi="Times New Roman" w:cs="Times New Roman"/>
          <w:sz w:val="20"/>
          <w:szCs w:val="20"/>
          <w:lang w:val="kk-KZ"/>
        </w:rPr>
        <w:t>Чоманов Уришбай -</w:t>
      </w:r>
      <w:r w:rsidR="005C28BF" w:rsidRPr="00D515DE">
        <w:rPr>
          <w:rFonts w:ascii="Times New Roman" w:hAnsi="Times New Roman" w:cs="Times New Roman"/>
          <w:sz w:val="20"/>
          <w:szCs w:val="20"/>
          <w:lang w:val="kk-KZ"/>
        </w:rPr>
        <w:t xml:space="preserve"> </w:t>
      </w:r>
      <w:r w:rsidR="00A33B1D" w:rsidRPr="00D515DE">
        <w:rPr>
          <w:rFonts w:ascii="Times New Roman" w:eastAsia="Times New Roman" w:hAnsi="Times New Roman" w:cs="Times New Roman"/>
          <w:color w:val="000000"/>
          <w:sz w:val="20"/>
          <w:szCs w:val="20"/>
          <w:lang w:val="kk-KZ" w:eastAsia="ru-RU"/>
        </w:rPr>
        <w:t xml:space="preserve">ҚР ҰҒА академигі, техника ғылымдарының докторы, профессор, </w:t>
      </w:r>
      <w:r w:rsidR="00DA0734" w:rsidRPr="00D515DE">
        <w:rPr>
          <w:rFonts w:ascii="Times New Roman" w:hAnsi="Times New Roman" w:cs="Times New Roman"/>
          <w:sz w:val="20"/>
          <w:szCs w:val="20"/>
          <w:lang w:val="kk-KZ"/>
        </w:rPr>
        <w:t>Қазақ қайта өңдеу және тағам өнеркәсіптері ғылыми-зерттеу институты,</w:t>
      </w:r>
      <w:r w:rsidR="00A33B1D" w:rsidRPr="00D515DE">
        <w:rPr>
          <w:rFonts w:ascii="Times New Roman" w:hAnsi="Times New Roman" w:cs="Times New Roman"/>
          <w:sz w:val="20"/>
          <w:szCs w:val="20"/>
          <w:lang w:val="kk-KZ"/>
        </w:rPr>
        <w:t xml:space="preserve"> Алматы, Қазақстан, </w:t>
      </w:r>
      <w:r w:rsidR="00DA0734" w:rsidRPr="00D515DE">
        <w:rPr>
          <w:rFonts w:ascii="Times New Roman" w:hAnsi="Times New Roman" w:cs="Times New Roman"/>
          <w:sz w:val="20"/>
          <w:szCs w:val="20"/>
          <w:lang w:val="kk-KZ"/>
        </w:rPr>
        <w:t xml:space="preserve"> </w:t>
      </w:r>
      <w:r w:rsidR="00A33B1D" w:rsidRPr="00D515DE">
        <w:rPr>
          <w:rFonts w:ascii="Times New Roman" w:hAnsi="Times New Roman" w:cs="Times New Roman"/>
          <w:sz w:val="20"/>
          <w:szCs w:val="20"/>
          <w:lang w:val="kk-KZ"/>
        </w:rPr>
        <w:t>e-mail:</w:t>
      </w:r>
      <w:r w:rsidR="00DA0734" w:rsidRPr="00D515DE">
        <w:rPr>
          <w:rFonts w:ascii="Times New Roman" w:hAnsi="Times New Roman" w:cs="Times New Roman"/>
          <w:sz w:val="20"/>
          <w:szCs w:val="20"/>
          <w:lang w:val="kk-KZ"/>
        </w:rPr>
        <w:t xml:space="preserve"> </w:t>
      </w:r>
      <w:hyperlink r:id="rId26" w:history="1">
        <w:r w:rsidR="0071208C" w:rsidRPr="00D515DE">
          <w:rPr>
            <w:rStyle w:val="a4"/>
            <w:rFonts w:ascii="Times New Roman" w:hAnsi="Times New Roman" w:cs="Times New Roman"/>
            <w:color w:val="auto"/>
            <w:sz w:val="20"/>
            <w:szCs w:val="20"/>
            <w:u w:val="none"/>
            <w:lang w:val="kk-KZ"/>
          </w:rPr>
          <w:t>chomanov_u@mail.ru</w:t>
        </w:r>
      </w:hyperlink>
      <w:r w:rsidRPr="00D515DE">
        <w:rPr>
          <w:rFonts w:ascii="Times New Roman" w:hAnsi="Times New Roman" w:cs="Times New Roman"/>
          <w:sz w:val="20"/>
          <w:szCs w:val="20"/>
          <w:lang w:val="kk-KZ"/>
        </w:rPr>
        <w:t>;</w:t>
      </w:r>
      <w:r w:rsidR="0071208C" w:rsidRPr="00D515DE">
        <w:rPr>
          <w:rFonts w:ascii="Times New Roman" w:hAnsi="Times New Roman" w:cs="Times New Roman"/>
          <w:sz w:val="20"/>
          <w:szCs w:val="20"/>
          <w:lang w:val="kk-KZ"/>
        </w:rPr>
        <w:t xml:space="preserve"> </w:t>
      </w:r>
    </w:p>
    <w:p w14:paraId="2A1EF390" w14:textId="5D9C5804" w:rsidR="005C28BF" w:rsidRPr="00D515DE" w:rsidRDefault="00D515DE" w:rsidP="0071208C">
      <w:pPr>
        <w:spacing w:after="0" w:line="240" w:lineRule="auto"/>
        <w:jc w:val="both"/>
        <w:rPr>
          <w:rFonts w:ascii="Times New Roman" w:hAnsi="Times New Roman" w:cs="Times New Roman"/>
          <w:sz w:val="20"/>
          <w:szCs w:val="20"/>
          <w:lang w:val="kk-KZ"/>
        </w:rPr>
      </w:pPr>
      <w:r w:rsidRPr="00D515DE">
        <w:rPr>
          <w:rFonts w:ascii="Times New Roman" w:hAnsi="Times New Roman" w:cs="Times New Roman"/>
          <w:sz w:val="20"/>
          <w:szCs w:val="20"/>
          <w:lang w:val="kk-KZ"/>
        </w:rPr>
        <w:t>Идаятова М.А. -</w:t>
      </w:r>
      <w:r w:rsidR="00A33B1D" w:rsidRPr="00D515DE">
        <w:rPr>
          <w:rFonts w:ascii="Times New Roman" w:hAnsi="Times New Roman" w:cs="Times New Roman"/>
          <w:sz w:val="20"/>
          <w:szCs w:val="20"/>
          <w:lang w:val="kk-KZ"/>
        </w:rPr>
        <w:t xml:space="preserve"> техника ғылымдарының магистрі,</w:t>
      </w:r>
      <w:r w:rsidR="005C28BF" w:rsidRPr="00D515DE">
        <w:rPr>
          <w:rFonts w:ascii="Times New Roman" w:hAnsi="Times New Roman" w:cs="Times New Roman"/>
          <w:sz w:val="20"/>
          <w:szCs w:val="20"/>
          <w:lang w:val="kk-KZ"/>
        </w:rPr>
        <w:t xml:space="preserve"> </w:t>
      </w:r>
      <w:r w:rsidR="00DA0734" w:rsidRPr="00D515DE">
        <w:rPr>
          <w:rFonts w:ascii="Times New Roman" w:hAnsi="Times New Roman" w:cs="Times New Roman"/>
          <w:sz w:val="20"/>
          <w:szCs w:val="20"/>
          <w:lang w:val="kk-KZ"/>
        </w:rPr>
        <w:t>Қазақ қайта өңдеу және тағам өнеркәсіптері ғылыми-зерттеу институты,</w:t>
      </w:r>
      <w:r w:rsidR="00A33B1D" w:rsidRPr="00D515DE">
        <w:rPr>
          <w:rFonts w:ascii="Times New Roman" w:hAnsi="Times New Roman" w:cs="Times New Roman"/>
          <w:sz w:val="20"/>
          <w:szCs w:val="20"/>
          <w:lang w:val="kk-KZ"/>
        </w:rPr>
        <w:t xml:space="preserve"> Алматы, Қазақстан, </w:t>
      </w:r>
      <w:r w:rsidR="00DA0734" w:rsidRPr="00D515DE">
        <w:rPr>
          <w:rFonts w:ascii="Times New Roman" w:hAnsi="Times New Roman" w:cs="Times New Roman"/>
          <w:sz w:val="20"/>
          <w:szCs w:val="20"/>
          <w:lang w:val="kk-KZ"/>
        </w:rPr>
        <w:t xml:space="preserve"> </w:t>
      </w:r>
      <w:r w:rsidR="00A33B1D" w:rsidRPr="00D515DE">
        <w:rPr>
          <w:rFonts w:ascii="Times New Roman" w:hAnsi="Times New Roman" w:cs="Times New Roman"/>
          <w:sz w:val="20"/>
          <w:szCs w:val="20"/>
          <w:lang w:val="kk-KZ"/>
        </w:rPr>
        <w:t xml:space="preserve">e-mail: </w:t>
      </w:r>
      <w:hyperlink r:id="rId27" w:history="1">
        <w:r w:rsidR="0071208C" w:rsidRPr="00D515DE">
          <w:rPr>
            <w:rStyle w:val="a4"/>
            <w:rFonts w:ascii="Times New Roman" w:hAnsi="Times New Roman" w:cs="Times New Roman"/>
            <w:color w:val="auto"/>
            <w:sz w:val="20"/>
            <w:szCs w:val="20"/>
            <w:u w:val="none"/>
            <w:lang w:val="kk-KZ"/>
          </w:rPr>
          <w:t>idayatova_m@mail.ru</w:t>
        </w:r>
      </w:hyperlink>
      <w:r w:rsidRPr="00D515DE">
        <w:rPr>
          <w:rFonts w:ascii="Times New Roman" w:hAnsi="Times New Roman" w:cs="Times New Roman"/>
          <w:sz w:val="20"/>
          <w:szCs w:val="20"/>
          <w:lang w:val="kk-KZ"/>
        </w:rPr>
        <w:t>.</w:t>
      </w:r>
    </w:p>
    <w:p w14:paraId="2CC9F430" w14:textId="77777777" w:rsidR="005C28BF" w:rsidRPr="00D515DE" w:rsidRDefault="005C28BF" w:rsidP="0071208C">
      <w:pPr>
        <w:spacing w:after="0" w:line="240" w:lineRule="auto"/>
        <w:jc w:val="both"/>
        <w:rPr>
          <w:rFonts w:ascii="Times New Roman" w:hAnsi="Times New Roman" w:cs="Times New Roman"/>
          <w:sz w:val="20"/>
          <w:szCs w:val="20"/>
          <w:lang w:val="kk-KZ"/>
        </w:rPr>
      </w:pPr>
    </w:p>
    <w:p w14:paraId="49B42574" w14:textId="451F4457" w:rsidR="00A33B1D" w:rsidRDefault="00DA0734" w:rsidP="008C1BA5">
      <w:pPr>
        <w:spacing w:after="0" w:line="240" w:lineRule="auto"/>
        <w:ind w:firstLine="720"/>
        <w:rPr>
          <w:rFonts w:ascii="Times New Roman" w:hAnsi="Times New Roman" w:cs="Times New Roman"/>
          <w:b/>
          <w:bCs/>
          <w:i/>
          <w:iCs/>
          <w:sz w:val="20"/>
          <w:szCs w:val="20"/>
        </w:rPr>
      </w:pPr>
      <w:r w:rsidRPr="00D515DE">
        <w:rPr>
          <w:rFonts w:ascii="Times New Roman" w:hAnsi="Times New Roman" w:cs="Times New Roman"/>
          <w:b/>
          <w:bCs/>
          <w:i/>
          <w:iCs/>
          <w:sz w:val="20"/>
          <w:szCs w:val="20"/>
        </w:rPr>
        <w:t>Information about authors</w:t>
      </w:r>
    </w:p>
    <w:p w14:paraId="5B8D84DC" w14:textId="77777777" w:rsidR="00D515DE" w:rsidRPr="00D515DE" w:rsidRDefault="00D515DE" w:rsidP="008C1BA5">
      <w:pPr>
        <w:spacing w:after="0" w:line="240" w:lineRule="auto"/>
        <w:ind w:firstLine="720"/>
        <w:rPr>
          <w:rFonts w:ascii="Times New Roman" w:hAnsi="Times New Roman" w:cs="Times New Roman"/>
          <w:b/>
          <w:bCs/>
          <w:i/>
          <w:iCs/>
          <w:sz w:val="20"/>
          <w:szCs w:val="20"/>
          <w:lang w:val="kk-KZ"/>
        </w:rPr>
      </w:pPr>
    </w:p>
    <w:p w14:paraId="1F494A91" w14:textId="26092B4D" w:rsidR="00DA0734" w:rsidRPr="00D515DE" w:rsidRDefault="00D515DE" w:rsidP="0071208C">
      <w:pPr>
        <w:spacing w:after="0" w:line="240" w:lineRule="auto"/>
        <w:jc w:val="both"/>
        <w:rPr>
          <w:rFonts w:ascii="Times New Roman" w:hAnsi="Times New Roman" w:cs="Times New Roman"/>
          <w:sz w:val="20"/>
          <w:szCs w:val="20"/>
        </w:rPr>
      </w:pPr>
      <w:r w:rsidRPr="00D515DE">
        <w:rPr>
          <w:rFonts w:ascii="Times New Roman" w:hAnsi="Times New Roman" w:cs="Times New Roman"/>
          <w:sz w:val="20"/>
          <w:szCs w:val="20"/>
        </w:rPr>
        <w:lastRenderedPageBreak/>
        <w:t>Kenenbay G.S. -</w:t>
      </w:r>
      <w:r w:rsidR="00A33B1D" w:rsidRPr="00D515DE">
        <w:rPr>
          <w:rFonts w:ascii="Times New Roman" w:hAnsi="Times New Roman" w:cs="Times New Roman"/>
          <w:sz w:val="20"/>
          <w:szCs w:val="20"/>
          <w:lang w:val="kk-KZ"/>
        </w:rPr>
        <w:t xml:space="preserve"> </w:t>
      </w:r>
      <w:r w:rsidR="00A33B1D" w:rsidRPr="00D515DE">
        <w:rPr>
          <w:rFonts w:ascii="Times New Roman" w:hAnsi="Times New Roman" w:cs="Times New Roman"/>
          <w:sz w:val="20"/>
          <w:szCs w:val="20"/>
        </w:rPr>
        <w:t>candidate of technical sciences</w:t>
      </w:r>
      <w:r w:rsidR="00A33B1D" w:rsidRPr="00D515DE">
        <w:rPr>
          <w:rFonts w:ascii="Times New Roman" w:hAnsi="Times New Roman" w:cs="Times New Roman"/>
          <w:sz w:val="20"/>
          <w:szCs w:val="20"/>
          <w:lang w:val="kk-KZ"/>
        </w:rPr>
        <w:t xml:space="preserve">, </w:t>
      </w:r>
      <w:r w:rsidR="00DA0734" w:rsidRPr="00D515DE">
        <w:rPr>
          <w:rFonts w:ascii="Times New Roman" w:hAnsi="Times New Roman" w:cs="Times New Roman"/>
          <w:sz w:val="20"/>
          <w:szCs w:val="20"/>
        </w:rPr>
        <w:t>Kazakh Research Institute of Processing and Food Industries,</w:t>
      </w:r>
      <w:r w:rsidR="00A33B1D" w:rsidRPr="00D515DE">
        <w:rPr>
          <w:rFonts w:ascii="Times New Roman" w:hAnsi="Times New Roman" w:cs="Times New Roman"/>
          <w:sz w:val="20"/>
          <w:szCs w:val="20"/>
          <w:shd w:val="clear" w:color="auto" w:fill="FFFFFF"/>
        </w:rPr>
        <w:t xml:space="preserve"> </w:t>
      </w:r>
      <w:r w:rsidR="00A33B1D" w:rsidRPr="00D515DE">
        <w:rPr>
          <w:rFonts w:ascii="Times New Roman" w:hAnsi="Times New Roman" w:cs="Times New Roman"/>
          <w:sz w:val="20"/>
          <w:szCs w:val="20"/>
        </w:rPr>
        <w:t>Almaty, Kazakhstan,</w:t>
      </w:r>
      <w:r w:rsidR="00A33B1D" w:rsidRPr="00D515DE">
        <w:rPr>
          <w:rFonts w:ascii="Times New Roman" w:hAnsi="Times New Roman" w:cs="Times New Roman"/>
          <w:sz w:val="20"/>
          <w:szCs w:val="20"/>
          <w:lang w:val="kk-KZ"/>
        </w:rPr>
        <w:t xml:space="preserve"> </w:t>
      </w:r>
      <w:r w:rsidR="00A33B1D" w:rsidRPr="00D515DE">
        <w:rPr>
          <w:rFonts w:ascii="Times New Roman" w:hAnsi="Times New Roman" w:cs="Times New Roman"/>
          <w:sz w:val="20"/>
          <w:szCs w:val="20"/>
        </w:rPr>
        <w:t>e-mail:</w:t>
      </w:r>
      <w:r w:rsidR="00DA0734" w:rsidRPr="00D515DE">
        <w:rPr>
          <w:rFonts w:ascii="Times New Roman" w:hAnsi="Times New Roman" w:cs="Times New Roman"/>
          <w:sz w:val="20"/>
          <w:szCs w:val="20"/>
        </w:rPr>
        <w:t xml:space="preserve"> </w:t>
      </w:r>
      <w:hyperlink r:id="rId28" w:history="1">
        <w:r w:rsidR="00DA0734" w:rsidRPr="00D515DE">
          <w:rPr>
            <w:rStyle w:val="a4"/>
            <w:rFonts w:ascii="Times New Roman" w:hAnsi="Times New Roman" w:cs="Times New Roman"/>
            <w:color w:val="auto"/>
            <w:sz w:val="20"/>
            <w:szCs w:val="20"/>
            <w:u w:val="none"/>
          </w:rPr>
          <w:t>g.kenenbay@rpf.kz</w:t>
        </w:r>
      </w:hyperlink>
      <w:r w:rsidRPr="00D515DE">
        <w:rPr>
          <w:rFonts w:ascii="Times New Roman" w:hAnsi="Times New Roman" w:cs="Times New Roman"/>
          <w:sz w:val="20"/>
          <w:szCs w:val="20"/>
        </w:rPr>
        <w:t>;</w:t>
      </w:r>
    </w:p>
    <w:p w14:paraId="48D76B93" w14:textId="411BDCB2" w:rsidR="00DA0734" w:rsidRPr="00D515DE" w:rsidRDefault="00DA0734" w:rsidP="0071208C">
      <w:pPr>
        <w:spacing w:after="0" w:line="240" w:lineRule="auto"/>
        <w:jc w:val="both"/>
        <w:rPr>
          <w:rFonts w:ascii="Times New Roman" w:hAnsi="Times New Roman" w:cs="Times New Roman"/>
          <w:sz w:val="20"/>
          <w:szCs w:val="20"/>
        </w:rPr>
      </w:pPr>
      <w:r w:rsidRPr="00D515DE">
        <w:rPr>
          <w:rFonts w:ascii="Times New Roman" w:hAnsi="Times New Roman" w:cs="Times New Roman"/>
          <w:sz w:val="20"/>
          <w:szCs w:val="20"/>
        </w:rPr>
        <w:t xml:space="preserve">Chomanov Urishbay </w:t>
      </w:r>
      <w:r w:rsidRPr="00D515DE">
        <w:rPr>
          <w:rFonts w:ascii="Times New Roman" w:hAnsi="Times New Roman" w:cs="Times New Roman"/>
          <w:sz w:val="20"/>
          <w:szCs w:val="20"/>
          <w:lang w:val="kk-KZ"/>
        </w:rPr>
        <w:t>-</w:t>
      </w:r>
      <w:r w:rsidRPr="00D515DE">
        <w:rPr>
          <w:rFonts w:ascii="Times New Roman" w:hAnsi="Times New Roman" w:cs="Times New Roman"/>
          <w:sz w:val="20"/>
          <w:szCs w:val="20"/>
        </w:rPr>
        <w:t xml:space="preserve"> </w:t>
      </w:r>
      <w:r w:rsidR="00A33B1D" w:rsidRPr="00D515DE">
        <w:rPr>
          <w:rFonts w:ascii="Times New Roman" w:hAnsi="Times New Roman" w:cs="Times New Roman"/>
          <w:sz w:val="20"/>
          <w:szCs w:val="20"/>
        </w:rPr>
        <w:t>Academician of the National Academy of Sciences of the Republic of Kazakhstan, Doctor of Technical Sciences, Professor,</w:t>
      </w:r>
      <w:r w:rsidR="00A33B1D" w:rsidRPr="00D515DE">
        <w:rPr>
          <w:rFonts w:ascii="Times New Roman" w:hAnsi="Times New Roman" w:cs="Times New Roman"/>
          <w:sz w:val="20"/>
          <w:szCs w:val="20"/>
          <w:lang w:val="kk-KZ"/>
        </w:rPr>
        <w:t xml:space="preserve"> </w:t>
      </w:r>
      <w:r w:rsidRPr="00D515DE">
        <w:rPr>
          <w:rFonts w:ascii="Times New Roman" w:hAnsi="Times New Roman" w:cs="Times New Roman"/>
          <w:sz w:val="20"/>
          <w:szCs w:val="20"/>
        </w:rPr>
        <w:t>Kazakh Research Institute of Processing and Food Industries,</w:t>
      </w:r>
      <w:r w:rsidR="00A33B1D" w:rsidRPr="00D515DE">
        <w:rPr>
          <w:rFonts w:ascii="Times New Roman" w:hAnsi="Times New Roman" w:cs="Times New Roman"/>
          <w:sz w:val="20"/>
          <w:szCs w:val="20"/>
          <w:shd w:val="clear" w:color="auto" w:fill="FFFFFF"/>
        </w:rPr>
        <w:t xml:space="preserve"> </w:t>
      </w:r>
      <w:r w:rsidR="00A33B1D" w:rsidRPr="00D515DE">
        <w:rPr>
          <w:rFonts w:ascii="Times New Roman" w:hAnsi="Times New Roman" w:cs="Times New Roman"/>
          <w:sz w:val="20"/>
          <w:szCs w:val="20"/>
        </w:rPr>
        <w:t>Almaty, Kazakhstan,</w:t>
      </w:r>
      <w:r w:rsidRPr="00D515DE">
        <w:rPr>
          <w:rFonts w:ascii="Times New Roman" w:hAnsi="Times New Roman" w:cs="Times New Roman"/>
          <w:sz w:val="20"/>
          <w:szCs w:val="20"/>
        </w:rPr>
        <w:t xml:space="preserve"> </w:t>
      </w:r>
      <w:r w:rsidR="00A33B1D" w:rsidRPr="00D515DE">
        <w:rPr>
          <w:rFonts w:ascii="Times New Roman" w:hAnsi="Times New Roman" w:cs="Times New Roman"/>
          <w:sz w:val="20"/>
          <w:szCs w:val="20"/>
        </w:rPr>
        <w:t>e-mail:</w:t>
      </w:r>
      <w:r w:rsidR="00A33B1D" w:rsidRPr="00D515DE">
        <w:rPr>
          <w:rFonts w:ascii="Times New Roman" w:hAnsi="Times New Roman" w:cs="Times New Roman"/>
          <w:sz w:val="20"/>
          <w:szCs w:val="20"/>
          <w:lang w:val="kk-KZ"/>
        </w:rPr>
        <w:t xml:space="preserve"> </w:t>
      </w:r>
      <w:hyperlink r:id="rId29" w:history="1">
        <w:r w:rsidR="00A33B1D" w:rsidRPr="00D515DE">
          <w:rPr>
            <w:rStyle w:val="a4"/>
            <w:rFonts w:ascii="Times New Roman" w:hAnsi="Times New Roman" w:cs="Times New Roman"/>
            <w:color w:val="auto"/>
            <w:sz w:val="20"/>
            <w:szCs w:val="20"/>
            <w:u w:val="none"/>
          </w:rPr>
          <w:t>chomanov_u@mail.ru</w:t>
        </w:r>
      </w:hyperlink>
      <w:r w:rsidR="00D515DE" w:rsidRPr="00D515DE">
        <w:rPr>
          <w:rFonts w:ascii="Times New Roman" w:hAnsi="Times New Roman" w:cs="Times New Roman"/>
          <w:sz w:val="20"/>
          <w:szCs w:val="20"/>
        </w:rPr>
        <w:t>;</w:t>
      </w:r>
    </w:p>
    <w:p w14:paraId="503EB894" w14:textId="75EA0551" w:rsidR="0071208C" w:rsidRDefault="00D515DE" w:rsidP="0071208C">
      <w:pPr>
        <w:spacing w:after="0" w:line="240" w:lineRule="auto"/>
        <w:jc w:val="both"/>
        <w:rPr>
          <w:rFonts w:ascii="Times New Roman" w:hAnsi="Times New Roman" w:cs="Times New Roman"/>
          <w:sz w:val="20"/>
          <w:szCs w:val="20"/>
        </w:rPr>
      </w:pPr>
      <w:r w:rsidRPr="00D515DE">
        <w:rPr>
          <w:rFonts w:ascii="Times New Roman" w:hAnsi="Times New Roman" w:cs="Times New Roman"/>
          <w:sz w:val="20"/>
          <w:szCs w:val="20"/>
        </w:rPr>
        <w:t>Idayatova M. A. -</w:t>
      </w:r>
      <w:r w:rsidR="00A33B1D" w:rsidRPr="00D515DE">
        <w:rPr>
          <w:rFonts w:ascii="Times New Roman" w:hAnsi="Times New Roman" w:cs="Times New Roman"/>
          <w:sz w:val="20"/>
          <w:szCs w:val="20"/>
        </w:rPr>
        <w:t xml:space="preserve"> master of technical sciences</w:t>
      </w:r>
      <w:r w:rsidR="00A33B1D" w:rsidRPr="00D515DE">
        <w:rPr>
          <w:rFonts w:ascii="Times New Roman" w:hAnsi="Times New Roman" w:cs="Times New Roman"/>
          <w:sz w:val="20"/>
          <w:szCs w:val="20"/>
          <w:lang w:val="kk-KZ"/>
        </w:rPr>
        <w:t>,</w:t>
      </w:r>
      <w:r w:rsidR="00A33B1D" w:rsidRPr="00D515DE">
        <w:rPr>
          <w:rFonts w:ascii="Times New Roman" w:hAnsi="Times New Roman" w:cs="Times New Roman"/>
          <w:sz w:val="20"/>
          <w:szCs w:val="20"/>
        </w:rPr>
        <w:t xml:space="preserve"> </w:t>
      </w:r>
      <w:r w:rsidR="00DA0734" w:rsidRPr="00D515DE">
        <w:rPr>
          <w:rFonts w:ascii="Times New Roman" w:hAnsi="Times New Roman" w:cs="Times New Roman"/>
          <w:sz w:val="20"/>
          <w:szCs w:val="20"/>
        </w:rPr>
        <w:t>Kazakh Research Institute of Processing and Food Industries,</w:t>
      </w:r>
      <w:r w:rsidR="00A33B1D" w:rsidRPr="00D515DE">
        <w:rPr>
          <w:rFonts w:ascii="Times New Roman" w:hAnsi="Times New Roman" w:cs="Times New Roman"/>
          <w:sz w:val="20"/>
          <w:szCs w:val="20"/>
          <w:shd w:val="clear" w:color="auto" w:fill="FFFFFF"/>
        </w:rPr>
        <w:t xml:space="preserve"> </w:t>
      </w:r>
      <w:r w:rsidR="00A33B1D" w:rsidRPr="00D515DE">
        <w:rPr>
          <w:rFonts w:ascii="Times New Roman" w:hAnsi="Times New Roman" w:cs="Times New Roman"/>
          <w:sz w:val="20"/>
          <w:szCs w:val="20"/>
        </w:rPr>
        <w:t>Almaty, Kazakhstan,</w:t>
      </w:r>
      <w:r w:rsidR="00DA0734" w:rsidRPr="00D515DE">
        <w:rPr>
          <w:rFonts w:ascii="Times New Roman" w:hAnsi="Times New Roman" w:cs="Times New Roman"/>
          <w:sz w:val="20"/>
          <w:szCs w:val="20"/>
        </w:rPr>
        <w:t xml:space="preserve"> </w:t>
      </w:r>
      <w:r w:rsidR="00A33B1D" w:rsidRPr="00D515DE">
        <w:rPr>
          <w:rFonts w:ascii="Times New Roman" w:hAnsi="Times New Roman" w:cs="Times New Roman"/>
          <w:sz w:val="20"/>
          <w:szCs w:val="20"/>
        </w:rPr>
        <w:t>e-mail:</w:t>
      </w:r>
      <w:hyperlink r:id="rId30" w:history="1">
        <w:r w:rsidR="00A33B1D" w:rsidRPr="00D515DE">
          <w:rPr>
            <w:rStyle w:val="a4"/>
            <w:rFonts w:ascii="Times New Roman" w:hAnsi="Times New Roman" w:cs="Times New Roman"/>
            <w:color w:val="auto"/>
            <w:sz w:val="20"/>
            <w:szCs w:val="20"/>
            <w:u w:val="none"/>
          </w:rPr>
          <w:t>idayatova_m@mail.ru</w:t>
        </w:r>
      </w:hyperlink>
      <w:r w:rsidRPr="00D515DE">
        <w:rPr>
          <w:rFonts w:ascii="Times New Roman" w:hAnsi="Times New Roman" w:cs="Times New Roman"/>
          <w:sz w:val="20"/>
          <w:szCs w:val="20"/>
        </w:rPr>
        <w:t>.</w:t>
      </w:r>
    </w:p>
    <w:p w14:paraId="2DDAF441" w14:textId="56586C8F" w:rsidR="005E2AE3" w:rsidRDefault="005E2AE3" w:rsidP="0071208C">
      <w:pPr>
        <w:spacing w:after="0" w:line="240" w:lineRule="auto"/>
        <w:jc w:val="both"/>
        <w:rPr>
          <w:rFonts w:ascii="Times New Roman" w:hAnsi="Times New Roman" w:cs="Times New Roman"/>
          <w:sz w:val="20"/>
          <w:szCs w:val="20"/>
        </w:rPr>
      </w:pPr>
    </w:p>
    <w:p w14:paraId="19497B66" w14:textId="0CB14876" w:rsidR="005E2AE3" w:rsidRDefault="005E2AE3" w:rsidP="0071208C">
      <w:pPr>
        <w:spacing w:after="0" w:line="240" w:lineRule="auto"/>
        <w:jc w:val="both"/>
        <w:rPr>
          <w:rFonts w:ascii="Times New Roman" w:hAnsi="Times New Roman" w:cs="Times New Roman"/>
          <w:sz w:val="20"/>
          <w:szCs w:val="20"/>
        </w:rPr>
      </w:pPr>
    </w:p>
    <w:p w14:paraId="083597FC" w14:textId="3C0C68C0" w:rsidR="005E2AE3" w:rsidRDefault="005E2AE3" w:rsidP="0071208C">
      <w:pPr>
        <w:spacing w:after="0" w:line="240" w:lineRule="auto"/>
        <w:jc w:val="both"/>
        <w:rPr>
          <w:rFonts w:ascii="Times New Roman" w:hAnsi="Times New Roman" w:cs="Times New Roman"/>
          <w:sz w:val="20"/>
          <w:szCs w:val="20"/>
        </w:rPr>
      </w:pPr>
    </w:p>
    <w:p w14:paraId="431B5E39" w14:textId="36450A2A" w:rsidR="005E2AE3" w:rsidRDefault="005E2AE3" w:rsidP="0071208C">
      <w:pPr>
        <w:spacing w:after="0" w:line="240" w:lineRule="auto"/>
        <w:jc w:val="both"/>
        <w:rPr>
          <w:rFonts w:ascii="Times New Roman" w:hAnsi="Times New Roman" w:cs="Times New Roman"/>
          <w:sz w:val="20"/>
          <w:szCs w:val="20"/>
        </w:rPr>
      </w:pPr>
    </w:p>
    <w:p w14:paraId="11A3C334" w14:textId="0AB2A1FF" w:rsidR="005E2AE3" w:rsidRDefault="005E2AE3" w:rsidP="0071208C">
      <w:pPr>
        <w:spacing w:after="0" w:line="240" w:lineRule="auto"/>
        <w:jc w:val="both"/>
        <w:rPr>
          <w:rFonts w:ascii="Times New Roman" w:hAnsi="Times New Roman" w:cs="Times New Roman"/>
          <w:sz w:val="20"/>
          <w:szCs w:val="20"/>
        </w:rPr>
      </w:pPr>
    </w:p>
    <w:p w14:paraId="01FD7A86" w14:textId="7E630A3F" w:rsidR="005E2AE3" w:rsidRDefault="005E2AE3" w:rsidP="0071208C">
      <w:pPr>
        <w:spacing w:after="0" w:line="240" w:lineRule="auto"/>
        <w:jc w:val="both"/>
        <w:rPr>
          <w:rFonts w:ascii="Times New Roman" w:hAnsi="Times New Roman" w:cs="Times New Roman"/>
          <w:sz w:val="20"/>
          <w:szCs w:val="20"/>
        </w:rPr>
      </w:pPr>
    </w:p>
    <w:p w14:paraId="388D1749" w14:textId="6AD9610A" w:rsidR="005E2AE3" w:rsidRDefault="005E2AE3" w:rsidP="0071208C">
      <w:pPr>
        <w:spacing w:after="0" w:line="240" w:lineRule="auto"/>
        <w:jc w:val="both"/>
        <w:rPr>
          <w:rFonts w:ascii="Times New Roman" w:hAnsi="Times New Roman" w:cs="Times New Roman"/>
          <w:sz w:val="20"/>
          <w:szCs w:val="20"/>
        </w:rPr>
      </w:pPr>
    </w:p>
    <w:p w14:paraId="306CAEAD" w14:textId="5B06B651" w:rsidR="005E2AE3" w:rsidRDefault="005E2AE3" w:rsidP="0071208C">
      <w:pPr>
        <w:spacing w:after="0" w:line="240" w:lineRule="auto"/>
        <w:jc w:val="both"/>
        <w:rPr>
          <w:rFonts w:ascii="Times New Roman" w:hAnsi="Times New Roman" w:cs="Times New Roman"/>
          <w:sz w:val="20"/>
          <w:szCs w:val="20"/>
        </w:rPr>
      </w:pPr>
    </w:p>
    <w:p w14:paraId="2B8D21DC" w14:textId="7B6D52A6" w:rsidR="005E2AE3" w:rsidRDefault="005E2AE3" w:rsidP="0071208C">
      <w:pPr>
        <w:spacing w:after="0" w:line="240" w:lineRule="auto"/>
        <w:jc w:val="both"/>
        <w:rPr>
          <w:rFonts w:ascii="Times New Roman" w:hAnsi="Times New Roman" w:cs="Times New Roman"/>
          <w:sz w:val="20"/>
          <w:szCs w:val="20"/>
        </w:rPr>
      </w:pPr>
    </w:p>
    <w:p w14:paraId="2C0898D3" w14:textId="6A9C310D" w:rsidR="005E2AE3" w:rsidRDefault="005E2AE3" w:rsidP="0071208C">
      <w:pPr>
        <w:spacing w:after="0" w:line="240" w:lineRule="auto"/>
        <w:jc w:val="both"/>
        <w:rPr>
          <w:rFonts w:ascii="Times New Roman" w:hAnsi="Times New Roman" w:cs="Times New Roman"/>
          <w:sz w:val="20"/>
          <w:szCs w:val="20"/>
        </w:rPr>
      </w:pPr>
    </w:p>
    <w:p w14:paraId="0512BCA2" w14:textId="52A98BE5" w:rsidR="005E2AE3" w:rsidRDefault="005E2AE3" w:rsidP="0071208C">
      <w:pPr>
        <w:spacing w:after="0" w:line="240" w:lineRule="auto"/>
        <w:jc w:val="both"/>
        <w:rPr>
          <w:rFonts w:ascii="Times New Roman" w:hAnsi="Times New Roman" w:cs="Times New Roman"/>
          <w:sz w:val="20"/>
          <w:szCs w:val="20"/>
        </w:rPr>
      </w:pPr>
    </w:p>
    <w:p w14:paraId="4D68A576" w14:textId="7E862BFA" w:rsidR="005E2AE3" w:rsidRDefault="005E2AE3" w:rsidP="0071208C">
      <w:pPr>
        <w:spacing w:after="0" w:line="240" w:lineRule="auto"/>
        <w:jc w:val="both"/>
        <w:rPr>
          <w:rFonts w:ascii="Times New Roman" w:hAnsi="Times New Roman" w:cs="Times New Roman"/>
          <w:sz w:val="20"/>
          <w:szCs w:val="20"/>
        </w:rPr>
      </w:pPr>
    </w:p>
    <w:p w14:paraId="7C521771" w14:textId="106F4EA2" w:rsidR="005E2AE3" w:rsidRDefault="005E2AE3" w:rsidP="0071208C">
      <w:pPr>
        <w:spacing w:after="0" w:line="240" w:lineRule="auto"/>
        <w:jc w:val="both"/>
        <w:rPr>
          <w:rFonts w:ascii="Times New Roman" w:hAnsi="Times New Roman" w:cs="Times New Roman"/>
          <w:sz w:val="20"/>
          <w:szCs w:val="20"/>
        </w:rPr>
      </w:pPr>
    </w:p>
    <w:p w14:paraId="1928508E" w14:textId="192AD3AD" w:rsidR="005E2AE3" w:rsidRDefault="005E2AE3" w:rsidP="0071208C">
      <w:pPr>
        <w:spacing w:after="0" w:line="240" w:lineRule="auto"/>
        <w:jc w:val="both"/>
        <w:rPr>
          <w:rFonts w:ascii="Times New Roman" w:hAnsi="Times New Roman" w:cs="Times New Roman"/>
          <w:sz w:val="20"/>
          <w:szCs w:val="20"/>
        </w:rPr>
      </w:pPr>
    </w:p>
    <w:p w14:paraId="1B0743F5" w14:textId="0B786F1B" w:rsidR="005E2AE3" w:rsidRDefault="005E2AE3" w:rsidP="0071208C">
      <w:pPr>
        <w:spacing w:after="0" w:line="240" w:lineRule="auto"/>
        <w:jc w:val="both"/>
        <w:rPr>
          <w:rFonts w:ascii="Times New Roman" w:hAnsi="Times New Roman" w:cs="Times New Roman"/>
          <w:sz w:val="20"/>
          <w:szCs w:val="20"/>
        </w:rPr>
      </w:pPr>
    </w:p>
    <w:p w14:paraId="264B08D8" w14:textId="18B6A88E" w:rsidR="005E2AE3" w:rsidRDefault="005E2AE3" w:rsidP="0071208C">
      <w:pPr>
        <w:spacing w:after="0" w:line="240" w:lineRule="auto"/>
        <w:jc w:val="both"/>
        <w:rPr>
          <w:rFonts w:ascii="Times New Roman" w:hAnsi="Times New Roman" w:cs="Times New Roman"/>
          <w:sz w:val="20"/>
          <w:szCs w:val="20"/>
        </w:rPr>
      </w:pPr>
    </w:p>
    <w:p w14:paraId="326D0409" w14:textId="4631D87B" w:rsidR="005E2AE3" w:rsidRDefault="005E2AE3" w:rsidP="0071208C">
      <w:pPr>
        <w:spacing w:after="0" w:line="240" w:lineRule="auto"/>
        <w:jc w:val="both"/>
        <w:rPr>
          <w:rFonts w:ascii="Times New Roman" w:hAnsi="Times New Roman" w:cs="Times New Roman"/>
          <w:sz w:val="20"/>
          <w:szCs w:val="20"/>
        </w:rPr>
      </w:pPr>
    </w:p>
    <w:p w14:paraId="014AC566" w14:textId="3704EB4C" w:rsidR="005E2AE3" w:rsidRDefault="005E2AE3" w:rsidP="0071208C">
      <w:pPr>
        <w:spacing w:after="0" w:line="240" w:lineRule="auto"/>
        <w:jc w:val="both"/>
        <w:rPr>
          <w:rFonts w:ascii="Times New Roman" w:hAnsi="Times New Roman" w:cs="Times New Roman"/>
          <w:sz w:val="20"/>
          <w:szCs w:val="20"/>
        </w:rPr>
      </w:pPr>
    </w:p>
    <w:p w14:paraId="52C38CB6" w14:textId="385B3116" w:rsidR="005E2AE3" w:rsidRDefault="005E2AE3" w:rsidP="0071208C">
      <w:pPr>
        <w:spacing w:after="0" w:line="240" w:lineRule="auto"/>
        <w:jc w:val="both"/>
        <w:rPr>
          <w:rFonts w:ascii="Times New Roman" w:hAnsi="Times New Roman" w:cs="Times New Roman"/>
          <w:sz w:val="20"/>
          <w:szCs w:val="20"/>
        </w:rPr>
      </w:pPr>
    </w:p>
    <w:p w14:paraId="1D76F5E8" w14:textId="28F754C2" w:rsidR="005E2AE3" w:rsidRDefault="005E2AE3" w:rsidP="0071208C">
      <w:pPr>
        <w:spacing w:after="0" w:line="240" w:lineRule="auto"/>
        <w:jc w:val="both"/>
        <w:rPr>
          <w:rFonts w:ascii="Times New Roman" w:hAnsi="Times New Roman" w:cs="Times New Roman"/>
          <w:sz w:val="20"/>
          <w:szCs w:val="20"/>
        </w:rPr>
      </w:pPr>
    </w:p>
    <w:p w14:paraId="337B6454" w14:textId="195B4461" w:rsidR="005E2AE3" w:rsidRDefault="005E2AE3" w:rsidP="0071208C">
      <w:pPr>
        <w:spacing w:after="0" w:line="240" w:lineRule="auto"/>
        <w:jc w:val="both"/>
        <w:rPr>
          <w:rFonts w:ascii="Times New Roman" w:hAnsi="Times New Roman" w:cs="Times New Roman"/>
          <w:sz w:val="20"/>
          <w:szCs w:val="20"/>
        </w:rPr>
      </w:pPr>
    </w:p>
    <w:p w14:paraId="5D5AF0CA" w14:textId="1FABA824" w:rsidR="005E2AE3" w:rsidRDefault="005E2AE3" w:rsidP="0071208C">
      <w:pPr>
        <w:spacing w:after="0" w:line="240" w:lineRule="auto"/>
        <w:jc w:val="both"/>
        <w:rPr>
          <w:rFonts w:ascii="Times New Roman" w:hAnsi="Times New Roman" w:cs="Times New Roman"/>
          <w:sz w:val="20"/>
          <w:szCs w:val="20"/>
        </w:rPr>
      </w:pPr>
    </w:p>
    <w:p w14:paraId="175E322A" w14:textId="10A02929" w:rsidR="005E2AE3" w:rsidRDefault="005E2AE3" w:rsidP="0071208C">
      <w:pPr>
        <w:spacing w:after="0" w:line="240" w:lineRule="auto"/>
        <w:jc w:val="both"/>
        <w:rPr>
          <w:rFonts w:ascii="Times New Roman" w:hAnsi="Times New Roman" w:cs="Times New Roman"/>
          <w:sz w:val="20"/>
          <w:szCs w:val="20"/>
        </w:rPr>
      </w:pPr>
    </w:p>
    <w:p w14:paraId="6B57C217" w14:textId="5F5C2B76" w:rsidR="005E2AE3" w:rsidRDefault="005E2AE3" w:rsidP="0071208C">
      <w:pPr>
        <w:spacing w:after="0" w:line="240" w:lineRule="auto"/>
        <w:jc w:val="both"/>
        <w:rPr>
          <w:rFonts w:ascii="Times New Roman" w:hAnsi="Times New Roman" w:cs="Times New Roman"/>
          <w:sz w:val="20"/>
          <w:szCs w:val="20"/>
        </w:rPr>
      </w:pPr>
    </w:p>
    <w:p w14:paraId="6DFC3557" w14:textId="0DACB8D6" w:rsidR="005E2AE3" w:rsidRDefault="005E2AE3" w:rsidP="0071208C">
      <w:pPr>
        <w:spacing w:after="0" w:line="240" w:lineRule="auto"/>
        <w:jc w:val="both"/>
        <w:rPr>
          <w:rFonts w:ascii="Times New Roman" w:hAnsi="Times New Roman" w:cs="Times New Roman"/>
          <w:sz w:val="20"/>
          <w:szCs w:val="20"/>
        </w:rPr>
      </w:pPr>
    </w:p>
    <w:p w14:paraId="363BA529" w14:textId="66A0F8E6" w:rsidR="005E2AE3" w:rsidRDefault="005E2AE3" w:rsidP="0071208C">
      <w:pPr>
        <w:spacing w:after="0" w:line="240" w:lineRule="auto"/>
        <w:jc w:val="both"/>
        <w:rPr>
          <w:rFonts w:ascii="Times New Roman" w:hAnsi="Times New Roman" w:cs="Times New Roman"/>
          <w:sz w:val="20"/>
          <w:szCs w:val="20"/>
        </w:rPr>
      </w:pPr>
    </w:p>
    <w:p w14:paraId="487983B1" w14:textId="0C4C1B0A" w:rsidR="005E2AE3" w:rsidRDefault="005E2AE3" w:rsidP="0071208C">
      <w:pPr>
        <w:spacing w:after="0" w:line="240" w:lineRule="auto"/>
        <w:jc w:val="both"/>
        <w:rPr>
          <w:rFonts w:ascii="Times New Roman" w:hAnsi="Times New Roman" w:cs="Times New Roman"/>
          <w:sz w:val="20"/>
          <w:szCs w:val="20"/>
        </w:rPr>
      </w:pPr>
    </w:p>
    <w:p w14:paraId="5EB60E8C" w14:textId="12E5F190" w:rsidR="005E2AE3" w:rsidRDefault="005E2AE3" w:rsidP="0071208C">
      <w:pPr>
        <w:spacing w:after="0" w:line="240" w:lineRule="auto"/>
        <w:jc w:val="both"/>
        <w:rPr>
          <w:rFonts w:ascii="Times New Roman" w:hAnsi="Times New Roman" w:cs="Times New Roman"/>
          <w:sz w:val="20"/>
          <w:szCs w:val="20"/>
        </w:rPr>
      </w:pPr>
    </w:p>
    <w:p w14:paraId="1A70ED71" w14:textId="37443FEB" w:rsidR="005E2AE3" w:rsidRDefault="005E2AE3" w:rsidP="0071208C">
      <w:pPr>
        <w:spacing w:after="0" w:line="240" w:lineRule="auto"/>
        <w:jc w:val="both"/>
        <w:rPr>
          <w:rFonts w:ascii="Times New Roman" w:hAnsi="Times New Roman" w:cs="Times New Roman"/>
          <w:sz w:val="20"/>
          <w:szCs w:val="20"/>
        </w:rPr>
      </w:pPr>
    </w:p>
    <w:p w14:paraId="5054F75B" w14:textId="56081575" w:rsidR="005E2AE3" w:rsidRDefault="005E2AE3" w:rsidP="0071208C">
      <w:pPr>
        <w:spacing w:after="0" w:line="240" w:lineRule="auto"/>
        <w:jc w:val="both"/>
        <w:rPr>
          <w:rFonts w:ascii="Times New Roman" w:hAnsi="Times New Roman" w:cs="Times New Roman"/>
          <w:sz w:val="20"/>
          <w:szCs w:val="20"/>
        </w:rPr>
      </w:pPr>
    </w:p>
    <w:p w14:paraId="0F2C0D9D" w14:textId="2651EA7C" w:rsidR="005E2AE3" w:rsidRDefault="005E2AE3" w:rsidP="0071208C">
      <w:pPr>
        <w:spacing w:after="0" w:line="240" w:lineRule="auto"/>
        <w:jc w:val="both"/>
        <w:rPr>
          <w:rFonts w:ascii="Times New Roman" w:hAnsi="Times New Roman" w:cs="Times New Roman"/>
          <w:sz w:val="20"/>
          <w:szCs w:val="20"/>
        </w:rPr>
      </w:pPr>
    </w:p>
    <w:p w14:paraId="2F9D60ED" w14:textId="6B94FC0E" w:rsidR="005E2AE3" w:rsidRDefault="005E2AE3" w:rsidP="0071208C">
      <w:pPr>
        <w:spacing w:after="0" w:line="240" w:lineRule="auto"/>
        <w:jc w:val="both"/>
        <w:rPr>
          <w:rFonts w:ascii="Times New Roman" w:hAnsi="Times New Roman" w:cs="Times New Roman"/>
          <w:sz w:val="20"/>
          <w:szCs w:val="20"/>
        </w:rPr>
      </w:pPr>
    </w:p>
    <w:p w14:paraId="4D96A5D0" w14:textId="76431A10" w:rsidR="005E2AE3" w:rsidRDefault="005E2AE3" w:rsidP="0071208C">
      <w:pPr>
        <w:spacing w:after="0" w:line="240" w:lineRule="auto"/>
        <w:jc w:val="both"/>
        <w:rPr>
          <w:rFonts w:ascii="Times New Roman" w:hAnsi="Times New Roman" w:cs="Times New Roman"/>
          <w:sz w:val="20"/>
          <w:szCs w:val="20"/>
        </w:rPr>
      </w:pPr>
    </w:p>
    <w:p w14:paraId="074BCA3B" w14:textId="62BCE8D3" w:rsidR="005E2AE3" w:rsidRDefault="005E2AE3" w:rsidP="0071208C">
      <w:pPr>
        <w:spacing w:after="0" w:line="240" w:lineRule="auto"/>
        <w:jc w:val="both"/>
        <w:rPr>
          <w:rFonts w:ascii="Times New Roman" w:hAnsi="Times New Roman" w:cs="Times New Roman"/>
          <w:sz w:val="20"/>
          <w:szCs w:val="20"/>
        </w:rPr>
      </w:pPr>
    </w:p>
    <w:p w14:paraId="043CD088" w14:textId="62EE1832" w:rsidR="005E2AE3" w:rsidRDefault="005E2AE3" w:rsidP="0071208C">
      <w:pPr>
        <w:spacing w:after="0" w:line="240" w:lineRule="auto"/>
        <w:jc w:val="both"/>
        <w:rPr>
          <w:rFonts w:ascii="Times New Roman" w:hAnsi="Times New Roman" w:cs="Times New Roman"/>
          <w:sz w:val="20"/>
          <w:szCs w:val="20"/>
        </w:rPr>
      </w:pPr>
    </w:p>
    <w:p w14:paraId="63232235" w14:textId="2F4F9048" w:rsidR="005E2AE3" w:rsidRDefault="005E2AE3" w:rsidP="0071208C">
      <w:pPr>
        <w:spacing w:after="0" w:line="240" w:lineRule="auto"/>
        <w:jc w:val="both"/>
        <w:rPr>
          <w:rFonts w:ascii="Times New Roman" w:hAnsi="Times New Roman" w:cs="Times New Roman"/>
          <w:sz w:val="20"/>
          <w:szCs w:val="20"/>
        </w:rPr>
      </w:pPr>
    </w:p>
    <w:p w14:paraId="1A5EF665" w14:textId="4424B7E7" w:rsidR="005E2AE3" w:rsidRDefault="005E2AE3" w:rsidP="0071208C">
      <w:pPr>
        <w:spacing w:after="0" w:line="240" w:lineRule="auto"/>
        <w:jc w:val="both"/>
        <w:rPr>
          <w:rFonts w:ascii="Times New Roman" w:hAnsi="Times New Roman" w:cs="Times New Roman"/>
          <w:sz w:val="20"/>
          <w:szCs w:val="20"/>
        </w:rPr>
      </w:pPr>
    </w:p>
    <w:p w14:paraId="4FAFF215" w14:textId="35DB2954" w:rsidR="005E2AE3" w:rsidRDefault="005E2AE3" w:rsidP="0071208C">
      <w:pPr>
        <w:spacing w:after="0" w:line="240" w:lineRule="auto"/>
        <w:jc w:val="both"/>
        <w:rPr>
          <w:rFonts w:ascii="Times New Roman" w:hAnsi="Times New Roman" w:cs="Times New Roman"/>
          <w:sz w:val="20"/>
          <w:szCs w:val="20"/>
        </w:rPr>
      </w:pPr>
    </w:p>
    <w:p w14:paraId="33CD4193" w14:textId="56E871E7" w:rsidR="005E2AE3" w:rsidRDefault="005E2AE3" w:rsidP="0071208C">
      <w:pPr>
        <w:spacing w:after="0" w:line="240" w:lineRule="auto"/>
        <w:jc w:val="both"/>
        <w:rPr>
          <w:rFonts w:ascii="Times New Roman" w:hAnsi="Times New Roman" w:cs="Times New Roman"/>
          <w:sz w:val="20"/>
          <w:szCs w:val="20"/>
        </w:rPr>
      </w:pPr>
    </w:p>
    <w:p w14:paraId="2E667F97" w14:textId="3484D9C7" w:rsidR="005E2AE3" w:rsidRDefault="005E2AE3" w:rsidP="0071208C">
      <w:pPr>
        <w:spacing w:after="0" w:line="240" w:lineRule="auto"/>
        <w:jc w:val="both"/>
        <w:rPr>
          <w:rFonts w:ascii="Times New Roman" w:hAnsi="Times New Roman" w:cs="Times New Roman"/>
          <w:sz w:val="20"/>
          <w:szCs w:val="20"/>
        </w:rPr>
      </w:pPr>
    </w:p>
    <w:p w14:paraId="67A3681B" w14:textId="36FF19EF" w:rsidR="005E2AE3" w:rsidRDefault="005E2AE3" w:rsidP="0071208C">
      <w:pPr>
        <w:spacing w:after="0" w:line="240" w:lineRule="auto"/>
        <w:jc w:val="both"/>
        <w:rPr>
          <w:rFonts w:ascii="Times New Roman" w:hAnsi="Times New Roman" w:cs="Times New Roman"/>
          <w:sz w:val="20"/>
          <w:szCs w:val="20"/>
        </w:rPr>
      </w:pPr>
    </w:p>
    <w:p w14:paraId="7392BA91" w14:textId="7C44B74A" w:rsidR="005E2AE3" w:rsidRDefault="005E2AE3" w:rsidP="0071208C">
      <w:pPr>
        <w:spacing w:after="0" w:line="240" w:lineRule="auto"/>
        <w:jc w:val="both"/>
        <w:rPr>
          <w:rFonts w:ascii="Times New Roman" w:hAnsi="Times New Roman" w:cs="Times New Roman"/>
          <w:sz w:val="20"/>
          <w:szCs w:val="20"/>
        </w:rPr>
      </w:pPr>
    </w:p>
    <w:p w14:paraId="73387EC0" w14:textId="6E3B1AAF" w:rsidR="005E2AE3" w:rsidRDefault="005E2AE3" w:rsidP="0071208C">
      <w:pPr>
        <w:spacing w:after="0" w:line="240" w:lineRule="auto"/>
        <w:jc w:val="both"/>
        <w:rPr>
          <w:rFonts w:ascii="Times New Roman" w:hAnsi="Times New Roman" w:cs="Times New Roman"/>
          <w:sz w:val="20"/>
          <w:szCs w:val="20"/>
        </w:rPr>
      </w:pPr>
    </w:p>
    <w:p w14:paraId="6C7B8AA8" w14:textId="2EF2F0B3" w:rsidR="005E2AE3" w:rsidRDefault="005E2AE3" w:rsidP="0071208C">
      <w:pPr>
        <w:spacing w:after="0" w:line="240" w:lineRule="auto"/>
        <w:jc w:val="both"/>
        <w:rPr>
          <w:rFonts w:ascii="Times New Roman" w:hAnsi="Times New Roman" w:cs="Times New Roman"/>
          <w:sz w:val="20"/>
          <w:szCs w:val="20"/>
        </w:rPr>
      </w:pPr>
    </w:p>
    <w:p w14:paraId="3908D4C6" w14:textId="5EFF392D" w:rsidR="005E2AE3" w:rsidRDefault="005E2AE3" w:rsidP="0071208C">
      <w:pPr>
        <w:spacing w:after="0" w:line="240" w:lineRule="auto"/>
        <w:jc w:val="both"/>
        <w:rPr>
          <w:rFonts w:ascii="Times New Roman" w:hAnsi="Times New Roman" w:cs="Times New Roman"/>
          <w:sz w:val="20"/>
          <w:szCs w:val="20"/>
        </w:rPr>
      </w:pPr>
    </w:p>
    <w:p w14:paraId="00414F07" w14:textId="55D633CD" w:rsidR="005E2AE3" w:rsidRDefault="005E2AE3" w:rsidP="0071208C">
      <w:pPr>
        <w:spacing w:after="0" w:line="240" w:lineRule="auto"/>
        <w:jc w:val="both"/>
        <w:rPr>
          <w:rFonts w:ascii="Times New Roman" w:hAnsi="Times New Roman" w:cs="Times New Roman"/>
          <w:sz w:val="20"/>
          <w:szCs w:val="20"/>
        </w:rPr>
      </w:pPr>
    </w:p>
    <w:p w14:paraId="158E320A" w14:textId="2F4DC5A0" w:rsidR="005E2AE3" w:rsidRDefault="005E2AE3" w:rsidP="0071208C">
      <w:pPr>
        <w:spacing w:after="0" w:line="240" w:lineRule="auto"/>
        <w:jc w:val="both"/>
        <w:rPr>
          <w:rFonts w:ascii="Times New Roman" w:hAnsi="Times New Roman" w:cs="Times New Roman"/>
          <w:sz w:val="20"/>
          <w:szCs w:val="20"/>
        </w:rPr>
      </w:pPr>
    </w:p>
    <w:p w14:paraId="55A358AD" w14:textId="13FC0B79" w:rsidR="005E2AE3" w:rsidRDefault="005E2AE3" w:rsidP="0071208C">
      <w:pPr>
        <w:spacing w:after="0" w:line="240" w:lineRule="auto"/>
        <w:jc w:val="both"/>
        <w:rPr>
          <w:rFonts w:ascii="Times New Roman" w:hAnsi="Times New Roman" w:cs="Times New Roman"/>
          <w:sz w:val="20"/>
          <w:szCs w:val="20"/>
        </w:rPr>
      </w:pPr>
    </w:p>
    <w:p w14:paraId="4750D110" w14:textId="2EBC41C3" w:rsidR="005E2AE3" w:rsidRDefault="005E2AE3" w:rsidP="0071208C">
      <w:pPr>
        <w:spacing w:after="0" w:line="240" w:lineRule="auto"/>
        <w:jc w:val="both"/>
        <w:rPr>
          <w:rFonts w:ascii="Times New Roman" w:hAnsi="Times New Roman" w:cs="Times New Roman"/>
          <w:sz w:val="20"/>
          <w:szCs w:val="20"/>
        </w:rPr>
      </w:pPr>
    </w:p>
    <w:p w14:paraId="07339382" w14:textId="4B70F140" w:rsidR="005E2AE3" w:rsidRDefault="005E2AE3" w:rsidP="0071208C">
      <w:pPr>
        <w:spacing w:after="0" w:line="240" w:lineRule="auto"/>
        <w:jc w:val="both"/>
        <w:rPr>
          <w:rFonts w:ascii="Times New Roman" w:hAnsi="Times New Roman" w:cs="Times New Roman"/>
          <w:sz w:val="20"/>
          <w:szCs w:val="20"/>
        </w:rPr>
      </w:pPr>
    </w:p>
    <w:p w14:paraId="46E40BE0" w14:textId="5863E159" w:rsidR="005E2AE3" w:rsidRDefault="005E2AE3" w:rsidP="0071208C">
      <w:pPr>
        <w:spacing w:after="0" w:line="240" w:lineRule="auto"/>
        <w:jc w:val="both"/>
        <w:rPr>
          <w:rFonts w:ascii="Times New Roman" w:hAnsi="Times New Roman" w:cs="Times New Roman"/>
          <w:sz w:val="20"/>
          <w:szCs w:val="20"/>
        </w:rPr>
      </w:pPr>
    </w:p>
    <w:p w14:paraId="0AC9060D" w14:textId="05488F96" w:rsidR="005E2AE3" w:rsidRDefault="005E2AE3" w:rsidP="0071208C">
      <w:pPr>
        <w:spacing w:after="0" w:line="240" w:lineRule="auto"/>
        <w:jc w:val="both"/>
        <w:rPr>
          <w:rFonts w:ascii="Times New Roman" w:hAnsi="Times New Roman" w:cs="Times New Roman"/>
          <w:sz w:val="20"/>
          <w:szCs w:val="20"/>
        </w:rPr>
      </w:pPr>
    </w:p>
    <w:p w14:paraId="1B975CEC" w14:textId="3D3404FA" w:rsidR="005E2AE3" w:rsidRPr="005E2AE3" w:rsidRDefault="006D3450" w:rsidP="006D3450">
      <w:pPr>
        <w:spacing w:after="0" w:line="240" w:lineRule="auto"/>
        <w:rPr>
          <w:rFonts w:ascii="Times New Roman" w:eastAsia="Calibri" w:hAnsi="Times New Roman" w:cs="Times New Roman"/>
          <w:kern w:val="0"/>
          <w:sz w:val="24"/>
          <w:szCs w:val="24"/>
          <w:lang w:val="ru-RU"/>
          <w14:ligatures w14:val="none"/>
        </w:rPr>
      </w:pPr>
      <w:r>
        <w:rPr>
          <w:rFonts w:ascii="Times New Roman" w:eastAsia="Calibri" w:hAnsi="Times New Roman" w:cs="Times New Roman"/>
          <w:kern w:val="0"/>
          <w:sz w:val="24"/>
          <w:szCs w:val="24"/>
          <w:lang w:val="ru-RU"/>
          <w14:ligatures w14:val="none"/>
        </w:rPr>
        <w:t>МРНТИ</w:t>
      </w:r>
      <w:r w:rsidR="005E2AE3" w:rsidRPr="005E2AE3">
        <w:rPr>
          <w:rFonts w:ascii="Times New Roman" w:eastAsia="Calibri" w:hAnsi="Times New Roman" w:cs="Times New Roman"/>
          <w:kern w:val="0"/>
          <w:sz w:val="24"/>
          <w:szCs w:val="24"/>
          <w:lang w:val="ru-RU"/>
          <w14:ligatures w14:val="none"/>
        </w:rPr>
        <w:t xml:space="preserve"> 65.09.05</w:t>
      </w:r>
    </w:p>
    <w:p w14:paraId="18D47D4A" w14:textId="77777777" w:rsidR="005E2AE3" w:rsidRPr="005E2AE3" w:rsidRDefault="005E2AE3" w:rsidP="005E2AE3">
      <w:pPr>
        <w:spacing w:after="0" w:line="240" w:lineRule="auto"/>
        <w:jc w:val="center"/>
        <w:rPr>
          <w:rFonts w:ascii="Times New Roman" w:eastAsia="Calibri" w:hAnsi="Times New Roman" w:cs="Times New Roman"/>
          <w:b/>
          <w:kern w:val="0"/>
          <w:sz w:val="24"/>
          <w:szCs w:val="24"/>
          <w:lang w:val="ru-RU"/>
          <w14:ligatures w14:val="none"/>
        </w:rPr>
      </w:pPr>
    </w:p>
    <w:p w14:paraId="193BC1FE" w14:textId="6EBC8C12" w:rsidR="00982E65" w:rsidRPr="005E2AE3" w:rsidRDefault="005E2AE3" w:rsidP="00982E65">
      <w:pPr>
        <w:spacing w:after="0" w:line="240" w:lineRule="auto"/>
        <w:jc w:val="center"/>
        <w:rPr>
          <w:rFonts w:ascii="Times New Roman" w:eastAsia="Calibri" w:hAnsi="Times New Roman" w:cs="Times New Roman"/>
          <w:b/>
          <w:kern w:val="0"/>
          <w:lang w:val="ru-RU"/>
          <w14:ligatures w14:val="none"/>
        </w:rPr>
      </w:pPr>
      <w:r w:rsidRPr="005E2AE3">
        <w:rPr>
          <w:rFonts w:ascii="Times New Roman" w:eastAsia="Calibri" w:hAnsi="Times New Roman" w:cs="Times New Roman"/>
          <w:b/>
          <w:kern w:val="0"/>
          <w:lang w:val="ru-RU"/>
          <w14:ligatures w14:val="none"/>
        </w:rPr>
        <w:t>ОБЗОР О ПОЛЕЗНЫХ СВОЙСТВАХ МОРКОВИ</w:t>
      </w:r>
      <w:r w:rsidR="00BE0573">
        <w:rPr>
          <w:rFonts w:ascii="Times New Roman" w:eastAsia="Calibri" w:hAnsi="Times New Roman" w:cs="Times New Roman"/>
          <w:b/>
          <w:kern w:val="0"/>
          <w:lang w:val="ru-RU"/>
          <w14:ligatures w14:val="none"/>
        </w:rPr>
        <w:t xml:space="preserve"> </w:t>
      </w:r>
      <w:r w:rsidR="00982E65">
        <w:rPr>
          <w:rFonts w:ascii="Times New Roman" w:eastAsia="Calibri" w:hAnsi="Times New Roman" w:cs="Times New Roman"/>
          <w:b/>
          <w:kern w:val="0"/>
          <w:lang w:val="ru-RU"/>
          <w14:ligatures w14:val="none"/>
        </w:rPr>
        <w:t>(Аналитический обзор)</w:t>
      </w:r>
    </w:p>
    <w:p w14:paraId="2AD73229" w14:textId="30ABFA41" w:rsidR="005E2AE3" w:rsidRDefault="005E2AE3" w:rsidP="00982E65">
      <w:pPr>
        <w:spacing w:after="0" w:line="240" w:lineRule="auto"/>
        <w:rPr>
          <w:rFonts w:ascii="Times New Roman" w:eastAsia="Calibri" w:hAnsi="Times New Roman" w:cs="Times New Roman"/>
          <w:b/>
          <w:kern w:val="0"/>
          <w:lang w:val="ru-RU"/>
          <w14:ligatures w14:val="none"/>
        </w:rPr>
      </w:pPr>
    </w:p>
    <w:p w14:paraId="0A34577D" w14:textId="2C45B3B9" w:rsidR="006D3450" w:rsidRPr="005E2AE3" w:rsidRDefault="005E2AE3" w:rsidP="006D3450">
      <w:pPr>
        <w:spacing w:after="0" w:line="240" w:lineRule="auto"/>
        <w:jc w:val="center"/>
        <w:rPr>
          <w:rFonts w:ascii="Times New Roman" w:eastAsia="Calibri" w:hAnsi="Times New Roman" w:cs="Times New Roman"/>
          <w:b/>
          <w:kern w:val="0"/>
          <w:sz w:val="24"/>
          <w:szCs w:val="24"/>
          <w:lang w:val="ru-RU"/>
          <w14:ligatures w14:val="none"/>
        </w:rPr>
      </w:pPr>
      <w:r w:rsidRPr="005E2AE3">
        <w:rPr>
          <w:rFonts w:ascii="Times New Roman" w:eastAsia="Calibri" w:hAnsi="Times New Roman" w:cs="Times New Roman"/>
          <w:b/>
          <w:kern w:val="0"/>
          <w:vertAlign w:val="superscript"/>
          <w:lang w:val="ru-RU"/>
          <w14:ligatures w14:val="none"/>
        </w:rPr>
        <w:t>1</w:t>
      </w:r>
      <w:r w:rsidRPr="005E2AE3">
        <w:rPr>
          <w:rFonts w:ascii="Times New Roman" w:eastAsia="Calibri" w:hAnsi="Times New Roman" w:cs="Times New Roman"/>
          <w:b/>
          <w:kern w:val="0"/>
          <w:lang w:val="ru-RU"/>
          <w14:ligatures w14:val="none"/>
        </w:rPr>
        <w:t>А.А. Абдулдаева</w:t>
      </w:r>
      <w:r w:rsidRPr="0074437D">
        <w:rPr>
          <w:noProof/>
          <w:lang w:val="ru-RU" w:eastAsia="ru-RU"/>
        </w:rPr>
        <w:drawing>
          <wp:inline distT="0" distB="0" distL="0" distR="0" wp14:anchorId="7AF365B0" wp14:editId="250CC2B5">
            <wp:extent cx="137160" cy="137160"/>
            <wp:effectExtent l="0" t="0" r="0" b="0"/>
            <wp:docPr id="7" name="Рисунок 7" descr="D:\Desktop\иконка.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E2AE3">
        <w:rPr>
          <w:rFonts w:ascii="Times New Roman" w:eastAsia="Calibri" w:hAnsi="Times New Roman" w:cs="Times New Roman"/>
          <w:b/>
          <w:kern w:val="0"/>
          <w:lang w:val="ru-RU"/>
          <w14:ligatures w14:val="none"/>
        </w:rPr>
        <w:t xml:space="preserve">, </w:t>
      </w:r>
      <w:r w:rsidRPr="005E2AE3">
        <w:rPr>
          <w:rFonts w:ascii="Times New Roman" w:eastAsia="Calibri" w:hAnsi="Times New Roman" w:cs="Times New Roman"/>
          <w:b/>
          <w:kern w:val="0"/>
          <w:vertAlign w:val="superscript"/>
          <w:lang w:val="ru-RU"/>
          <w14:ligatures w14:val="none"/>
        </w:rPr>
        <w:t>1</w:t>
      </w:r>
      <w:r w:rsidRPr="005E2AE3">
        <w:rPr>
          <w:rFonts w:ascii="Times New Roman" w:eastAsia="Calibri" w:hAnsi="Times New Roman" w:cs="Times New Roman"/>
          <w:b/>
          <w:kern w:val="0"/>
          <w:lang w:val="ru-RU"/>
          <w14:ligatures w14:val="none"/>
        </w:rPr>
        <w:t>С.К. Тарджибаева</w:t>
      </w:r>
      <w:r w:rsidRPr="0074437D">
        <w:rPr>
          <w:noProof/>
          <w:lang w:val="ru-RU" w:eastAsia="ru-RU"/>
        </w:rPr>
        <w:drawing>
          <wp:inline distT="0" distB="0" distL="0" distR="0" wp14:anchorId="4C16D8F7" wp14:editId="238E5F76">
            <wp:extent cx="137160" cy="137160"/>
            <wp:effectExtent l="0" t="0" r="0" b="0"/>
            <wp:docPr id="8" name="Рисунок 8" descr="D:\Desktop\иконка.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E2AE3">
        <w:rPr>
          <w:rFonts w:ascii="Times New Roman" w:eastAsia="Calibri" w:hAnsi="Times New Roman" w:cs="Times New Roman"/>
          <w:b/>
          <w:kern w:val="0"/>
          <w:lang w:val="ru-RU"/>
          <w14:ligatures w14:val="none"/>
        </w:rPr>
        <w:t xml:space="preserve">, </w:t>
      </w:r>
      <w:r w:rsidRPr="005E2AE3">
        <w:rPr>
          <w:rFonts w:ascii="Times New Roman" w:eastAsia="Calibri" w:hAnsi="Times New Roman" w:cs="Times New Roman"/>
          <w:b/>
          <w:kern w:val="0"/>
          <w:vertAlign w:val="superscript"/>
          <w:lang w:val="ru-RU"/>
          <w14:ligatures w14:val="none"/>
        </w:rPr>
        <w:t>1</w:t>
      </w:r>
      <w:r w:rsidRPr="005E2AE3">
        <w:rPr>
          <w:rFonts w:ascii="Times New Roman" w:eastAsia="Calibri" w:hAnsi="Times New Roman" w:cs="Times New Roman"/>
          <w:b/>
          <w:kern w:val="0"/>
          <w:lang w:val="ru-RU"/>
          <w14:ligatures w14:val="none"/>
        </w:rPr>
        <w:t>Г.Н. Досжанова</w:t>
      </w:r>
      <w:r w:rsidRPr="0074437D">
        <w:rPr>
          <w:noProof/>
          <w:lang w:val="ru-RU" w:eastAsia="ru-RU"/>
        </w:rPr>
        <w:drawing>
          <wp:inline distT="0" distB="0" distL="0" distR="0" wp14:anchorId="00F8AA82" wp14:editId="5EB1FF16">
            <wp:extent cx="137160" cy="137160"/>
            <wp:effectExtent l="0" t="0" r="0" b="0"/>
            <wp:docPr id="9" name="Рисунок 9" descr="D:\Desktop\иконка.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5E2AE3">
        <w:rPr>
          <w:rFonts w:ascii="Times New Roman" w:eastAsia="Calibri" w:hAnsi="Times New Roman" w:cs="Times New Roman"/>
          <w:b/>
          <w:kern w:val="0"/>
          <w:lang w:val="ru-RU"/>
          <w14:ligatures w14:val="none"/>
        </w:rPr>
        <w:t xml:space="preserve">, </w:t>
      </w:r>
      <w:r w:rsidRPr="005E2AE3">
        <w:rPr>
          <w:rFonts w:ascii="Times New Roman" w:eastAsia="Calibri" w:hAnsi="Times New Roman" w:cs="Times New Roman"/>
          <w:b/>
          <w:kern w:val="0"/>
          <w:vertAlign w:val="superscript"/>
          <w:lang w:val="ru-RU"/>
          <w14:ligatures w14:val="none"/>
        </w:rPr>
        <w:t>1,2</w:t>
      </w:r>
      <w:r w:rsidRPr="005E2AE3">
        <w:rPr>
          <w:rFonts w:ascii="Times New Roman" w:eastAsia="Calibri" w:hAnsi="Times New Roman" w:cs="Times New Roman"/>
          <w:b/>
          <w:kern w:val="0"/>
          <w:lang w:val="ru-RU"/>
          <w14:ligatures w14:val="none"/>
        </w:rPr>
        <w:t>Н.А.Муханбетова</w:t>
      </w:r>
      <w:r w:rsidRPr="0074437D">
        <w:rPr>
          <w:noProof/>
          <w:lang w:val="ru-RU" w:eastAsia="ru-RU"/>
        </w:rPr>
        <w:drawing>
          <wp:inline distT="0" distB="0" distL="0" distR="0" wp14:anchorId="0AFBE2E3" wp14:editId="7C3BDC6D">
            <wp:extent cx="137160" cy="137160"/>
            <wp:effectExtent l="0" t="0" r="0" b="0"/>
            <wp:docPr id="10" name="Рисунок 10" descr="D:\Desktop\иконка.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4437D">
        <w:rPr>
          <w:rFonts w:eastAsia="Calibri"/>
          <w:b/>
          <w:bCs/>
          <w:color w:val="1F497D"/>
          <w:vertAlign w:val="superscript"/>
        </w:rPr>
        <w:sym w:font="Wingdings" w:char="F02A"/>
      </w:r>
      <w:r w:rsidR="006D3450" w:rsidRPr="005E2AE3">
        <w:rPr>
          <w:rFonts w:ascii="Times New Roman" w:eastAsia="Calibri" w:hAnsi="Times New Roman" w:cs="Times New Roman"/>
          <w:b/>
          <w:kern w:val="0"/>
          <w:sz w:val="24"/>
          <w:szCs w:val="24"/>
          <w:lang w:val="ru-RU"/>
          <w14:ligatures w14:val="none"/>
        </w:rPr>
        <w:t xml:space="preserve">, </w:t>
      </w:r>
    </w:p>
    <w:p w14:paraId="32087EF9" w14:textId="5ECD7AA5" w:rsidR="005E2AE3" w:rsidRPr="0074437D" w:rsidRDefault="005E2AE3" w:rsidP="006D3450">
      <w:pPr>
        <w:pStyle w:val="ad"/>
        <w:spacing w:before="0" w:beforeAutospacing="0" w:after="0" w:afterAutospacing="0"/>
        <w:jc w:val="center"/>
        <w:rPr>
          <w:sz w:val="22"/>
          <w:szCs w:val="22"/>
        </w:rPr>
      </w:pPr>
    </w:p>
    <w:p w14:paraId="60FE71FE" w14:textId="1499381B" w:rsidR="005E2AE3" w:rsidRPr="0074437D" w:rsidRDefault="005E2AE3" w:rsidP="006D3450">
      <w:pPr>
        <w:pStyle w:val="ad"/>
        <w:spacing w:before="0" w:beforeAutospacing="0" w:after="0" w:afterAutospacing="0"/>
        <w:jc w:val="center"/>
        <w:rPr>
          <w:sz w:val="22"/>
          <w:szCs w:val="22"/>
        </w:rPr>
      </w:pPr>
      <w:r w:rsidRPr="005E2AE3">
        <w:rPr>
          <w:rFonts w:eastAsia="Calibri"/>
          <w:b/>
          <w:sz w:val="22"/>
          <w:szCs w:val="22"/>
          <w:vertAlign w:val="superscript"/>
        </w:rPr>
        <w:t>1</w:t>
      </w:r>
      <w:r w:rsidRPr="005E2AE3">
        <w:rPr>
          <w:rFonts w:eastAsia="Calibri"/>
          <w:b/>
          <w:sz w:val="22"/>
          <w:szCs w:val="22"/>
        </w:rPr>
        <w:t>О.М. Кожамкулов</w:t>
      </w:r>
      <w:r w:rsidRPr="0074437D">
        <w:rPr>
          <w:noProof/>
          <w:sz w:val="22"/>
          <w:szCs w:val="22"/>
        </w:rPr>
        <w:drawing>
          <wp:inline distT="0" distB="0" distL="0" distR="0" wp14:anchorId="1C6803B4" wp14:editId="5D62CF7B">
            <wp:extent cx="137160" cy="137160"/>
            <wp:effectExtent l="0" t="0" r="0" b="0"/>
            <wp:docPr id="11" name="Рисунок 11" descr="D:\Desktop\иконка.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1477442A" w14:textId="77777777" w:rsidR="006D3450" w:rsidRPr="005E2AE3" w:rsidRDefault="006D3450" w:rsidP="006D3450">
      <w:pPr>
        <w:spacing w:after="0" w:line="240" w:lineRule="auto"/>
        <w:jc w:val="center"/>
        <w:rPr>
          <w:rFonts w:ascii="Times New Roman" w:eastAsia="Calibri" w:hAnsi="Times New Roman" w:cs="Times New Roman"/>
          <w:i/>
          <w:kern w:val="0"/>
          <w:sz w:val="20"/>
          <w:szCs w:val="20"/>
          <w:lang w:val="ru-RU"/>
          <w14:ligatures w14:val="none"/>
        </w:rPr>
      </w:pPr>
      <w:r w:rsidRPr="005E2AE3">
        <w:rPr>
          <w:rFonts w:ascii="Times New Roman" w:eastAsia="Calibri" w:hAnsi="Times New Roman" w:cs="Times New Roman"/>
          <w:i/>
          <w:kern w:val="0"/>
          <w:sz w:val="20"/>
          <w:szCs w:val="20"/>
          <w:vertAlign w:val="superscript"/>
          <w:lang w:val="ru-RU"/>
          <w14:ligatures w14:val="none"/>
        </w:rPr>
        <w:t>1</w:t>
      </w:r>
      <w:r w:rsidRPr="005E2AE3">
        <w:rPr>
          <w:rFonts w:ascii="Times New Roman" w:eastAsia="Calibri" w:hAnsi="Times New Roman" w:cs="Times New Roman"/>
          <w:i/>
          <w:kern w:val="0"/>
          <w:sz w:val="20"/>
          <w:szCs w:val="20"/>
          <w:lang w:val="ru-RU"/>
          <w14:ligatures w14:val="none"/>
        </w:rPr>
        <w:t>Медицинский университет Астана, Астана, Казахстан,</w:t>
      </w:r>
    </w:p>
    <w:p w14:paraId="3E7EBF06" w14:textId="32168BF4" w:rsidR="006D3450" w:rsidRPr="005E2AE3" w:rsidRDefault="006D3450" w:rsidP="006D3450">
      <w:pPr>
        <w:spacing w:after="0" w:line="240" w:lineRule="auto"/>
        <w:jc w:val="center"/>
        <w:rPr>
          <w:rFonts w:ascii="Times New Roman" w:eastAsia="Calibri" w:hAnsi="Times New Roman" w:cs="Times New Roman"/>
          <w:i/>
          <w:kern w:val="0"/>
          <w:sz w:val="20"/>
          <w:szCs w:val="20"/>
          <w:lang w:val="ru-RU"/>
          <w14:ligatures w14:val="none"/>
        </w:rPr>
      </w:pPr>
      <w:r w:rsidRPr="005E2AE3">
        <w:rPr>
          <w:rFonts w:ascii="Times New Roman" w:eastAsia="Calibri" w:hAnsi="Times New Roman" w:cs="Times New Roman"/>
          <w:i/>
          <w:kern w:val="0"/>
          <w:sz w:val="20"/>
          <w:szCs w:val="20"/>
          <w:vertAlign w:val="superscript"/>
          <w:lang w:val="ru-RU"/>
          <w14:ligatures w14:val="none"/>
        </w:rPr>
        <w:t>2</w:t>
      </w:r>
      <w:r w:rsidRPr="005E2AE3">
        <w:rPr>
          <w:rFonts w:ascii="Times New Roman" w:eastAsia="Calibri" w:hAnsi="Times New Roman" w:cs="Times New Roman"/>
          <w:i/>
          <w:kern w:val="0"/>
          <w:sz w:val="20"/>
          <w:szCs w:val="20"/>
          <w:lang w:val="ru-RU"/>
          <w14:ligatures w14:val="none"/>
        </w:rPr>
        <w:t xml:space="preserve">Казахский агротехнический исследовательский университет им. Сакена Сейфуллина, </w:t>
      </w:r>
      <w:r w:rsidR="00982E65">
        <w:rPr>
          <w:rFonts w:ascii="Times New Roman" w:eastAsia="Calibri" w:hAnsi="Times New Roman" w:cs="Times New Roman"/>
          <w:i/>
          <w:kern w:val="0"/>
          <w:sz w:val="20"/>
          <w:szCs w:val="20"/>
          <w:lang w:val="ru-RU"/>
          <w14:ligatures w14:val="none"/>
        </w:rPr>
        <w:t>Астана, Казахстан</w:t>
      </w:r>
      <w:r w:rsidRPr="005E2AE3">
        <w:rPr>
          <w:rFonts w:ascii="Times New Roman" w:eastAsia="Calibri" w:hAnsi="Times New Roman" w:cs="Times New Roman"/>
          <w:i/>
          <w:kern w:val="0"/>
          <w:sz w:val="20"/>
          <w:szCs w:val="20"/>
          <w:lang w:val="ru-RU"/>
          <w14:ligatures w14:val="none"/>
        </w:rPr>
        <w:t xml:space="preserve"> </w:t>
      </w:r>
    </w:p>
    <w:p w14:paraId="12F42DDC" w14:textId="0512C04A" w:rsidR="005E2AE3" w:rsidRPr="005E2AE3" w:rsidRDefault="005E2AE3" w:rsidP="006D3450">
      <w:pPr>
        <w:spacing w:after="0" w:line="240" w:lineRule="auto"/>
        <w:rPr>
          <w:rFonts w:ascii="Times New Roman" w:eastAsia="Calibri" w:hAnsi="Times New Roman" w:cs="Times New Roman"/>
          <w:b/>
          <w:kern w:val="0"/>
          <w:sz w:val="24"/>
          <w:szCs w:val="24"/>
          <w:lang w:val="ru-RU"/>
          <w14:ligatures w14:val="none"/>
        </w:rPr>
      </w:pPr>
    </w:p>
    <w:p w14:paraId="4E71E2AC" w14:textId="0AAE429D" w:rsidR="005E2AE3" w:rsidRPr="006D3450" w:rsidRDefault="006D3450" w:rsidP="005E2AE3">
      <w:pPr>
        <w:spacing w:after="0" w:line="240" w:lineRule="auto"/>
        <w:ind w:firstLine="567"/>
        <w:rPr>
          <w:rFonts w:ascii="Times New Roman" w:eastAsia="Calibri" w:hAnsi="Times New Roman" w:cs="Times New Roman"/>
          <w:kern w:val="0"/>
          <w:lang w:val="kk-KZ"/>
          <w14:ligatures w14:val="none"/>
        </w:rPr>
      </w:pPr>
      <w:r w:rsidRPr="006D3450">
        <w:rPr>
          <w:rFonts w:eastAsia="Calibri"/>
          <w:b/>
          <w:bCs/>
          <w:color w:val="1F497D"/>
          <w:vertAlign w:val="superscript"/>
        </w:rPr>
        <w:sym w:font="Wingdings" w:char="F02A"/>
      </w:r>
      <w:r w:rsidR="005E2AE3" w:rsidRPr="005E2AE3">
        <w:rPr>
          <w:rFonts w:ascii="Times New Roman" w:eastAsia="Calibri" w:hAnsi="Times New Roman" w:cs="Times New Roman"/>
          <w:b/>
          <w:kern w:val="0"/>
          <w:vertAlign w:val="superscript"/>
          <w:lang w:val="ru-RU"/>
          <w14:ligatures w14:val="none"/>
        </w:rPr>
        <w:t xml:space="preserve"> </w:t>
      </w:r>
      <w:r w:rsidRPr="006D3450">
        <w:rPr>
          <w:rFonts w:ascii="Times New Roman" w:eastAsia="Calibri" w:hAnsi="Times New Roman" w:cs="Times New Roman"/>
          <w:kern w:val="0"/>
          <w:lang w:val="ru-RU"/>
          <w14:ligatures w14:val="none"/>
        </w:rPr>
        <w:t>Корреспо</w:t>
      </w:r>
      <w:r w:rsidR="005E2AE3" w:rsidRPr="005E2AE3">
        <w:rPr>
          <w:rFonts w:ascii="Times New Roman" w:eastAsia="Calibri" w:hAnsi="Times New Roman" w:cs="Times New Roman"/>
          <w:kern w:val="0"/>
          <w:lang w:val="ru-RU"/>
          <w14:ligatures w14:val="none"/>
        </w:rPr>
        <w:t xml:space="preserve">ндент-автор: </w:t>
      </w:r>
      <w:hyperlink r:id="rId36" w:history="1">
        <w:r w:rsidR="005E2AE3" w:rsidRPr="006D3450">
          <w:rPr>
            <w:rFonts w:ascii="Times New Roman" w:eastAsia="Calibri" w:hAnsi="Times New Roman" w:cs="Times New Roman"/>
            <w:kern w:val="0"/>
            <w:lang w:val="kk-KZ"/>
            <w14:ligatures w14:val="none"/>
          </w:rPr>
          <w:t>mukhanbetova.n@amu.kz</w:t>
        </w:r>
      </w:hyperlink>
    </w:p>
    <w:p w14:paraId="0211C9EA" w14:textId="77777777" w:rsidR="005E2AE3" w:rsidRPr="005E2AE3" w:rsidRDefault="005E2AE3" w:rsidP="005E2AE3">
      <w:pPr>
        <w:spacing w:after="0" w:line="240" w:lineRule="auto"/>
        <w:ind w:firstLine="567"/>
        <w:jc w:val="both"/>
        <w:rPr>
          <w:rFonts w:ascii="Times New Roman" w:eastAsia="Calibri" w:hAnsi="Times New Roman" w:cs="Times New Roman"/>
          <w:i/>
          <w:kern w:val="0"/>
          <w:sz w:val="24"/>
          <w:szCs w:val="24"/>
          <w:lang w:val="ru-RU"/>
          <w14:ligatures w14:val="none"/>
        </w:rPr>
      </w:pPr>
    </w:p>
    <w:p w14:paraId="7F7BB8EC" w14:textId="5BEAAA16"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Морковь (</w:t>
      </w:r>
      <w:r w:rsidRPr="005E2AE3">
        <w:rPr>
          <w:rFonts w:ascii="Times New Roman" w:eastAsia="Calibri" w:hAnsi="Times New Roman" w:cs="Times New Roman"/>
          <w:kern w:val="0"/>
          <w:sz w:val="24"/>
          <w:szCs w:val="24"/>
          <w14:ligatures w14:val="none"/>
        </w:rPr>
        <w:t>Daucus</w:t>
      </w:r>
      <w:r w:rsidRPr="005E2AE3">
        <w:rPr>
          <w:rFonts w:ascii="Times New Roman" w:eastAsia="Calibri" w:hAnsi="Times New Roman" w:cs="Times New Roman"/>
          <w:kern w:val="0"/>
          <w:sz w:val="24"/>
          <w:szCs w:val="24"/>
          <w:lang w:val="ru-RU"/>
          <w14:ligatures w14:val="none"/>
        </w:rPr>
        <w:t xml:space="preserve"> </w:t>
      </w:r>
      <w:r w:rsidRPr="005E2AE3">
        <w:rPr>
          <w:rFonts w:ascii="Times New Roman" w:eastAsia="Calibri" w:hAnsi="Times New Roman" w:cs="Times New Roman"/>
          <w:kern w:val="0"/>
          <w:sz w:val="24"/>
          <w:szCs w:val="24"/>
          <w14:ligatures w14:val="none"/>
        </w:rPr>
        <w:t>carota</w:t>
      </w:r>
      <w:r w:rsidRPr="005E2AE3">
        <w:rPr>
          <w:rFonts w:ascii="Times New Roman" w:eastAsia="Calibri" w:hAnsi="Times New Roman" w:cs="Times New Roman"/>
          <w:kern w:val="0"/>
          <w:sz w:val="24"/>
          <w:szCs w:val="24"/>
          <w:lang w:val="ru-RU"/>
          <w14:ligatures w14:val="none"/>
        </w:rPr>
        <w:t xml:space="preserve"> </w:t>
      </w:r>
      <w:r w:rsidRPr="005E2AE3">
        <w:rPr>
          <w:rFonts w:ascii="Times New Roman" w:eastAsia="Calibri" w:hAnsi="Times New Roman" w:cs="Times New Roman"/>
          <w:kern w:val="0"/>
          <w:sz w:val="24"/>
          <w:szCs w:val="24"/>
          <w14:ligatures w14:val="none"/>
        </w:rPr>
        <w:t>L</w:t>
      </w:r>
      <w:r w:rsidRPr="005E2AE3">
        <w:rPr>
          <w:rFonts w:ascii="Times New Roman" w:eastAsia="Calibri" w:hAnsi="Times New Roman" w:cs="Times New Roman"/>
          <w:kern w:val="0"/>
          <w:sz w:val="24"/>
          <w:szCs w:val="24"/>
          <w:lang w:val="ru-RU"/>
          <w14:ligatures w14:val="none"/>
        </w:rPr>
        <w:t>.</w:t>
      </w:r>
      <w:r w:rsidR="00982E65">
        <w:rPr>
          <w:rFonts w:ascii="Times New Roman" w:eastAsia="Calibri" w:hAnsi="Times New Roman" w:cs="Times New Roman"/>
          <w:kern w:val="0"/>
          <w:sz w:val="24"/>
          <w:szCs w:val="24"/>
          <w:lang w:val="ru-RU"/>
          <w14:ligatures w14:val="none"/>
        </w:rPr>
        <w:t xml:space="preserve">) </w:t>
      </w:r>
      <w:r w:rsidR="002E7448">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lang w:val="ru-RU"/>
          <w14:ligatures w14:val="none"/>
        </w:rPr>
        <w:t xml:space="preserve"> важная сельскохозяйственная культура семейства </w:t>
      </w:r>
      <w:r w:rsidRPr="005E2AE3">
        <w:rPr>
          <w:rFonts w:ascii="Times New Roman" w:eastAsia="Calibri" w:hAnsi="Times New Roman" w:cs="Times New Roman"/>
          <w:kern w:val="0"/>
          <w:sz w:val="24"/>
          <w:szCs w:val="24"/>
          <w14:ligatures w14:val="none"/>
        </w:rPr>
        <w:t>Apiaceae</w:t>
      </w:r>
      <w:r w:rsidRPr="005E2AE3">
        <w:rPr>
          <w:rFonts w:ascii="Times New Roman" w:eastAsia="Calibri" w:hAnsi="Times New Roman" w:cs="Times New Roman"/>
          <w:kern w:val="0"/>
          <w:sz w:val="24"/>
          <w:szCs w:val="24"/>
          <w:lang w:val="ru-RU"/>
          <w14:ligatures w14:val="none"/>
        </w:rPr>
        <w:t xml:space="preserve">, </w:t>
      </w:r>
      <w:r w:rsidR="00747F04">
        <w:rPr>
          <w:rFonts w:ascii="Times New Roman" w:eastAsia="Calibri" w:hAnsi="Times New Roman" w:cs="Times New Roman"/>
          <w:kern w:val="0"/>
          <w:sz w:val="24"/>
          <w:szCs w:val="24"/>
          <w:lang w:val="ru-RU"/>
          <w14:ligatures w14:val="none"/>
        </w:rPr>
        <w:t xml:space="preserve">имеющая </w:t>
      </w:r>
      <w:r w:rsidRPr="005E2AE3">
        <w:rPr>
          <w:rFonts w:ascii="Times New Roman" w:eastAsia="Calibri" w:hAnsi="Times New Roman" w:cs="Times New Roman"/>
          <w:kern w:val="0"/>
          <w:sz w:val="24"/>
          <w:szCs w:val="24"/>
          <w:lang w:val="ru-RU"/>
          <w14:ligatures w14:val="none"/>
        </w:rPr>
        <w:t>высокую пищевую и биологическую ценность. Корнеплоды моркови содержат широкий спектр питательных веществ и биологически активных соединений, включая каротиноиды и флавоноиды. В данной статье представлен аналитический обзор современных научных данных о полезных свойствах моркови, включая ее антиоксидантное, противовоспалител</w:t>
      </w:r>
      <w:r w:rsidR="00971FB1">
        <w:rPr>
          <w:rFonts w:ascii="Times New Roman" w:eastAsia="Calibri" w:hAnsi="Times New Roman" w:cs="Times New Roman"/>
          <w:kern w:val="0"/>
          <w:sz w:val="24"/>
          <w:szCs w:val="24"/>
          <w:lang w:val="ru-RU"/>
          <w14:ligatures w14:val="none"/>
        </w:rPr>
        <w:t>ьное и онкопротекторное действия</w:t>
      </w:r>
      <w:r w:rsidRPr="005E2AE3">
        <w:rPr>
          <w:rFonts w:ascii="Times New Roman" w:eastAsia="Calibri" w:hAnsi="Times New Roman" w:cs="Times New Roman"/>
          <w:kern w:val="0"/>
          <w:sz w:val="24"/>
          <w:szCs w:val="24"/>
          <w:lang w:val="ru-RU"/>
          <w14:ligatures w14:val="none"/>
        </w:rPr>
        <w:t xml:space="preserve">, а также влияния на иммунную систему. Отмечена высокая профилактическая ценность моркови как для взрослых, так и для детей. Регулярное потребление моркови в составе ежедневного рациона, в том числе в виде функциональных продуктов и натуральных добавок, способствует укреплению здоровья и снижению риска развития ряда хронических заболеваний.  </w:t>
      </w:r>
    </w:p>
    <w:p w14:paraId="4872284D"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b/>
          <w:kern w:val="0"/>
          <w:sz w:val="24"/>
          <w:szCs w:val="24"/>
          <w:lang w:val="ru-RU"/>
          <w14:ligatures w14:val="none"/>
        </w:rPr>
        <w:t xml:space="preserve">Ключевые слова: </w:t>
      </w:r>
      <w:r w:rsidRPr="005E2AE3">
        <w:rPr>
          <w:rFonts w:ascii="Times New Roman" w:eastAsia="Calibri" w:hAnsi="Times New Roman" w:cs="Times New Roman"/>
          <w:kern w:val="0"/>
          <w:sz w:val="24"/>
          <w:szCs w:val="24"/>
          <w:lang w:val="ru-RU"/>
          <w14:ligatures w14:val="none"/>
        </w:rPr>
        <w:t>морковь, каротиноиды, флавоноиды, антиоксидантная способность, антиканцерогенное свойство, иммунная система, функциональные продукты питания, натуральные добавки.</w:t>
      </w:r>
    </w:p>
    <w:p w14:paraId="5E80F866" w14:textId="77777777" w:rsidR="005E2AE3" w:rsidRPr="005E2AE3" w:rsidRDefault="005E2AE3" w:rsidP="005E2AE3">
      <w:pPr>
        <w:spacing w:after="0" w:line="240" w:lineRule="auto"/>
        <w:ind w:firstLine="567"/>
        <w:jc w:val="center"/>
        <w:rPr>
          <w:rFonts w:ascii="Times New Roman" w:eastAsia="Calibri" w:hAnsi="Times New Roman" w:cs="Times New Roman"/>
          <w:b/>
          <w:kern w:val="0"/>
          <w:lang w:val="ru-RU"/>
          <w14:ligatures w14:val="none"/>
        </w:rPr>
      </w:pPr>
    </w:p>
    <w:p w14:paraId="1A7DFEB3" w14:textId="10B95863" w:rsidR="00982E65" w:rsidRPr="005E2AE3" w:rsidRDefault="005E2AE3" w:rsidP="00982E65">
      <w:pPr>
        <w:spacing w:after="0" w:line="240" w:lineRule="auto"/>
        <w:jc w:val="center"/>
        <w:rPr>
          <w:rFonts w:ascii="Times New Roman" w:eastAsia="Calibri" w:hAnsi="Times New Roman" w:cs="Times New Roman"/>
          <w:b/>
          <w:kern w:val="0"/>
          <w:lang w:val="ru-RU"/>
          <w14:ligatures w14:val="none"/>
        </w:rPr>
      </w:pPr>
      <w:r w:rsidRPr="005E2AE3">
        <w:rPr>
          <w:rFonts w:ascii="Times New Roman" w:eastAsia="Calibri" w:hAnsi="Times New Roman" w:cs="Times New Roman"/>
          <w:b/>
          <w:kern w:val="0"/>
          <w:lang w:val="kk-KZ"/>
          <w14:ligatures w14:val="none"/>
        </w:rPr>
        <w:t>СӘБІЗДІҢ ПАЙДАЛЫ ҚАСИЕТТЕРІНЕ ШОЛУ</w:t>
      </w:r>
      <w:r w:rsidR="00982E65">
        <w:rPr>
          <w:rFonts w:ascii="Times New Roman" w:eastAsia="Calibri" w:hAnsi="Times New Roman" w:cs="Times New Roman"/>
          <w:b/>
          <w:kern w:val="0"/>
          <w:lang w:val="kk-KZ"/>
          <w14:ligatures w14:val="none"/>
        </w:rPr>
        <w:t xml:space="preserve"> </w:t>
      </w:r>
      <w:r w:rsidR="00982E65">
        <w:rPr>
          <w:rFonts w:ascii="Times New Roman" w:eastAsia="Calibri" w:hAnsi="Times New Roman" w:cs="Times New Roman"/>
          <w:b/>
          <w:kern w:val="0"/>
          <w:lang w:val="ru-RU"/>
          <w14:ligatures w14:val="none"/>
        </w:rPr>
        <w:t>(</w:t>
      </w:r>
      <w:r w:rsidR="00982E65" w:rsidRPr="00982E65">
        <w:rPr>
          <w:rFonts w:ascii="Times New Roman" w:eastAsia="Calibri" w:hAnsi="Times New Roman" w:cs="Times New Roman"/>
          <w:b/>
          <w:kern w:val="0"/>
          <w:lang w:val="ru-RU"/>
          <w14:ligatures w14:val="none"/>
        </w:rPr>
        <w:t>Аналитикалық шолу</w:t>
      </w:r>
      <w:r w:rsidR="00982E65">
        <w:rPr>
          <w:rFonts w:ascii="Times New Roman" w:eastAsia="Calibri" w:hAnsi="Times New Roman" w:cs="Times New Roman"/>
          <w:b/>
          <w:kern w:val="0"/>
          <w:lang w:val="ru-RU"/>
          <w14:ligatures w14:val="none"/>
        </w:rPr>
        <w:t>)</w:t>
      </w:r>
    </w:p>
    <w:p w14:paraId="3E23AA01" w14:textId="50C435F4" w:rsidR="00982E65" w:rsidRPr="005E2AE3" w:rsidRDefault="00982E65" w:rsidP="00982E65">
      <w:pPr>
        <w:spacing w:after="0" w:line="240" w:lineRule="auto"/>
        <w:rPr>
          <w:rFonts w:ascii="Times New Roman" w:eastAsia="Calibri" w:hAnsi="Times New Roman" w:cs="Times New Roman"/>
          <w:b/>
          <w:kern w:val="0"/>
          <w:lang w:val="kk-KZ"/>
          <w14:ligatures w14:val="none"/>
        </w:rPr>
      </w:pPr>
    </w:p>
    <w:p w14:paraId="158BC0D2" w14:textId="1AB6030C" w:rsidR="005E2AE3" w:rsidRPr="005E2AE3" w:rsidRDefault="005E2AE3" w:rsidP="005E2AE3">
      <w:pPr>
        <w:spacing w:after="0" w:line="240" w:lineRule="auto"/>
        <w:jc w:val="center"/>
        <w:rPr>
          <w:rFonts w:ascii="Times New Roman" w:eastAsia="Calibri" w:hAnsi="Times New Roman" w:cs="Times New Roman"/>
          <w:b/>
          <w:kern w:val="0"/>
          <w:lang w:val="kk-KZ"/>
          <w14:ligatures w14:val="none"/>
        </w:rPr>
      </w:pPr>
      <w:r w:rsidRPr="005E2AE3">
        <w:rPr>
          <w:rFonts w:ascii="Times New Roman" w:eastAsia="Calibri" w:hAnsi="Times New Roman" w:cs="Times New Roman"/>
          <w:b/>
          <w:kern w:val="0"/>
          <w:vertAlign w:val="superscript"/>
          <w:lang w:val="kk-KZ"/>
          <w14:ligatures w14:val="none"/>
        </w:rPr>
        <w:t>1</w:t>
      </w:r>
      <w:r w:rsidRPr="005E2AE3">
        <w:rPr>
          <w:rFonts w:ascii="Times New Roman" w:eastAsia="Calibri" w:hAnsi="Times New Roman" w:cs="Times New Roman"/>
          <w:b/>
          <w:kern w:val="0"/>
          <w:lang w:val="kk-KZ"/>
          <w14:ligatures w14:val="none"/>
        </w:rPr>
        <w:t xml:space="preserve">А.А. Абдулдаева, </w:t>
      </w:r>
      <w:r w:rsidRPr="005E2AE3">
        <w:rPr>
          <w:rFonts w:ascii="Times New Roman" w:eastAsia="Calibri" w:hAnsi="Times New Roman" w:cs="Times New Roman"/>
          <w:b/>
          <w:kern w:val="0"/>
          <w:vertAlign w:val="superscript"/>
          <w:lang w:val="kk-KZ"/>
          <w14:ligatures w14:val="none"/>
        </w:rPr>
        <w:t>1</w:t>
      </w:r>
      <w:r w:rsidRPr="005E2AE3">
        <w:rPr>
          <w:rFonts w:ascii="Times New Roman" w:eastAsia="Calibri" w:hAnsi="Times New Roman" w:cs="Times New Roman"/>
          <w:b/>
          <w:kern w:val="0"/>
          <w:lang w:val="kk-KZ"/>
          <w14:ligatures w14:val="none"/>
        </w:rPr>
        <w:t xml:space="preserve">С.К. Тарджибаева, </w:t>
      </w:r>
      <w:r w:rsidRPr="005E2AE3">
        <w:rPr>
          <w:rFonts w:ascii="Times New Roman" w:eastAsia="Calibri" w:hAnsi="Times New Roman" w:cs="Times New Roman"/>
          <w:b/>
          <w:kern w:val="0"/>
          <w:vertAlign w:val="superscript"/>
          <w:lang w:val="kk-KZ"/>
          <w14:ligatures w14:val="none"/>
        </w:rPr>
        <w:t>1</w:t>
      </w:r>
      <w:r w:rsidRPr="005E2AE3">
        <w:rPr>
          <w:rFonts w:ascii="Times New Roman" w:eastAsia="Calibri" w:hAnsi="Times New Roman" w:cs="Times New Roman"/>
          <w:b/>
          <w:kern w:val="0"/>
          <w:lang w:val="kk-KZ"/>
          <w14:ligatures w14:val="none"/>
        </w:rPr>
        <w:t xml:space="preserve">Г.Н. Досжанова, </w:t>
      </w:r>
      <w:r w:rsidRPr="005E2AE3">
        <w:rPr>
          <w:rFonts w:ascii="Times New Roman" w:eastAsia="Calibri" w:hAnsi="Times New Roman" w:cs="Times New Roman"/>
          <w:b/>
          <w:kern w:val="0"/>
          <w:vertAlign w:val="superscript"/>
          <w:lang w:val="kk-KZ"/>
          <w14:ligatures w14:val="none"/>
        </w:rPr>
        <w:t>1,2</w:t>
      </w:r>
      <w:r w:rsidRPr="005E2AE3">
        <w:rPr>
          <w:rFonts w:ascii="Times New Roman" w:eastAsia="Calibri" w:hAnsi="Times New Roman" w:cs="Times New Roman"/>
          <w:b/>
          <w:kern w:val="0"/>
          <w:lang w:val="kk-KZ"/>
          <w14:ligatures w14:val="none"/>
        </w:rPr>
        <w:t>Н.А.Муханбетова</w:t>
      </w:r>
      <w:r w:rsidR="00982E65" w:rsidRPr="006D3450">
        <w:rPr>
          <w:rFonts w:eastAsia="Calibri"/>
          <w:b/>
          <w:bCs/>
          <w:color w:val="1F497D"/>
          <w:vertAlign w:val="superscript"/>
        </w:rPr>
        <w:sym w:font="Wingdings" w:char="F02A"/>
      </w:r>
      <w:r w:rsidRPr="005E2AE3">
        <w:rPr>
          <w:rFonts w:ascii="Times New Roman" w:eastAsia="Calibri" w:hAnsi="Times New Roman" w:cs="Times New Roman"/>
          <w:b/>
          <w:kern w:val="0"/>
          <w:lang w:val="kk-KZ"/>
          <w14:ligatures w14:val="none"/>
        </w:rPr>
        <w:t xml:space="preserve">, </w:t>
      </w:r>
    </w:p>
    <w:p w14:paraId="027D73ED" w14:textId="77777777" w:rsidR="00982E65" w:rsidRDefault="005E2AE3" w:rsidP="005E2AE3">
      <w:pPr>
        <w:spacing w:after="0" w:line="240" w:lineRule="auto"/>
        <w:jc w:val="center"/>
        <w:rPr>
          <w:rFonts w:ascii="Times New Roman" w:eastAsia="Calibri" w:hAnsi="Times New Roman" w:cs="Times New Roman"/>
          <w:b/>
          <w:kern w:val="0"/>
          <w:lang w:val="ru-RU"/>
          <w14:ligatures w14:val="none"/>
        </w:rPr>
      </w:pPr>
      <w:r w:rsidRPr="005E2AE3">
        <w:rPr>
          <w:rFonts w:ascii="Times New Roman" w:eastAsia="Calibri" w:hAnsi="Times New Roman" w:cs="Times New Roman"/>
          <w:b/>
          <w:kern w:val="0"/>
          <w:vertAlign w:val="superscript"/>
          <w:lang w:val="ru-RU"/>
          <w14:ligatures w14:val="none"/>
        </w:rPr>
        <w:t>1</w:t>
      </w:r>
      <w:r w:rsidRPr="005E2AE3">
        <w:rPr>
          <w:rFonts w:ascii="Times New Roman" w:eastAsia="Calibri" w:hAnsi="Times New Roman" w:cs="Times New Roman"/>
          <w:b/>
          <w:kern w:val="0"/>
          <w:lang w:val="ru-RU"/>
          <w14:ligatures w14:val="none"/>
        </w:rPr>
        <w:t>О.М. Кожамкулов</w:t>
      </w:r>
      <w:r w:rsidR="00982E65">
        <w:rPr>
          <w:rFonts w:ascii="Times New Roman" w:eastAsia="Calibri" w:hAnsi="Times New Roman" w:cs="Times New Roman"/>
          <w:b/>
          <w:kern w:val="0"/>
          <w:lang w:val="ru-RU"/>
          <w14:ligatures w14:val="none"/>
        </w:rPr>
        <w:t xml:space="preserve">  </w:t>
      </w:r>
    </w:p>
    <w:p w14:paraId="6202D980" w14:textId="77777777" w:rsidR="005E2AE3" w:rsidRPr="005E2AE3" w:rsidRDefault="005E2AE3" w:rsidP="005E2AE3">
      <w:pPr>
        <w:spacing w:after="0" w:line="240" w:lineRule="auto"/>
        <w:jc w:val="center"/>
        <w:rPr>
          <w:rFonts w:ascii="Times New Roman" w:eastAsia="Calibri" w:hAnsi="Times New Roman" w:cs="Times New Roman"/>
          <w:i/>
          <w:iCs/>
          <w:kern w:val="0"/>
          <w:sz w:val="20"/>
          <w:szCs w:val="20"/>
          <w:lang w:val="ru-RU"/>
          <w14:ligatures w14:val="none"/>
        </w:rPr>
      </w:pPr>
      <w:r w:rsidRPr="005E2AE3">
        <w:rPr>
          <w:rFonts w:ascii="Times New Roman" w:eastAsia="Calibri" w:hAnsi="Times New Roman" w:cs="Times New Roman"/>
          <w:i/>
          <w:iCs/>
          <w:kern w:val="0"/>
          <w:sz w:val="20"/>
          <w:szCs w:val="20"/>
          <w:vertAlign w:val="superscript"/>
          <w:lang w:val="ru-RU"/>
          <w14:ligatures w14:val="none"/>
        </w:rPr>
        <w:t>1</w:t>
      </w:r>
      <w:r w:rsidRPr="005E2AE3">
        <w:rPr>
          <w:rFonts w:ascii="Times New Roman" w:eastAsia="Calibri" w:hAnsi="Times New Roman" w:cs="Times New Roman"/>
          <w:i/>
          <w:iCs/>
          <w:kern w:val="0"/>
          <w:sz w:val="20"/>
          <w:szCs w:val="20"/>
          <w:lang w:val="ru-RU"/>
          <w14:ligatures w14:val="none"/>
        </w:rPr>
        <w:t>Астана медицина университеті, Астана, Қазақстан,</w:t>
      </w:r>
    </w:p>
    <w:p w14:paraId="225EECDA" w14:textId="77777777" w:rsidR="005E2AE3" w:rsidRPr="005E2AE3" w:rsidRDefault="005E2AE3" w:rsidP="005E2AE3">
      <w:pPr>
        <w:spacing w:after="0" w:line="240" w:lineRule="auto"/>
        <w:jc w:val="center"/>
        <w:rPr>
          <w:rFonts w:ascii="Times New Roman" w:eastAsia="Calibri" w:hAnsi="Times New Roman" w:cs="Times New Roman"/>
          <w:i/>
          <w:iCs/>
          <w:kern w:val="0"/>
          <w:sz w:val="20"/>
          <w:szCs w:val="20"/>
          <w:lang w:val="ru-RU"/>
          <w14:ligatures w14:val="none"/>
        </w:rPr>
      </w:pPr>
      <w:r w:rsidRPr="005E2AE3">
        <w:rPr>
          <w:rFonts w:ascii="Times New Roman" w:eastAsia="Calibri" w:hAnsi="Times New Roman" w:cs="Times New Roman"/>
          <w:i/>
          <w:iCs/>
          <w:kern w:val="0"/>
          <w:sz w:val="20"/>
          <w:szCs w:val="20"/>
          <w:vertAlign w:val="superscript"/>
          <w:lang w:val="kk-KZ"/>
          <w14:ligatures w14:val="none"/>
        </w:rPr>
        <w:t>2</w:t>
      </w:r>
      <w:r w:rsidRPr="005E2AE3">
        <w:rPr>
          <w:rFonts w:ascii="Times New Roman" w:eastAsia="Calibri" w:hAnsi="Times New Roman" w:cs="Times New Roman"/>
          <w:i/>
          <w:iCs/>
          <w:kern w:val="0"/>
          <w:sz w:val="20"/>
          <w:szCs w:val="20"/>
          <w:lang w:val="kk-KZ"/>
          <w14:ligatures w14:val="none"/>
        </w:rPr>
        <w:t>Сәкен Сейфуллин атындағы Қазақ агротехникалық зерттеу университеті</w:t>
      </w:r>
      <w:r w:rsidRPr="005E2AE3">
        <w:rPr>
          <w:rFonts w:ascii="Times New Roman" w:eastAsia="Calibri" w:hAnsi="Times New Roman" w:cs="Times New Roman"/>
          <w:i/>
          <w:iCs/>
          <w:kern w:val="0"/>
          <w:sz w:val="20"/>
          <w:szCs w:val="20"/>
          <w:lang w:val="ru-RU"/>
          <w14:ligatures w14:val="none"/>
        </w:rPr>
        <w:t>, Астана, Қазақстан,</w:t>
      </w:r>
    </w:p>
    <w:p w14:paraId="2EB12982" w14:textId="7DC0D098" w:rsidR="005E2AE3" w:rsidRPr="00982E65" w:rsidRDefault="005E2AE3" w:rsidP="005E2AE3">
      <w:pPr>
        <w:spacing w:after="0" w:line="240" w:lineRule="auto"/>
        <w:jc w:val="center"/>
        <w:rPr>
          <w:rFonts w:ascii="Times New Roman" w:eastAsia="Calibri" w:hAnsi="Times New Roman" w:cs="Times New Roman"/>
          <w:iCs/>
          <w:kern w:val="0"/>
          <w:sz w:val="20"/>
          <w:szCs w:val="20"/>
          <w:lang w:val="kk-KZ"/>
          <w14:ligatures w14:val="none"/>
        </w:rPr>
      </w:pPr>
      <w:r w:rsidRPr="005E2AE3">
        <w:rPr>
          <w:rFonts w:ascii="Times New Roman" w:eastAsia="Calibri" w:hAnsi="Times New Roman" w:cs="Times New Roman"/>
          <w:iCs/>
          <w:kern w:val="0"/>
          <w:sz w:val="20"/>
          <w:szCs w:val="20"/>
          <w14:ligatures w14:val="none"/>
        </w:rPr>
        <w:t xml:space="preserve">e-mail: </w:t>
      </w:r>
      <w:hyperlink r:id="rId37" w:history="1">
        <w:r w:rsidRPr="00982E65">
          <w:rPr>
            <w:rFonts w:ascii="Times New Roman" w:eastAsia="Calibri" w:hAnsi="Times New Roman" w:cs="Times New Roman"/>
            <w:iCs/>
            <w:kern w:val="0"/>
            <w:sz w:val="20"/>
            <w:szCs w:val="20"/>
            <w:lang w:val="kk-KZ"/>
            <w14:ligatures w14:val="none"/>
          </w:rPr>
          <w:t>mukhanbetova.n@amu.kz</w:t>
        </w:r>
      </w:hyperlink>
    </w:p>
    <w:p w14:paraId="5D92308C" w14:textId="77777777" w:rsidR="005E2AE3" w:rsidRPr="005E2AE3" w:rsidRDefault="005E2AE3" w:rsidP="005E2AE3">
      <w:pPr>
        <w:spacing w:after="0" w:line="240" w:lineRule="auto"/>
        <w:ind w:firstLine="567"/>
        <w:jc w:val="both"/>
        <w:rPr>
          <w:rFonts w:ascii="Times New Roman" w:eastAsia="Calibri" w:hAnsi="Times New Roman" w:cs="Times New Roman"/>
          <w:i/>
          <w:kern w:val="0"/>
          <w:sz w:val="24"/>
          <w:szCs w:val="24"/>
          <w:lang w:val="kk-KZ"/>
          <w14:ligatures w14:val="none"/>
        </w:rPr>
      </w:pPr>
    </w:p>
    <w:p w14:paraId="4C5D6046" w14:textId="644D3CD5" w:rsidR="005E2AE3" w:rsidRPr="005E2AE3" w:rsidRDefault="00982E65" w:rsidP="005E2AE3">
      <w:pPr>
        <w:spacing w:after="0" w:line="240" w:lineRule="auto"/>
        <w:ind w:firstLine="567"/>
        <w:jc w:val="both"/>
        <w:rPr>
          <w:rFonts w:ascii="Times New Roman" w:eastAsia="Calibri" w:hAnsi="Times New Roman" w:cs="Times New Roman"/>
          <w:kern w:val="0"/>
          <w:sz w:val="24"/>
          <w:szCs w:val="24"/>
          <w:lang w:val="kk-KZ"/>
          <w14:ligatures w14:val="none"/>
        </w:rPr>
      </w:pPr>
      <w:r w:rsidRPr="00982E65">
        <w:rPr>
          <w:rFonts w:ascii="Times New Roman" w:eastAsia="Calibri" w:hAnsi="Times New Roman" w:cs="Times New Roman"/>
          <w:kern w:val="0"/>
          <w:sz w:val="24"/>
          <w:szCs w:val="24"/>
          <w:lang w:val="kk-KZ"/>
          <w14:ligatures w14:val="none"/>
        </w:rPr>
        <w:t xml:space="preserve">Сәбіз (Daucus carota L.) </w:t>
      </w:r>
      <w:r w:rsidR="00971FB1">
        <w:rPr>
          <w:rFonts w:ascii="Times New Roman" w:eastAsia="Calibri" w:hAnsi="Times New Roman" w:cs="Times New Roman"/>
          <w:kern w:val="0"/>
          <w:sz w:val="24"/>
          <w:szCs w:val="24"/>
          <w:lang w:val="kk-KZ"/>
          <w14:ligatures w14:val="none"/>
        </w:rPr>
        <w:t>–</w:t>
      </w:r>
      <w:r w:rsidR="005E2AE3" w:rsidRPr="005E2AE3">
        <w:rPr>
          <w:rFonts w:ascii="Times New Roman" w:eastAsia="Calibri" w:hAnsi="Times New Roman" w:cs="Times New Roman"/>
          <w:kern w:val="0"/>
          <w:sz w:val="24"/>
          <w:szCs w:val="24"/>
          <w:lang w:val="kk-KZ"/>
          <w14:ligatures w14:val="none"/>
        </w:rPr>
        <w:t xml:space="preserve"> жоғары қоректік және биологиялық құндылығымен бағаланатын, Apiaceae тұқымдасының маңызды ауыл шаруашылығы дақылы. Сәбіз тамырларында қоректік заттар мен биологиялық белсенді қосылыстар, соның ішінде каротиноидтар мен флавоноидтар бар. Бұл мақалада сәбіздің пайдалы қасиеттері, оның ішінде антиоксиданттық, қабынуға қарсы және онкопротекторлық әсерлері, сондай-ақ иммундық жүйеге әсері туралы заманауи ғылыми деректерге аналитикалық шолу берілген. Сәбіздің жоғары профилактикалық құндылығы ересектер үшін де, балалар үшін де атап өтілді. Сәбізді күнделікті рационның бөлігі ретінде, оның ішінде функционалды тағамдар мен табиғи қоспалар түрінде үнемі тұтыну денсаулықты жақсартуға және бірқатар созылмалы аурулардың даму қаупін азайтуға көмектеседі.</w:t>
      </w:r>
    </w:p>
    <w:p w14:paraId="3543291C" w14:textId="77777777" w:rsidR="005E2AE3" w:rsidRPr="005E2AE3" w:rsidRDefault="005E2AE3" w:rsidP="005E2AE3">
      <w:pPr>
        <w:spacing w:after="0" w:line="240" w:lineRule="auto"/>
        <w:ind w:firstLine="567"/>
        <w:jc w:val="both"/>
        <w:rPr>
          <w:rFonts w:ascii="Times New Roman" w:eastAsia="Calibri" w:hAnsi="Times New Roman" w:cs="Times New Roman"/>
          <w:bCs/>
          <w:kern w:val="0"/>
          <w:sz w:val="24"/>
          <w:szCs w:val="24"/>
          <w:lang w:val="kk-KZ"/>
          <w14:ligatures w14:val="none"/>
        </w:rPr>
      </w:pPr>
      <w:r w:rsidRPr="005E2AE3">
        <w:rPr>
          <w:rFonts w:ascii="Times New Roman" w:eastAsia="Calibri" w:hAnsi="Times New Roman" w:cs="Times New Roman"/>
          <w:b/>
          <w:kern w:val="0"/>
          <w:sz w:val="24"/>
          <w:szCs w:val="24"/>
          <w:lang w:val="kk-KZ"/>
          <w14:ligatures w14:val="none"/>
        </w:rPr>
        <w:t xml:space="preserve">Түйін сөздер: </w:t>
      </w:r>
      <w:r w:rsidRPr="005E2AE3">
        <w:rPr>
          <w:rFonts w:ascii="Times New Roman" w:eastAsia="Calibri" w:hAnsi="Times New Roman" w:cs="Times New Roman"/>
          <w:bCs/>
          <w:kern w:val="0"/>
          <w:sz w:val="24"/>
          <w:szCs w:val="24"/>
          <w:lang w:val="kk-KZ"/>
          <w14:ligatures w14:val="none"/>
        </w:rPr>
        <w:t>сәбіз, каротиноидтар, флавоноидтар, антиоксиданттық қабілет, антиканцерогендік қасиет, иммундық жүйе, функционалдық тағамдар, табиғи қоспалар.</w:t>
      </w:r>
    </w:p>
    <w:p w14:paraId="6C8CDC2E" w14:textId="77777777" w:rsidR="005E2AE3" w:rsidRPr="005E2AE3" w:rsidRDefault="005E2AE3" w:rsidP="005E2AE3">
      <w:pPr>
        <w:spacing w:after="0" w:line="240" w:lineRule="auto"/>
        <w:ind w:firstLine="567"/>
        <w:jc w:val="center"/>
        <w:rPr>
          <w:rFonts w:ascii="Times New Roman" w:eastAsia="Calibri" w:hAnsi="Times New Roman" w:cs="Times New Roman"/>
          <w:b/>
          <w:bCs/>
          <w:kern w:val="0"/>
          <w:sz w:val="24"/>
          <w:szCs w:val="24"/>
          <w:lang w:val="kk-KZ"/>
          <w14:ligatures w14:val="none"/>
        </w:rPr>
      </w:pPr>
    </w:p>
    <w:p w14:paraId="72E7B5B6" w14:textId="0529A300" w:rsidR="005E2AE3" w:rsidRDefault="005E2AE3" w:rsidP="005E2AE3">
      <w:pPr>
        <w:spacing w:after="0" w:line="240" w:lineRule="auto"/>
        <w:jc w:val="center"/>
        <w:rPr>
          <w:rFonts w:ascii="Times New Roman" w:eastAsia="Calibri" w:hAnsi="Times New Roman" w:cs="Times New Roman"/>
          <w:b/>
          <w:bCs/>
          <w:kern w:val="0"/>
          <w14:ligatures w14:val="none"/>
        </w:rPr>
      </w:pPr>
      <w:r w:rsidRPr="005E2AE3">
        <w:rPr>
          <w:rFonts w:ascii="Times New Roman" w:eastAsia="Calibri" w:hAnsi="Times New Roman" w:cs="Times New Roman"/>
          <w:b/>
          <w:bCs/>
          <w:kern w:val="0"/>
          <w14:ligatures w14:val="none"/>
        </w:rPr>
        <w:t>A REVIEW OF THE HEALTH BENEFITS OF CARROTS</w:t>
      </w:r>
      <w:r w:rsidR="00982E65" w:rsidRPr="00982E65">
        <w:rPr>
          <w:rFonts w:ascii="Times New Roman" w:eastAsia="Calibri" w:hAnsi="Times New Roman" w:cs="Times New Roman"/>
          <w:b/>
          <w:bCs/>
          <w:kern w:val="0"/>
          <w14:ligatures w14:val="none"/>
        </w:rPr>
        <w:t xml:space="preserve"> (Analytical review)</w:t>
      </w:r>
    </w:p>
    <w:p w14:paraId="510057E2" w14:textId="77777777" w:rsidR="00982E65" w:rsidRPr="005E2AE3" w:rsidRDefault="00982E65" w:rsidP="005E2AE3">
      <w:pPr>
        <w:spacing w:after="0" w:line="240" w:lineRule="auto"/>
        <w:jc w:val="center"/>
        <w:rPr>
          <w:rFonts w:ascii="Times New Roman" w:eastAsia="Calibri" w:hAnsi="Times New Roman" w:cs="Times New Roman"/>
          <w:b/>
          <w:bCs/>
          <w:kern w:val="0"/>
          <w14:ligatures w14:val="none"/>
        </w:rPr>
      </w:pPr>
    </w:p>
    <w:p w14:paraId="7C7F3C98" w14:textId="77777777" w:rsidR="00982E65" w:rsidRPr="00982E65" w:rsidRDefault="005E2AE3" w:rsidP="005E2AE3">
      <w:pPr>
        <w:spacing w:after="0" w:line="240" w:lineRule="auto"/>
        <w:jc w:val="center"/>
        <w:rPr>
          <w:rFonts w:ascii="Times New Roman" w:eastAsia="Calibri" w:hAnsi="Times New Roman" w:cs="Times New Roman"/>
          <w:b/>
          <w:bCs/>
          <w:kern w:val="0"/>
          <w:lang w:val="kk-KZ"/>
          <w14:ligatures w14:val="none"/>
        </w:rPr>
      </w:pPr>
      <w:r w:rsidRPr="005E2AE3">
        <w:rPr>
          <w:rFonts w:ascii="Times New Roman" w:eastAsia="Calibri" w:hAnsi="Times New Roman" w:cs="Times New Roman"/>
          <w:b/>
          <w:bCs/>
          <w:kern w:val="0"/>
          <w:vertAlign w:val="superscript"/>
          <w:lang w:val="kk-KZ"/>
          <w14:ligatures w14:val="none"/>
        </w:rPr>
        <w:lastRenderedPageBreak/>
        <w:t>1</w:t>
      </w:r>
      <w:r w:rsidRPr="005E2AE3">
        <w:rPr>
          <w:rFonts w:ascii="Times New Roman" w:eastAsia="Calibri" w:hAnsi="Times New Roman" w:cs="Times New Roman"/>
          <w:b/>
          <w:bCs/>
          <w:kern w:val="0"/>
          <w:lang w:val="kk-KZ"/>
          <w14:ligatures w14:val="none"/>
        </w:rPr>
        <w:t xml:space="preserve">A. Abduldayeva, </w:t>
      </w:r>
      <w:r w:rsidRPr="005E2AE3">
        <w:rPr>
          <w:rFonts w:ascii="Times New Roman" w:eastAsia="Calibri" w:hAnsi="Times New Roman" w:cs="Times New Roman"/>
          <w:b/>
          <w:bCs/>
          <w:kern w:val="0"/>
          <w:vertAlign w:val="superscript"/>
          <w:lang w:val="kk-KZ"/>
          <w14:ligatures w14:val="none"/>
        </w:rPr>
        <w:t>1</w:t>
      </w:r>
      <w:r w:rsidRPr="005E2AE3">
        <w:rPr>
          <w:rFonts w:ascii="Times New Roman" w:eastAsia="Calibri" w:hAnsi="Times New Roman" w:cs="Times New Roman"/>
          <w:b/>
          <w:bCs/>
          <w:kern w:val="0"/>
          <w:lang w:val="kk-KZ"/>
          <w14:ligatures w14:val="none"/>
        </w:rPr>
        <w:t xml:space="preserve">S. Tarjibaeva, </w:t>
      </w:r>
      <w:r w:rsidRPr="005E2AE3">
        <w:rPr>
          <w:rFonts w:ascii="Times New Roman" w:eastAsia="Calibri" w:hAnsi="Times New Roman" w:cs="Times New Roman"/>
          <w:b/>
          <w:bCs/>
          <w:kern w:val="0"/>
          <w:vertAlign w:val="superscript"/>
          <w:lang w:val="kk-KZ"/>
          <w14:ligatures w14:val="none"/>
        </w:rPr>
        <w:t>1</w:t>
      </w:r>
      <w:r w:rsidRPr="005E2AE3">
        <w:rPr>
          <w:rFonts w:ascii="Times New Roman" w:eastAsia="Calibri" w:hAnsi="Times New Roman" w:cs="Times New Roman"/>
          <w:b/>
          <w:bCs/>
          <w:kern w:val="0"/>
          <w:lang w:val="kk-KZ"/>
          <w14:ligatures w14:val="none"/>
        </w:rPr>
        <w:t xml:space="preserve">G. Doszhanova, </w:t>
      </w:r>
      <w:r w:rsidRPr="005E2AE3">
        <w:rPr>
          <w:rFonts w:ascii="Times New Roman" w:eastAsia="Calibri" w:hAnsi="Times New Roman" w:cs="Times New Roman"/>
          <w:b/>
          <w:bCs/>
          <w:kern w:val="0"/>
          <w:vertAlign w:val="superscript"/>
          <w:lang w:val="kk-KZ"/>
          <w14:ligatures w14:val="none"/>
        </w:rPr>
        <w:t>1,2</w:t>
      </w:r>
      <w:r w:rsidRPr="005E2AE3">
        <w:rPr>
          <w:rFonts w:ascii="Times New Roman" w:eastAsia="Calibri" w:hAnsi="Times New Roman" w:cs="Times New Roman"/>
          <w:b/>
          <w:bCs/>
          <w:kern w:val="0"/>
          <w:lang w:val="kk-KZ"/>
          <w14:ligatures w14:val="none"/>
        </w:rPr>
        <w:t>N. Mukhanbetova</w:t>
      </w:r>
      <w:r w:rsidR="00982E65" w:rsidRPr="00982E65">
        <w:rPr>
          <w:rFonts w:eastAsia="Calibri"/>
          <w:b/>
          <w:bCs/>
          <w:color w:val="1F497D"/>
          <w:vertAlign w:val="superscript"/>
        </w:rPr>
        <w:sym w:font="Wingdings" w:char="F02A"/>
      </w:r>
      <w:r w:rsidRPr="005E2AE3">
        <w:rPr>
          <w:rFonts w:ascii="Times New Roman" w:eastAsia="Calibri" w:hAnsi="Times New Roman" w:cs="Times New Roman"/>
          <w:b/>
          <w:bCs/>
          <w:kern w:val="0"/>
          <w:lang w:val="kk-KZ"/>
          <w14:ligatures w14:val="none"/>
        </w:rPr>
        <w:t>,</w:t>
      </w:r>
    </w:p>
    <w:p w14:paraId="3E3301A0" w14:textId="721075AC" w:rsidR="005E2AE3" w:rsidRPr="005E2AE3" w:rsidRDefault="005E2AE3" w:rsidP="005E2AE3">
      <w:pPr>
        <w:spacing w:after="0" w:line="240" w:lineRule="auto"/>
        <w:jc w:val="center"/>
        <w:rPr>
          <w:rFonts w:ascii="Times New Roman" w:eastAsia="Calibri" w:hAnsi="Times New Roman" w:cs="Times New Roman"/>
          <w:b/>
          <w:bCs/>
          <w:kern w:val="0"/>
          <w:lang w:val="kk-KZ"/>
          <w14:ligatures w14:val="none"/>
        </w:rPr>
      </w:pPr>
      <w:r w:rsidRPr="005E2AE3">
        <w:rPr>
          <w:rFonts w:ascii="Times New Roman" w:eastAsia="Calibri" w:hAnsi="Times New Roman" w:cs="Times New Roman"/>
          <w:b/>
          <w:bCs/>
          <w:kern w:val="0"/>
          <w:lang w:val="kk-KZ"/>
          <w14:ligatures w14:val="none"/>
        </w:rPr>
        <w:t xml:space="preserve"> </w:t>
      </w:r>
      <w:r w:rsidRPr="005E2AE3">
        <w:rPr>
          <w:rFonts w:ascii="Times New Roman" w:eastAsia="Calibri" w:hAnsi="Times New Roman" w:cs="Times New Roman"/>
          <w:b/>
          <w:bCs/>
          <w:kern w:val="0"/>
          <w:vertAlign w:val="superscript"/>
          <w:lang w:val="kk-KZ"/>
          <w14:ligatures w14:val="none"/>
        </w:rPr>
        <w:t>1</w:t>
      </w:r>
      <w:r w:rsidRPr="005E2AE3">
        <w:rPr>
          <w:rFonts w:ascii="Times New Roman" w:eastAsia="Calibri" w:hAnsi="Times New Roman" w:cs="Times New Roman"/>
          <w:b/>
          <w:bCs/>
          <w:kern w:val="0"/>
          <w:lang w:val="kk-KZ"/>
          <w14:ligatures w14:val="none"/>
        </w:rPr>
        <w:t>O. Kozhamkulov</w:t>
      </w:r>
    </w:p>
    <w:p w14:paraId="45D2305D" w14:textId="29032E0D" w:rsidR="005E2AE3" w:rsidRPr="005E2AE3" w:rsidRDefault="005E2AE3" w:rsidP="005E2AE3">
      <w:pPr>
        <w:spacing w:after="0" w:line="240" w:lineRule="auto"/>
        <w:jc w:val="center"/>
        <w:rPr>
          <w:rFonts w:ascii="Times New Roman" w:eastAsia="Calibri" w:hAnsi="Times New Roman" w:cs="Times New Roman"/>
          <w:bCs/>
          <w:i/>
          <w:kern w:val="0"/>
          <w:sz w:val="20"/>
          <w:szCs w:val="20"/>
          <w14:ligatures w14:val="none"/>
        </w:rPr>
      </w:pPr>
      <w:r w:rsidRPr="005E2AE3">
        <w:rPr>
          <w:rFonts w:ascii="Times New Roman" w:eastAsia="Calibri" w:hAnsi="Times New Roman" w:cs="Times New Roman"/>
          <w:bCs/>
          <w:i/>
          <w:kern w:val="0"/>
          <w:sz w:val="20"/>
          <w:szCs w:val="20"/>
          <w:vertAlign w:val="superscript"/>
          <w14:ligatures w14:val="none"/>
        </w:rPr>
        <w:t>1</w:t>
      </w:r>
      <w:r w:rsidRPr="005E2AE3">
        <w:rPr>
          <w:rFonts w:ascii="Times New Roman" w:eastAsia="Calibri" w:hAnsi="Times New Roman" w:cs="Times New Roman"/>
          <w:bCs/>
          <w:i/>
          <w:kern w:val="0"/>
          <w:sz w:val="20"/>
          <w:szCs w:val="20"/>
          <w14:ligatures w14:val="none"/>
        </w:rPr>
        <w:t>Astana Medical University, Astana, Kazakhstan</w:t>
      </w:r>
      <w:r w:rsidR="00982E65" w:rsidRPr="00982E65">
        <w:rPr>
          <w:rFonts w:ascii="Times New Roman" w:eastAsia="Calibri" w:hAnsi="Times New Roman" w:cs="Times New Roman"/>
          <w:bCs/>
          <w:i/>
          <w:kern w:val="0"/>
          <w:sz w:val="20"/>
          <w:szCs w:val="20"/>
          <w14:ligatures w14:val="none"/>
        </w:rPr>
        <w:t>,</w:t>
      </w:r>
    </w:p>
    <w:p w14:paraId="2B964670" w14:textId="77777777" w:rsidR="005E2AE3" w:rsidRPr="005E2AE3" w:rsidRDefault="005E2AE3" w:rsidP="005E2AE3">
      <w:pPr>
        <w:spacing w:after="0" w:line="240" w:lineRule="auto"/>
        <w:jc w:val="center"/>
        <w:rPr>
          <w:rFonts w:ascii="Times New Roman" w:eastAsia="Calibri" w:hAnsi="Times New Roman" w:cs="Times New Roman"/>
          <w:i/>
          <w:kern w:val="0"/>
          <w:sz w:val="24"/>
          <w:szCs w:val="24"/>
          <w:shd w:val="clear" w:color="auto" w:fill="FFFFFF"/>
          <w14:ligatures w14:val="none"/>
        </w:rPr>
      </w:pPr>
      <w:r w:rsidRPr="005E2AE3">
        <w:rPr>
          <w:rFonts w:ascii="Times New Roman" w:eastAsia="Calibri" w:hAnsi="Times New Roman" w:cs="Times New Roman"/>
          <w:i/>
          <w:kern w:val="0"/>
          <w:sz w:val="20"/>
          <w:szCs w:val="20"/>
          <w:shd w:val="clear" w:color="auto" w:fill="FFFFFF"/>
          <w:vertAlign w:val="superscript"/>
          <w14:ligatures w14:val="none"/>
        </w:rPr>
        <w:t>2</w:t>
      </w:r>
      <w:r w:rsidRPr="005E2AE3">
        <w:rPr>
          <w:rFonts w:ascii="Times New Roman" w:eastAsia="Calibri" w:hAnsi="Times New Roman" w:cs="Times New Roman"/>
          <w:i/>
          <w:kern w:val="0"/>
          <w:sz w:val="20"/>
          <w:szCs w:val="20"/>
          <w:shd w:val="clear" w:color="auto" w:fill="FFFFFF"/>
          <w14:ligatures w14:val="none"/>
        </w:rPr>
        <w:t>Saken Seifullin Kazakh Agrotechnical Research University, Astana, Kazakhstan</w:t>
      </w:r>
      <w:r w:rsidRPr="005E2AE3">
        <w:rPr>
          <w:rFonts w:ascii="Times New Roman" w:eastAsia="Calibri" w:hAnsi="Times New Roman" w:cs="Times New Roman"/>
          <w:i/>
          <w:kern w:val="0"/>
          <w:sz w:val="24"/>
          <w:szCs w:val="24"/>
          <w:shd w:val="clear" w:color="auto" w:fill="FFFFFF"/>
          <w14:ligatures w14:val="none"/>
        </w:rPr>
        <w:t>,</w:t>
      </w:r>
    </w:p>
    <w:p w14:paraId="3F190AAF" w14:textId="0C17E2E2" w:rsidR="005E2AE3" w:rsidRPr="00982E65" w:rsidRDefault="005E2AE3" w:rsidP="005E2AE3">
      <w:pPr>
        <w:spacing w:after="0" w:line="240" w:lineRule="auto"/>
        <w:jc w:val="center"/>
        <w:rPr>
          <w:rFonts w:ascii="Times New Roman" w:eastAsia="Calibri" w:hAnsi="Times New Roman" w:cs="Times New Roman"/>
          <w:iCs/>
          <w:kern w:val="0"/>
          <w:sz w:val="20"/>
          <w:szCs w:val="20"/>
          <w:lang w:val="kk-KZ"/>
          <w14:ligatures w14:val="none"/>
        </w:rPr>
      </w:pPr>
      <w:r w:rsidRPr="005E2AE3">
        <w:rPr>
          <w:rFonts w:ascii="Times New Roman" w:eastAsia="Calibri" w:hAnsi="Times New Roman" w:cs="Times New Roman"/>
          <w:iCs/>
          <w:kern w:val="0"/>
          <w:sz w:val="20"/>
          <w:szCs w:val="20"/>
          <w14:ligatures w14:val="none"/>
        </w:rPr>
        <w:t xml:space="preserve">e-mail: </w:t>
      </w:r>
      <w:hyperlink r:id="rId38" w:history="1">
        <w:r w:rsidRPr="00982E65">
          <w:rPr>
            <w:rFonts w:ascii="Times New Roman" w:eastAsia="Calibri" w:hAnsi="Times New Roman" w:cs="Times New Roman"/>
            <w:iCs/>
            <w:kern w:val="0"/>
            <w:sz w:val="20"/>
            <w:szCs w:val="20"/>
            <w:lang w:val="kk-KZ"/>
            <w14:ligatures w14:val="none"/>
          </w:rPr>
          <w:t>mukhanbetova.n@amu.kz</w:t>
        </w:r>
      </w:hyperlink>
    </w:p>
    <w:p w14:paraId="3EBBA6CD" w14:textId="77777777" w:rsidR="005E2AE3" w:rsidRPr="005E2AE3" w:rsidRDefault="005E2AE3" w:rsidP="005E2AE3">
      <w:pPr>
        <w:spacing w:after="0" w:line="240" w:lineRule="auto"/>
        <w:ind w:firstLine="567"/>
        <w:jc w:val="both"/>
        <w:rPr>
          <w:rFonts w:ascii="Times New Roman" w:eastAsia="Calibri" w:hAnsi="Times New Roman" w:cs="Times New Roman"/>
          <w:iCs/>
          <w:kern w:val="0"/>
          <w:sz w:val="20"/>
          <w:szCs w:val="20"/>
          <w14:ligatures w14:val="none"/>
        </w:rPr>
      </w:pPr>
    </w:p>
    <w:p w14:paraId="3FFAEE66" w14:textId="77777777" w:rsidR="005E2AE3" w:rsidRPr="005E2AE3" w:rsidRDefault="005E2AE3" w:rsidP="005E2AE3">
      <w:pPr>
        <w:spacing w:after="0" w:line="240" w:lineRule="auto"/>
        <w:ind w:firstLine="567"/>
        <w:jc w:val="both"/>
        <w:rPr>
          <w:rFonts w:ascii="Times New Roman" w:eastAsia="Calibri" w:hAnsi="Times New Roman" w:cs="Times New Roman"/>
          <w:iCs/>
          <w:kern w:val="0"/>
          <w:sz w:val="24"/>
          <w:szCs w:val="24"/>
          <w14:ligatures w14:val="none"/>
        </w:rPr>
      </w:pPr>
      <w:r w:rsidRPr="005E2AE3">
        <w:rPr>
          <w:rFonts w:ascii="Times New Roman" w:eastAsia="Calibri" w:hAnsi="Times New Roman" w:cs="Times New Roman"/>
          <w:iCs/>
          <w:kern w:val="0"/>
          <w:sz w:val="24"/>
          <w:szCs w:val="24"/>
          <w14:ligatures w14:val="none"/>
        </w:rPr>
        <w:t xml:space="preserve">Carrot (Daucus carota L.) is an important agricultural crop belonging to the Apiaceae family, valued for its high nutrional and biologigal significance. Carrot roots contain a wide range of nutrients and bioactive compounds, including carotenoids and flavonoids. This article presents an analytical review of current scientific data on the beneficial properties of carrots, including their antioxidant, anti-inflammatory, and anticancer effects, as well as their important on the immune system. The high preventive value of carrots is noted for both adults and children. Regular consumption of carrots as part of the daily diet, including in the form of functional foods and natural supplements, contributes to improved health and a risk of developing various chronic diseases. </w:t>
      </w:r>
    </w:p>
    <w:p w14:paraId="1898966C" w14:textId="77777777" w:rsidR="005E2AE3" w:rsidRPr="005E2AE3" w:rsidRDefault="005E2AE3" w:rsidP="005E2AE3">
      <w:pPr>
        <w:spacing w:after="0" w:line="240" w:lineRule="auto"/>
        <w:ind w:firstLine="567"/>
        <w:jc w:val="both"/>
        <w:rPr>
          <w:rFonts w:ascii="Times New Roman" w:eastAsia="Calibri" w:hAnsi="Times New Roman" w:cs="Times New Roman"/>
          <w:iCs/>
          <w:kern w:val="0"/>
          <w:sz w:val="24"/>
          <w:szCs w:val="24"/>
          <w14:ligatures w14:val="none"/>
        </w:rPr>
      </w:pPr>
      <w:r w:rsidRPr="005E2AE3">
        <w:rPr>
          <w:rFonts w:ascii="Times New Roman" w:eastAsia="Calibri" w:hAnsi="Times New Roman" w:cs="Times New Roman"/>
          <w:b/>
          <w:bCs/>
          <w:iCs/>
          <w:kern w:val="0"/>
          <w:sz w:val="24"/>
          <w:szCs w:val="24"/>
          <w14:ligatures w14:val="none"/>
        </w:rPr>
        <w:t>Keywords:</w:t>
      </w:r>
      <w:r w:rsidRPr="005E2AE3">
        <w:rPr>
          <w:rFonts w:ascii="Times New Roman" w:eastAsia="Calibri" w:hAnsi="Times New Roman" w:cs="Times New Roman"/>
          <w:iCs/>
          <w:kern w:val="0"/>
          <w:sz w:val="24"/>
          <w:szCs w:val="24"/>
          <w14:ligatures w14:val="none"/>
        </w:rPr>
        <w:t xml:space="preserve"> carrot, carotenoids, flavonoids, antioxidant activity, anticarcinogenic property, immune system, functional foods, natural supplements.</w:t>
      </w:r>
    </w:p>
    <w:p w14:paraId="30CF7F22"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14:ligatures w14:val="none"/>
        </w:rPr>
      </w:pPr>
    </w:p>
    <w:p w14:paraId="234D0349" w14:textId="6959F7AD" w:rsidR="005E2AE3" w:rsidRPr="005E2AE3" w:rsidRDefault="005E2AE3" w:rsidP="005E2AE3">
      <w:pPr>
        <w:spacing w:after="0" w:line="240" w:lineRule="auto"/>
        <w:ind w:firstLine="567"/>
        <w:jc w:val="both"/>
        <w:rPr>
          <w:rFonts w:ascii="Times New Roman" w:eastAsia="Calibri" w:hAnsi="Times New Roman" w:cs="Times New Roman"/>
          <w:b/>
          <w:noProof/>
          <w:kern w:val="0"/>
          <w:sz w:val="24"/>
          <w:szCs w:val="24"/>
          <w:lang w:val="ru-RU"/>
          <w14:ligatures w14:val="none"/>
        </w:rPr>
      </w:pPr>
      <w:r w:rsidRPr="005E2AE3">
        <w:rPr>
          <w:rFonts w:ascii="Times New Roman" w:eastAsia="Calibri" w:hAnsi="Times New Roman" w:cs="Times New Roman"/>
          <w:b/>
          <w:kern w:val="0"/>
          <w:sz w:val="24"/>
          <w:szCs w:val="24"/>
          <w:lang w:val="ru-RU"/>
          <w14:ligatures w14:val="none"/>
        </w:rPr>
        <w:t xml:space="preserve">Введение. </w:t>
      </w:r>
      <w:r w:rsidRPr="005E2AE3">
        <w:rPr>
          <w:rFonts w:ascii="Times New Roman" w:eastAsia="Calibri" w:hAnsi="Times New Roman" w:cs="Times New Roman"/>
          <w:noProof/>
          <w:kern w:val="0"/>
          <w:sz w:val="24"/>
          <w:szCs w:val="24"/>
          <w:lang w:val="ru-RU"/>
          <w14:ligatures w14:val="none"/>
        </w:rPr>
        <w:t>Природным источником важнейших витаминов и минеральных веществ в ежедневном рационе, согласно принципам здорового питания, служат овощи и фрукты. Одним из  наиболее часто потребляемых продуктов в этой группе является морковь (Daucus carota L.).</w:t>
      </w:r>
      <w:r w:rsidRPr="005E2AE3">
        <w:rPr>
          <w:rFonts w:ascii="Times New Roman" w:eastAsia="Calibri" w:hAnsi="Times New Roman" w:cs="Times New Roman"/>
          <w:b/>
          <w:noProof/>
          <w:kern w:val="0"/>
          <w:sz w:val="24"/>
          <w:szCs w:val="24"/>
          <w:lang w:val="ru-RU"/>
          <w14:ligatures w14:val="none"/>
        </w:rPr>
        <w:t xml:space="preserve"> </w:t>
      </w:r>
      <w:r w:rsidRPr="005E2AE3">
        <w:rPr>
          <w:rFonts w:ascii="Times New Roman" w:eastAsia="Calibri" w:hAnsi="Times New Roman" w:cs="Times New Roman"/>
          <w:noProof/>
          <w:kern w:val="0"/>
          <w:sz w:val="24"/>
          <w:szCs w:val="24"/>
          <w:lang w:val="ru-RU"/>
          <w14:ligatures w14:val="none"/>
        </w:rPr>
        <w:t>Этот популярный корнеплод выращивается по всему миру с древнейших времен, и интерес к нему не угасает до сих пор – особенно после открытия его выраженных антиоксидантных свойств. Морковь отличается разнообразием сортов, что проявялется в широк</w:t>
      </w:r>
      <w:r w:rsidR="00C25F6A">
        <w:rPr>
          <w:rFonts w:ascii="Times New Roman" w:eastAsia="Calibri" w:hAnsi="Times New Roman" w:cs="Times New Roman"/>
          <w:noProof/>
          <w:kern w:val="0"/>
          <w:sz w:val="24"/>
          <w:szCs w:val="24"/>
          <w:lang w:val="ru-RU"/>
          <w14:ligatures w14:val="none"/>
        </w:rPr>
        <w:t>ой цветовой палитре корнеплодов –</w:t>
      </w:r>
      <w:r w:rsidRPr="005E2AE3">
        <w:rPr>
          <w:rFonts w:ascii="Times New Roman" w:eastAsia="Calibri" w:hAnsi="Times New Roman" w:cs="Times New Roman"/>
          <w:noProof/>
          <w:kern w:val="0"/>
          <w:sz w:val="24"/>
          <w:szCs w:val="24"/>
          <w:lang w:val="ru-RU"/>
          <w14:ligatures w14:val="none"/>
        </w:rPr>
        <w:t xml:space="preserve"> от белого до фиолетового. Наиболее распространенной и популярной остается оранжевая морковь, богатая β-каротином</w:t>
      </w:r>
      <w:r w:rsidR="00C25F6A">
        <w:rPr>
          <w:rFonts w:ascii="Times New Roman" w:eastAsia="Calibri" w:hAnsi="Times New Roman" w:cs="Times New Roman"/>
          <w:noProof/>
          <w:kern w:val="0"/>
          <w:sz w:val="24"/>
          <w:szCs w:val="24"/>
          <w:lang w:val="ru-RU"/>
          <w14:ligatures w14:val="none"/>
        </w:rPr>
        <w:t xml:space="preserve"> </w:t>
      </w:r>
      <w:r w:rsidRPr="005E2AE3">
        <w:rPr>
          <w:rFonts w:ascii="Times New Roman" w:eastAsia="Calibri" w:hAnsi="Times New Roman" w:cs="Times New Roman"/>
          <w:noProof/>
          <w:kern w:val="0"/>
          <w:sz w:val="24"/>
          <w:szCs w:val="24"/>
          <w:lang w:val="ru-RU"/>
          <w14:ligatures w14:val="none"/>
        </w:rPr>
        <w:t xml:space="preserve">- провитамином А [1].  </w:t>
      </w:r>
    </w:p>
    <w:p w14:paraId="5C83C961" w14:textId="77777777" w:rsidR="005E2AE3" w:rsidRPr="005E2AE3" w:rsidRDefault="005E2AE3" w:rsidP="005E2AE3">
      <w:pPr>
        <w:spacing w:after="0" w:line="240" w:lineRule="auto"/>
        <w:jc w:val="center"/>
        <w:rPr>
          <w:rFonts w:ascii="Times New Roman" w:eastAsia="Calibri" w:hAnsi="Times New Roman" w:cs="Times New Roman"/>
          <w:kern w:val="0"/>
          <w:sz w:val="24"/>
          <w:szCs w:val="24"/>
          <w14:ligatures w14:val="none"/>
        </w:rPr>
      </w:pPr>
      <w:r w:rsidRPr="005E2AE3">
        <w:rPr>
          <w:rFonts w:ascii="Times New Roman" w:eastAsia="Calibri" w:hAnsi="Times New Roman" w:cs="Times New Roman"/>
          <w:noProof/>
          <w:kern w:val="0"/>
          <w:sz w:val="24"/>
          <w:szCs w:val="24"/>
          <w:lang w:val="ru-RU" w:eastAsia="ru-RU"/>
          <w14:ligatures w14:val="none"/>
        </w:rPr>
        <w:drawing>
          <wp:inline distT="0" distB="0" distL="0" distR="0" wp14:anchorId="3833B2A5" wp14:editId="325937CA">
            <wp:extent cx="3907916" cy="2600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55398" cy="2631919"/>
                    </a:xfrm>
                    <a:prstGeom prst="rect">
                      <a:avLst/>
                    </a:prstGeom>
                    <a:noFill/>
                    <a:ln>
                      <a:noFill/>
                    </a:ln>
                  </pic:spPr>
                </pic:pic>
              </a:graphicData>
            </a:graphic>
          </wp:inline>
        </w:drawing>
      </w:r>
    </w:p>
    <w:p w14:paraId="7628E198" w14:textId="77777777" w:rsidR="00982E65" w:rsidRDefault="005E2AE3" w:rsidP="005E2AE3">
      <w:pPr>
        <w:spacing w:after="0" w:line="240" w:lineRule="auto"/>
        <w:jc w:val="center"/>
        <w:rPr>
          <w:rFonts w:ascii="Times New Roman" w:eastAsia="Calibri" w:hAnsi="Times New Roman" w:cs="Times New Roman"/>
          <w:b/>
          <w:bCs/>
          <w:kern w:val="0"/>
          <w:sz w:val="20"/>
          <w:szCs w:val="20"/>
          <w:lang w:val="ru-RU"/>
          <w14:ligatures w14:val="none"/>
        </w:rPr>
      </w:pPr>
      <w:r w:rsidRPr="005E2AE3">
        <w:rPr>
          <w:rFonts w:ascii="Times New Roman" w:eastAsia="Calibri" w:hAnsi="Times New Roman" w:cs="Times New Roman"/>
          <w:b/>
          <w:bCs/>
          <w:kern w:val="0"/>
          <w:sz w:val="20"/>
          <w:szCs w:val="20"/>
          <w:lang w:val="ru-RU"/>
          <w14:ligatures w14:val="none"/>
        </w:rPr>
        <w:t>Рис. 1 - Анатомия корнеплода моркови (</w:t>
      </w:r>
      <w:r w:rsidRPr="005E2AE3">
        <w:rPr>
          <w:rFonts w:ascii="Times New Roman" w:eastAsia="Calibri" w:hAnsi="Times New Roman" w:cs="Times New Roman"/>
          <w:b/>
          <w:bCs/>
          <w:kern w:val="0"/>
          <w:sz w:val="20"/>
          <w:szCs w:val="20"/>
          <w14:ligatures w14:val="none"/>
        </w:rPr>
        <w:t>A</w:t>
      </w:r>
      <w:r w:rsidRPr="005E2AE3">
        <w:rPr>
          <w:rFonts w:ascii="Times New Roman" w:eastAsia="Calibri" w:hAnsi="Times New Roman" w:cs="Times New Roman"/>
          <w:b/>
          <w:bCs/>
          <w:kern w:val="0"/>
          <w:sz w:val="20"/>
          <w:szCs w:val="20"/>
          <w:lang w:val="ru-RU"/>
          <w14:ligatures w14:val="none"/>
        </w:rPr>
        <w:t>) продольный вид; (</w:t>
      </w:r>
      <w:r w:rsidRPr="005E2AE3">
        <w:rPr>
          <w:rFonts w:ascii="Times New Roman" w:eastAsia="Calibri" w:hAnsi="Times New Roman" w:cs="Times New Roman"/>
          <w:b/>
          <w:bCs/>
          <w:kern w:val="0"/>
          <w:sz w:val="20"/>
          <w:szCs w:val="20"/>
          <w14:ligatures w14:val="none"/>
        </w:rPr>
        <w:t>B</w:t>
      </w:r>
      <w:r w:rsidRPr="005E2AE3">
        <w:rPr>
          <w:rFonts w:ascii="Times New Roman" w:eastAsia="Calibri" w:hAnsi="Times New Roman" w:cs="Times New Roman"/>
          <w:b/>
          <w:bCs/>
          <w:kern w:val="0"/>
          <w:sz w:val="20"/>
          <w:szCs w:val="20"/>
          <w:lang w:val="ru-RU"/>
          <w14:ligatures w14:val="none"/>
        </w:rPr>
        <w:t>) поперечный разрез</w:t>
      </w:r>
    </w:p>
    <w:p w14:paraId="46D1817A" w14:textId="7A505063" w:rsidR="005E2AE3" w:rsidRPr="005E2AE3" w:rsidRDefault="005E2AE3" w:rsidP="005E2AE3">
      <w:pPr>
        <w:spacing w:after="0" w:line="240" w:lineRule="auto"/>
        <w:jc w:val="center"/>
        <w:rPr>
          <w:rFonts w:ascii="Times New Roman" w:eastAsia="Calibri" w:hAnsi="Times New Roman" w:cs="Times New Roman"/>
          <w:b/>
          <w:bCs/>
          <w:kern w:val="0"/>
          <w:sz w:val="20"/>
          <w:szCs w:val="20"/>
          <w:lang w:val="ru-RU"/>
          <w14:ligatures w14:val="none"/>
        </w:rPr>
      </w:pPr>
      <w:r w:rsidRPr="005E2AE3">
        <w:rPr>
          <w:rFonts w:ascii="Times New Roman" w:eastAsia="Calibri" w:hAnsi="Times New Roman" w:cs="Times New Roman"/>
          <w:b/>
          <w:bCs/>
          <w:kern w:val="0"/>
          <w:sz w:val="20"/>
          <w:szCs w:val="20"/>
          <w:lang w:val="ru-RU"/>
          <w14:ligatures w14:val="none"/>
        </w:rPr>
        <w:t xml:space="preserve"> (перидерма, флоэма и ксилема). (</w:t>
      </w:r>
      <w:hyperlink r:id="rId40" w:history="1">
        <w:r w:rsidRPr="005E2AE3">
          <w:rPr>
            <w:rFonts w:ascii="Times New Roman" w:eastAsia="Calibri" w:hAnsi="Times New Roman" w:cs="Times New Roman"/>
            <w:b/>
            <w:bCs/>
            <w:kern w:val="0"/>
            <w:sz w:val="20"/>
            <w:szCs w:val="20"/>
            <w14:ligatures w14:val="none"/>
          </w:rPr>
          <w:t>www</w:t>
        </w:r>
        <w:r w:rsidRPr="005E2AE3">
          <w:rPr>
            <w:rFonts w:ascii="Times New Roman" w:eastAsia="Calibri" w:hAnsi="Times New Roman" w:cs="Times New Roman"/>
            <w:b/>
            <w:bCs/>
            <w:kern w:val="0"/>
            <w:sz w:val="20"/>
            <w:szCs w:val="20"/>
            <w:lang w:val="ru-RU"/>
            <w14:ligatures w14:val="none"/>
          </w:rPr>
          <w:t>.</w:t>
        </w:r>
        <w:r w:rsidRPr="005E2AE3">
          <w:rPr>
            <w:rFonts w:ascii="Times New Roman" w:eastAsia="Calibri" w:hAnsi="Times New Roman" w:cs="Times New Roman"/>
            <w:b/>
            <w:bCs/>
            <w:kern w:val="0"/>
            <w:sz w:val="20"/>
            <w:szCs w:val="20"/>
            <w14:ligatures w14:val="none"/>
          </w:rPr>
          <w:t>carrotmuseum</w:t>
        </w:r>
        <w:r w:rsidRPr="005E2AE3">
          <w:rPr>
            <w:rFonts w:ascii="Times New Roman" w:eastAsia="Calibri" w:hAnsi="Times New Roman" w:cs="Times New Roman"/>
            <w:b/>
            <w:bCs/>
            <w:kern w:val="0"/>
            <w:sz w:val="20"/>
            <w:szCs w:val="20"/>
            <w:lang w:val="ru-RU"/>
            <w14:ligatures w14:val="none"/>
          </w:rPr>
          <w:t>.</w:t>
        </w:r>
        <w:r w:rsidRPr="005E2AE3">
          <w:rPr>
            <w:rFonts w:ascii="Times New Roman" w:eastAsia="Calibri" w:hAnsi="Times New Roman" w:cs="Times New Roman"/>
            <w:b/>
            <w:bCs/>
            <w:kern w:val="0"/>
            <w:sz w:val="20"/>
            <w:szCs w:val="20"/>
            <w14:ligatures w14:val="none"/>
          </w:rPr>
          <w:t>co</w:t>
        </w:r>
        <w:r w:rsidRPr="005E2AE3">
          <w:rPr>
            <w:rFonts w:ascii="Times New Roman" w:eastAsia="Calibri" w:hAnsi="Times New Roman" w:cs="Times New Roman"/>
            <w:b/>
            <w:bCs/>
            <w:kern w:val="0"/>
            <w:sz w:val="20"/>
            <w:szCs w:val="20"/>
            <w:lang w:val="ru-RU"/>
            <w14:ligatures w14:val="none"/>
          </w:rPr>
          <w:t>.</w:t>
        </w:r>
        <w:r w:rsidRPr="005E2AE3">
          <w:rPr>
            <w:rFonts w:ascii="Times New Roman" w:eastAsia="Calibri" w:hAnsi="Times New Roman" w:cs="Times New Roman"/>
            <w:b/>
            <w:bCs/>
            <w:kern w:val="0"/>
            <w:sz w:val="20"/>
            <w:szCs w:val="20"/>
            <w14:ligatures w14:val="none"/>
          </w:rPr>
          <w:t>uk</w:t>
        </w:r>
      </w:hyperlink>
      <w:r w:rsidRPr="005E2AE3">
        <w:rPr>
          <w:rFonts w:ascii="Times New Roman" w:eastAsia="Calibri" w:hAnsi="Times New Roman" w:cs="Times New Roman"/>
          <w:b/>
          <w:bCs/>
          <w:kern w:val="0"/>
          <w:sz w:val="20"/>
          <w:szCs w:val="20"/>
          <w:lang w:val="ru-RU"/>
          <w14:ligatures w14:val="none"/>
        </w:rPr>
        <w:t>)</w:t>
      </w:r>
    </w:p>
    <w:p w14:paraId="6E610D18" w14:textId="77777777" w:rsidR="005E2AE3" w:rsidRPr="005E2AE3" w:rsidRDefault="005E2AE3" w:rsidP="005E2AE3">
      <w:pPr>
        <w:spacing w:after="0" w:line="240" w:lineRule="auto"/>
        <w:ind w:firstLine="567"/>
        <w:jc w:val="center"/>
        <w:rPr>
          <w:rFonts w:ascii="Times New Roman" w:eastAsia="Calibri" w:hAnsi="Times New Roman" w:cs="Times New Roman"/>
          <w:kern w:val="0"/>
          <w:sz w:val="20"/>
          <w:szCs w:val="20"/>
          <w:lang w:val="ru-RU"/>
          <w14:ligatures w14:val="none"/>
        </w:rPr>
      </w:pPr>
    </w:p>
    <w:p w14:paraId="1C404184" w14:textId="07EBDA44"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В Казахстане морковь выращивается во всех регионах страны, и ее потребление среди населения носит устойчивый характер. В 2023 году посевные площади моркови в хозяйствах составили 19,6 </w:t>
      </w:r>
      <w:r w:rsidR="00C25F6A">
        <w:rPr>
          <w:rFonts w:ascii="Times New Roman" w:eastAsia="Calibri" w:hAnsi="Times New Roman" w:cs="Times New Roman"/>
          <w:kern w:val="0"/>
          <w:sz w:val="24"/>
          <w:szCs w:val="24"/>
          <w:lang w:val="ru-RU"/>
          <w14:ligatures w14:val="none"/>
        </w:rPr>
        <w:t>тыс. г</w:t>
      </w:r>
      <w:r w:rsidRPr="005E2AE3">
        <w:rPr>
          <w:rFonts w:ascii="Times New Roman" w:eastAsia="Calibri" w:hAnsi="Times New Roman" w:cs="Times New Roman"/>
          <w:kern w:val="0"/>
          <w:sz w:val="24"/>
          <w:szCs w:val="24"/>
          <w:lang w:val="ru-RU"/>
          <w14:ligatures w14:val="none"/>
        </w:rPr>
        <w:t xml:space="preserve">ектаров. Основные регионы-производители </w:t>
      </w:r>
      <w:r w:rsidR="00C25F6A">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lang w:val="ru-RU"/>
          <w14:ligatures w14:val="none"/>
        </w:rPr>
        <w:t xml:space="preserve"> Павлодарская область (34,3% от общего объема посевов), Жамбылская область (20,4%) и Алматинская область (14,7%). С развитием технологии капельного орошения, несмотря на колебания погодных условий, урожайность моркови по стране в 2023 году достигло 283,8 центнер</w:t>
      </w:r>
      <w:r w:rsidR="00C25F6A">
        <w:rPr>
          <w:rFonts w:ascii="Times New Roman" w:eastAsia="Calibri" w:hAnsi="Times New Roman" w:cs="Times New Roman"/>
          <w:kern w:val="0"/>
          <w:sz w:val="24"/>
          <w:szCs w:val="24"/>
          <w:lang w:val="ru-RU"/>
          <w14:ligatures w14:val="none"/>
        </w:rPr>
        <w:t>ов</w:t>
      </w:r>
      <w:r w:rsidRPr="005E2AE3">
        <w:rPr>
          <w:rFonts w:ascii="Times New Roman" w:eastAsia="Calibri" w:hAnsi="Times New Roman" w:cs="Times New Roman"/>
          <w:kern w:val="0"/>
          <w:sz w:val="24"/>
          <w:szCs w:val="24"/>
          <w:lang w:val="ru-RU"/>
          <w14:ligatures w14:val="none"/>
        </w:rPr>
        <w:t xml:space="preserve"> с гектара [2]. </w:t>
      </w:r>
    </w:p>
    <w:p w14:paraId="681E18BA" w14:textId="0A6785E9"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lastRenderedPageBreak/>
        <w:tab/>
        <w:t>На начало 2022 года в Казахстане насчитывалось 206 065 тонн запасов моркови, что подчеркивает ее значимость как одного из основных продуктов продовольственного запаса страны и свидетельствует о высокой доступности продукта для населения [3]. Потребление моркови в Казахстан</w:t>
      </w:r>
      <w:r w:rsidR="00DD30D5">
        <w:rPr>
          <w:rFonts w:ascii="Times New Roman" w:eastAsia="Calibri" w:hAnsi="Times New Roman" w:cs="Times New Roman"/>
          <w:kern w:val="0"/>
          <w:sz w:val="24"/>
          <w:szCs w:val="24"/>
          <w:lang w:val="ru-RU"/>
          <w14:ligatures w14:val="none"/>
        </w:rPr>
        <w:t>е</w:t>
      </w:r>
      <w:r w:rsidRPr="005E2AE3">
        <w:rPr>
          <w:rFonts w:ascii="Times New Roman" w:eastAsia="Calibri" w:hAnsi="Times New Roman" w:cs="Times New Roman"/>
          <w:kern w:val="0"/>
          <w:sz w:val="24"/>
          <w:szCs w:val="24"/>
          <w:lang w:val="ru-RU"/>
          <w14:ligatures w14:val="none"/>
        </w:rPr>
        <w:t xml:space="preserve"> соответствует рекомендациям Всемирной организации здравоохранения (ВОЗ) и составляет от 8 до 12 кг в год.  Морковь широко используется в различных формах: в свежем виде</w:t>
      </w:r>
      <w:r w:rsidR="00395B8D">
        <w:rPr>
          <w:rFonts w:ascii="Times New Roman" w:eastAsia="Calibri" w:hAnsi="Times New Roman" w:cs="Times New Roman"/>
          <w:kern w:val="0"/>
          <w:sz w:val="24"/>
          <w:szCs w:val="24"/>
          <w:lang w:val="ru-RU"/>
          <w14:ligatures w14:val="none"/>
        </w:rPr>
        <w:t xml:space="preserve"> (салаты, гарниры),</w:t>
      </w:r>
      <w:r w:rsidRPr="005E2AE3">
        <w:rPr>
          <w:rFonts w:ascii="Times New Roman" w:eastAsia="Calibri" w:hAnsi="Times New Roman" w:cs="Times New Roman"/>
          <w:kern w:val="0"/>
          <w:sz w:val="24"/>
          <w:szCs w:val="24"/>
          <w:lang w:val="ru-RU"/>
          <w14:ligatures w14:val="none"/>
        </w:rPr>
        <w:t xml:space="preserve"> в переработанном виде (соки, детское питания, морковное пюре, с</w:t>
      </w:r>
      <w:r w:rsidR="00395B8D">
        <w:rPr>
          <w:rFonts w:ascii="Times New Roman" w:eastAsia="Calibri" w:hAnsi="Times New Roman" w:cs="Times New Roman"/>
          <w:kern w:val="0"/>
          <w:sz w:val="24"/>
          <w:szCs w:val="24"/>
          <w:lang w:val="ru-RU"/>
          <w14:ligatures w14:val="none"/>
        </w:rPr>
        <w:t>ублимированные морковные чипсы),</w:t>
      </w:r>
      <w:r w:rsidRPr="005E2AE3">
        <w:rPr>
          <w:rFonts w:ascii="Times New Roman" w:eastAsia="Calibri" w:hAnsi="Times New Roman" w:cs="Times New Roman"/>
          <w:kern w:val="0"/>
          <w:sz w:val="24"/>
          <w:szCs w:val="24"/>
          <w:lang w:val="ru-RU"/>
          <w14:ligatures w14:val="none"/>
        </w:rPr>
        <w:t xml:space="preserve"> в кулинарии (</w:t>
      </w:r>
      <w:r w:rsidR="00395B8D">
        <w:rPr>
          <w:rFonts w:ascii="Times New Roman" w:eastAsia="Calibri" w:hAnsi="Times New Roman" w:cs="Times New Roman"/>
          <w:kern w:val="0"/>
          <w:sz w:val="24"/>
          <w:szCs w:val="24"/>
          <w:lang w:val="ru-RU"/>
          <w14:ligatures w14:val="none"/>
        </w:rPr>
        <w:t>первые и вторые блюда, выпечка),</w:t>
      </w:r>
      <w:r w:rsidRPr="005E2AE3">
        <w:rPr>
          <w:rFonts w:ascii="Times New Roman" w:eastAsia="Calibri" w:hAnsi="Times New Roman" w:cs="Times New Roman"/>
          <w:kern w:val="0"/>
          <w:sz w:val="24"/>
          <w:szCs w:val="24"/>
          <w:lang w:val="ru-RU"/>
          <w14:ligatures w14:val="none"/>
        </w:rPr>
        <w:t xml:space="preserve"> в сушёном и замороженно</w:t>
      </w:r>
      <w:r w:rsidR="00395B8D">
        <w:rPr>
          <w:rFonts w:ascii="Times New Roman" w:eastAsia="Calibri" w:hAnsi="Times New Roman" w:cs="Times New Roman"/>
          <w:kern w:val="0"/>
          <w:sz w:val="24"/>
          <w:szCs w:val="24"/>
          <w:lang w:val="ru-RU"/>
          <w14:ligatures w14:val="none"/>
        </w:rPr>
        <w:t>м виде для хранения и экспорта,</w:t>
      </w:r>
      <w:r w:rsidRPr="005E2AE3">
        <w:rPr>
          <w:rFonts w:ascii="Times New Roman" w:eastAsia="Calibri" w:hAnsi="Times New Roman" w:cs="Times New Roman"/>
          <w:kern w:val="0"/>
          <w:sz w:val="24"/>
          <w:szCs w:val="24"/>
          <w:lang w:val="ru-RU"/>
          <w14:ligatures w14:val="none"/>
        </w:rPr>
        <w:t xml:space="preserve"> для производства хлебобулочных и кондитерских изделий (хлеб, цукаты, мармелад, пастила). </w:t>
      </w:r>
    </w:p>
    <w:p w14:paraId="65A7851D" w14:textId="45F6451F"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В Казахстане выращиваются различные сорта моркови зарубежной селекции (</w:t>
      </w:r>
      <w:r w:rsidRPr="005E2AE3">
        <w:rPr>
          <w:rFonts w:ascii="Times New Roman" w:eastAsia="Calibri" w:hAnsi="Times New Roman" w:cs="Times New Roman"/>
          <w:kern w:val="0"/>
          <w:sz w:val="24"/>
          <w:szCs w:val="24"/>
          <w14:ligatures w14:val="none"/>
        </w:rPr>
        <w:t>Laguna</w:t>
      </w:r>
      <w:r w:rsidRPr="005E2AE3">
        <w:rPr>
          <w:rFonts w:ascii="Times New Roman" w:eastAsia="Calibri" w:hAnsi="Times New Roman" w:cs="Times New Roman"/>
          <w:kern w:val="0"/>
          <w:sz w:val="24"/>
          <w:szCs w:val="24"/>
          <w:lang w:val="ru-RU"/>
          <w14:ligatures w14:val="none"/>
        </w:rPr>
        <w:t xml:space="preserve"> </w:t>
      </w:r>
      <w:r w:rsidRPr="005E2AE3">
        <w:rPr>
          <w:rFonts w:ascii="Times New Roman" w:eastAsia="Calibri" w:hAnsi="Times New Roman" w:cs="Times New Roman"/>
          <w:kern w:val="0"/>
          <w:sz w:val="24"/>
          <w:szCs w:val="24"/>
          <w14:ligatures w14:val="none"/>
        </w:rPr>
        <w:t>F</w:t>
      </w:r>
      <w:r w:rsidRPr="005E2AE3">
        <w:rPr>
          <w:rFonts w:ascii="Times New Roman" w:eastAsia="Calibri" w:hAnsi="Times New Roman" w:cs="Times New Roman"/>
          <w:kern w:val="0"/>
          <w:sz w:val="24"/>
          <w:szCs w:val="24"/>
          <w:lang w:val="ru-RU"/>
          <w14:ligatures w14:val="none"/>
        </w:rPr>
        <w:t xml:space="preserve">1, </w:t>
      </w:r>
      <w:r w:rsidRPr="005E2AE3">
        <w:rPr>
          <w:rFonts w:ascii="Times New Roman" w:eastAsia="Calibri" w:hAnsi="Times New Roman" w:cs="Times New Roman"/>
          <w:kern w:val="0"/>
          <w:sz w:val="24"/>
          <w:szCs w:val="24"/>
          <w14:ligatures w14:val="none"/>
        </w:rPr>
        <w:t>Dordoni</w:t>
      </w:r>
      <w:r w:rsidRPr="005E2AE3">
        <w:rPr>
          <w:rFonts w:ascii="Times New Roman" w:eastAsia="Calibri" w:hAnsi="Times New Roman" w:cs="Times New Roman"/>
          <w:kern w:val="0"/>
          <w:sz w:val="24"/>
          <w:szCs w:val="24"/>
          <w:lang w:val="ru-RU"/>
          <w14:ligatures w14:val="none"/>
        </w:rPr>
        <w:t xml:space="preserve">, </w:t>
      </w:r>
      <w:r w:rsidRPr="005E2AE3">
        <w:rPr>
          <w:rFonts w:ascii="Times New Roman" w:eastAsia="Calibri" w:hAnsi="Times New Roman" w:cs="Times New Roman"/>
          <w:kern w:val="0"/>
          <w:sz w:val="24"/>
          <w:szCs w:val="24"/>
          <w14:ligatures w14:val="none"/>
        </w:rPr>
        <w:t>Redko</w:t>
      </w:r>
      <w:r w:rsidR="001373D3">
        <w:rPr>
          <w:rFonts w:ascii="Times New Roman" w:eastAsia="Calibri" w:hAnsi="Times New Roman" w:cs="Times New Roman"/>
          <w:kern w:val="0"/>
          <w:sz w:val="24"/>
          <w:szCs w:val="24"/>
          <w:lang w:val="ru-RU"/>
          <w14:ligatures w14:val="none"/>
        </w:rPr>
        <w:t xml:space="preserve">) </w:t>
      </w:r>
      <w:r w:rsidRPr="005E2AE3">
        <w:rPr>
          <w:rFonts w:ascii="Times New Roman" w:eastAsia="Calibri" w:hAnsi="Times New Roman" w:cs="Times New Roman"/>
          <w:kern w:val="0"/>
          <w:sz w:val="24"/>
          <w:szCs w:val="24"/>
          <w:lang w:val="ru-RU"/>
          <w14:ligatures w14:val="none"/>
        </w:rPr>
        <w:t xml:space="preserve">и отечественной (Дербес, </w:t>
      </w:r>
      <w:r w:rsidRPr="005E2AE3">
        <w:rPr>
          <w:rFonts w:ascii="Times New Roman" w:eastAsia="Calibri" w:hAnsi="Times New Roman" w:cs="Times New Roman"/>
          <w:kern w:val="0"/>
          <w:sz w:val="24"/>
          <w:szCs w:val="24"/>
          <w:lang w:val="kk-KZ"/>
          <w14:ligatures w14:val="none"/>
        </w:rPr>
        <w:t>Ұшқын, Алау, Арнау-25)</w:t>
      </w:r>
      <w:r w:rsidRPr="005E2AE3">
        <w:rPr>
          <w:rFonts w:ascii="Times New Roman" w:eastAsia="Calibri" w:hAnsi="Times New Roman" w:cs="Times New Roman"/>
          <w:kern w:val="0"/>
          <w:sz w:val="24"/>
          <w:szCs w:val="24"/>
          <w:lang w:val="ru-RU"/>
          <w14:ligatures w14:val="none"/>
        </w:rPr>
        <w:t xml:space="preserve">. </w:t>
      </w:r>
      <w:r w:rsidR="001373D3">
        <w:rPr>
          <w:rFonts w:ascii="Times New Roman" w:eastAsia="Calibri" w:hAnsi="Times New Roman" w:cs="Times New Roman"/>
          <w:kern w:val="0"/>
          <w:sz w:val="24"/>
          <w:szCs w:val="24"/>
          <w:lang w:val="ru-RU"/>
          <w14:ligatures w14:val="none"/>
        </w:rPr>
        <w:t>Оригинатором этих сортов яв</w:t>
      </w:r>
      <w:r w:rsidRPr="005E2AE3">
        <w:rPr>
          <w:rFonts w:ascii="Times New Roman" w:eastAsia="Calibri" w:hAnsi="Times New Roman" w:cs="Times New Roman"/>
          <w:kern w:val="0"/>
          <w:sz w:val="24"/>
          <w:szCs w:val="24"/>
          <w:lang w:val="ru-RU"/>
          <w14:ligatures w14:val="none"/>
        </w:rPr>
        <w:t xml:space="preserve">ляется ТОО "Казахский научно-исследовательский институт картофелеводства и овощеводства" (КазНИИКО), все они внесены в Государственный реестр селекционных достижений, рекомендуемых к использованию в РК. Данные сорта характеризуются высокой устойчивостью к заболеваниям, хорошими вкусовыми качествами и способностью адаптироваться к различным климатическим условиям </w:t>
      </w:r>
      <w:r w:rsidRPr="005E2AE3">
        <w:rPr>
          <w:rFonts w:ascii="Times New Roman" w:eastAsia="Calibri" w:hAnsi="Times New Roman" w:cs="Times New Roman"/>
          <w:kern w:val="0"/>
          <w:sz w:val="24"/>
          <w:szCs w:val="24"/>
          <w:lang w:val="kk-KZ"/>
          <w14:ligatures w14:val="none"/>
        </w:rPr>
        <w:t xml:space="preserve">регионов страны </w:t>
      </w:r>
      <w:r w:rsidRPr="005E2AE3">
        <w:rPr>
          <w:rFonts w:ascii="Times New Roman" w:eastAsia="Calibri" w:hAnsi="Times New Roman" w:cs="Times New Roman"/>
          <w:kern w:val="0"/>
          <w:sz w:val="24"/>
          <w:szCs w:val="24"/>
          <w:lang w:val="ru-RU"/>
          <w14:ligatures w14:val="none"/>
        </w:rPr>
        <w:t>[4].</w:t>
      </w:r>
      <w:r w:rsidRPr="005E2AE3">
        <w:rPr>
          <w:rFonts w:ascii="Times New Roman" w:eastAsia="Calibri" w:hAnsi="Times New Roman" w:cs="Times New Roman"/>
          <w:kern w:val="0"/>
          <w:sz w:val="24"/>
          <w:szCs w:val="24"/>
          <w:lang w:val="kk-KZ"/>
          <w14:ligatures w14:val="none"/>
        </w:rPr>
        <w:t xml:space="preserve"> </w:t>
      </w:r>
      <w:r w:rsidRPr="005E2AE3">
        <w:rPr>
          <w:rFonts w:ascii="Times New Roman" w:eastAsia="Calibri" w:hAnsi="Times New Roman" w:cs="Times New Roman"/>
          <w:kern w:val="0"/>
          <w:sz w:val="24"/>
          <w:szCs w:val="24"/>
          <w:lang w:val="ru-RU"/>
          <w14:ligatures w14:val="none"/>
        </w:rPr>
        <w:t xml:space="preserve">Характеристики казахстанских сортов моркови, </w:t>
      </w:r>
      <w:r w:rsidR="00803171">
        <w:rPr>
          <w:rFonts w:ascii="Times New Roman" w:eastAsia="Calibri" w:hAnsi="Times New Roman" w:cs="Times New Roman"/>
          <w:kern w:val="0"/>
          <w:sz w:val="24"/>
          <w:szCs w:val="24"/>
          <w:lang w:val="ru-RU"/>
          <w14:ligatures w14:val="none"/>
        </w:rPr>
        <w:t>выведенных</w:t>
      </w:r>
      <w:r w:rsidRPr="005E2AE3">
        <w:rPr>
          <w:rFonts w:ascii="Times New Roman" w:eastAsia="Calibri" w:hAnsi="Times New Roman" w:cs="Times New Roman"/>
          <w:kern w:val="0"/>
          <w:sz w:val="24"/>
          <w:szCs w:val="24"/>
          <w:lang w:val="ru-RU"/>
          <w14:ligatures w14:val="none"/>
        </w:rPr>
        <w:t xml:space="preserve"> в Казахстане</w:t>
      </w:r>
      <w:r w:rsidR="00803171">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lang w:val="ru-RU"/>
          <w14:ligatures w14:val="none"/>
        </w:rPr>
        <w:t xml:space="preserve"> представлены в таблице 1.</w:t>
      </w:r>
    </w:p>
    <w:p w14:paraId="66AA98CD" w14:textId="6A0CB1DE"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Морковь предпочитает рыхлые, хорошо дренированные почвы с нейтральной реакцией рН и высоким содержанием органических веществ – эти условия способствует активному накоплению каратиноидов. Для получения качественного урожая необходимо соблюдение агротехнических приемов: регулярного полива, особенно в засушливые периоды, </w:t>
      </w:r>
      <w:r w:rsidR="00B158B6">
        <w:rPr>
          <w:rFonts w:ascii="Times New Roman" w:eastAsia="Calibri" w:hAnsi="Times New Roman" w:cs="Times New Roman"/>
          <w:kern w:val="0"/>
          <w:sz w:val="24"/>
          <w:szCs w:val="24"/>
          <w:lang w:val="ru-RU"/>
          <w14:ligatures w14:val="none"/>
        </w:rPr>
        <w:t>а также</w:t>
      </w:r>
      <w:r w:rsidRPr="005E2AE3">
        <w:rPr>
          <w:rFonts w:ascii="Times New Roman" w:eastAsia="Calibri" w:hAnsi="Times New Roman" w:cs="Times New Roman"/>
          <w:kern w:val="0"/>
          <w:sz w:val="24"/>
          <w:szCs w:val="24"/>
          <w:lang w:val="ru-RU"/>
          <w14:ligatures w14:val="none"/>
        </w:rPr>
        <w:t xml:space="preserve"> защиты от вредителей, в том числе морковной мухи. Соблюдение правильной агротехнической техники позволяет получать стабильные урожаи с высокими пищевыми и потребительскими характеристиками.  </w:t>
      </w:r>
    </w:p>
    <w:p w14:paraId="39B4E68F"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p>
    <w:p w14:paraId="6BFDDFFA" w14:textId="61CD2ACF" w:rsidR="005E2AE3" w:rsidRDefault="00B158B6" w:rsidP="00982E65">
      <w:pPr>
        <w:spacing w:after="0" w:line="240" w:lineRule="auto"/>
        <w:ind w:firstLine="567"/>
        <w:jc w:val="center"/>
        <w:rPr>
          <w:rFonts w:ascii="Times New Roman" w:eastAsia="Calibri" w:hAnsi="Times New Roman" w:cs="Times New Roman"/>
          <w:b/>
          <w:kern w:val="0"/>
          <w:lang w:val="ru-RU"/>
          <w14:ligatures w14:val="none"/>
        </w:rPr>
      </w:pPr>
      <w:r>
        <w:rPr>
          <w:rFonts w:ascii="Times New Roman" w:eastAsia="Calibri" w:hAnsi="Times New Roman" w:cs="Times New Roman"/>
          <w:b/>
          <w:kern w:val="0"/>
          <w:lang w:val="ru-RU"/>
          <w14:ligatures w14:val="none"/>
        </w:rPr>
        <w:t xml:space="preserve">Таблица 1. </w:t>
      </w:r>
      <w:r w:rsidR="005E2AE3" w:rsidRPr="005E2AE3">
        <w:rPr>
          <w:rFonts w:ascii="Times New Roman" w:eastAsia="Calibri" w:hAnsi="Times New Roman" w:cs="Times New Roman"/>
          <w:b/>
          <w:kern w:val="0"/>
          <w:lang w:val="ru-RU"/>
          <w14:ligatures w14:val="none"/>
        </w:rPr>
        <w:t>Казахстанские сорта моркови</w:t>
      </w:r>
    </w:p>
    <w:p w14:paraId="2E2261D3" w14:textId="77777777" w:rsidR="00982E65" w:rsidRPr="005E2AE3" w:rsidRDefault="00982E65" w:rsidP="00982E65">
      <w:pPr>
        <w:spacing w:after="0" w:line="240" w:lineRule="auto"/>
        <w:ind w:firstLine="567"/>
        <w:jc w:val="center"/>
        <w:rPr>
          <w:rFonts w:ascii="Times New Roman" w:eastAsia="Calibri" w:hAnsi="Times New Roman" w:cs="Times New Roman"/>
          <w:b/>
          <w:kern w:val="0"/>
          <w:lang w:val="ru-RU"/>
          <w14:ligatures w14:val="none"/>
        </w:rPr>
      </w:pPr>
    </w:p>
    <w:tbl>
      <w:tblPr>
        <w:tblStyle w:val="12"/>
        <w:tblW w:w="9634" w:type="dxa"/>
        <w:tblLook w:val="04A0" w:firstRow="1" w:lastRow="0" w:firstColumn="1" w:lastColumn="0" w:noHBand="0" w:noVBand="1"/>
      </w:tblPr>
      <w:tblGrid>
        <w:gridCol w:w="1555"/>
        <w:gridCol w:w="2693"/>
        <w:gridCol w:w="2835"/>
        <w:gridCol w:w="2551"/>
      </w:tblGrid>
      <w:tr w:rsidR="005E2AE3" w:rsidRPr="005E2AE3" w14:paraId="569364B1" w14:textId="77777777" w:rsidTr="00565903">
        <w:tc>
          <w:tcPr>
            <w:tcW w:w="1555" w:type="dxa"/>
          </w:tcPr>
          <w:p w14:paraId="05866678" w14:textId="77777777" w:rsidR="005E2AE3" w:rsidRPr="005E2AE3" w:rsidRDefault="005E2AE3" w:rsidP="005E2AE3">
            <w:pPr>
              <w:ind w:firstLine="34"/>
              <w:jc w:val="center"/>
              <w:rPr>
                <w:rFonts w:ascii="Times New Roman" w:eastAsia="Calibri" w:hAnsi="Times New Roman" w:cs="Times New Roman"/>
                <w:b/>
                <w:lang w:val="ru-RU"/>
              </w:rPr>
            </w:pPr>
            <w:r w:rsidRPr="005E2AE3">
              <w:rPr>
                <w:rFonts w:ascii="Times New Roman" w:eastAsia="Calibri" w:hAnsi="Times New Roman" w:cs="Times New Roman"/>
                <w:b/>
                <w:lang w:val="ru-RU"/>
              </w:rPr>
              <w:t>Сорт моркови</w:t>
            </w:r>
          </w:p>
        </w:tc>
        <w:tc>
          <w:tcPr>
            <w:tcW w:w="2693" w:type="dxa"/>
          </w:tcPr>
          <w:p w14:paraId="1015CBC2" w14:textId="77777777" w:rsidR="005E2AE3" w:rsidRPr="005E2AE3" w:rsidRDefault="005E2AE3" w:rsidP="005E2AE3">
            <w:pPr>
              <w:ind w:firstLine="31"/>
              <w:jc w:val="center"/>
              <w:rPr>
                <w:rFonts w:ascii="Times New Roman" w:eastAsia="Calibri" w:hAnsi="Times New Roman" w:cs="Times New Roman"/>
                <w:b/>
                <w:lang w:val="ru-RU"/>
              </w:rPr>
            </w:pPr>
            <w:r w:rsidRPr="005E2AE3">
              <w:rPr>
                <w:rFonts w:ascii="Times New Roman" w:eastAsia="Calibri" w:hAnsi="Times New Roman" w:cs="Times New Roman"/>
                <w:b/>
                <w:lang w:val="ru-RU"/>
              </w:rPr>
              <w:t>Описание сорта</w:t>
            </w:r>
          </w:p>
        </w:tc>
        <w:tc>
          <w:tcPr>
            <w:tcW w:w="2835" w:type="dxa"/>
          </w:tcPr>
          <w:p w14:paraId="2F3693DD" w14:textId="14D1F64D" w:rsidR="005E2AE3" w:rsidRPr="005E2AE3" w:rsidRDefault="00982E65" w:rsidP="005E2AE3">
            <w:pPr>
              <w:ind w:firstLine="36"/>
              <w:jc w:val="center"/>
              <w:rPr>
                <w:rFonts w:ascii="Times New Roman" w:eastAsia="Calibri" w:hAnsi="Times New Roman" w:cs="Times New Roman"/>
                <w:b/>
                <w:lang w:val="ru-RU"/>
              </w:rPr>
            </w:pPr>
            <w:r>
              <w:rPr>
                <w:rFonts w:ascii="Times New Roman" w:eastAsia="Calibri" w:hAnsi="Times New Roman" w:cs="Times New Roman"/>
                <w:b/>
                <w:lang w:val="ru-RU"/>
              </w:rPr>
              <w:t>Преи</w:t>
            </w:r>
            <w:r w:rsidR="005E2AE3" w:rsidRPr="005E2AE3">
              <w:rPr>
                <w:rFonts w:ascii="Times New Roman" w:eastAsia="Calibri" w:hAnsi="Times New Roman" w:cs="Times New Roman"/>
                <w:b/>
                <w:lang w:val="ru-RU"/>
              </w:rPr>
              <w:t>мущества сорта</w:t>
            </w:r>
          </w:p>
        </w:tc>
        <w:tc>
          <w:tcPr>
            <w:tcW w:w="2551" w:type="dxa"/>
          </w:tcPr>
          <w:p w14:paraId="5BD35C93" w14:textId="77777777" w:rsidR="005E2AE3" w:rsidRPr="005E2AE3" w:rsidRDefault="005E2AE3" w:rsidP="005E2AE3">
            <w:pPr>
              <w:jc w:val="center"/>
              <w:rPr>
                <w:rFonts w:ascii="Times New Roman" w:eastAsia="Calibri" w:hAnsi="Times New Roman" w:cs="Times New Roman"/>
                <w:b/>
                <w:lang w:val="ru-RU"/>
              </w:rPr>
            </w:pPr>
            <w:r w:rsidRPr="005E2AE3">
              <w:rPr>
                <w:rFonts w:ascii="Times New Roman" w:eastAsia="Calibri" w:hAnsi="Times New Roman" w:cs="Times New Roman"/>
                <w:b/>
                <w:lang w:val="ru-RU"/>
              </w:rPr>
              <w:t>Качественные показатели сорта</w:t>
            </w:r>
          </w:p>
        </w:tc>
      </w:tr>
      <w:tr w:rsidR="005E2AE3" w:rsidRPr="00565903" w14:paraId="5B25840D" w14:textId="77777777" w:rsidTr="00565903">
        <w:tc>
          <w:tcPr>
            <w:tcW w:w="1555" w:type="dxa"/>
          </w:tcPr>
          <w:p w14:paraId="6F8ACCB7" w14:textId="6A6D9041" w:rsidR="005E2AE3" w:rsidRPr="005E2AE3" w:rsidRDefault="00B158B6" w:rsidP="005E2AE3">
            <w:pPr>
              <w:ind w:firstLine="34"/>
              <w:jc w:val="both"/>
              <w:rPr>
                <w:rFonts w:ascii="Times New Roman" w:eastAsia="Calibri" w:hAnsi="Times New Roman" w:cs="Times New Roman"/>
                <w:lang w:val="ru-RU"/>
              </w:rPr>
            </w:pPr>
            <w:r>
              <w:rPr>
                <w:rFonts w:ascii="Times New Roman" w:eastAsia="Times New Roman" w:hAnsi="Times New Roman" w:cs="Times New Roman"/>
                <w:lang w:val="ru-RU" w:eastAsia="ko-KR"/>
              </w:rPr>
              <w:t>Сорт «</w:t>
            </w:r>
            <w:r w:rsidR="005E2AE3" w:rsidRPr="005E2AE3">
              <w:rPr>
                <w:rFonts w:ascii="Times New Roman" w:eastAsia="Calibri" w:hAnsi="Times New Roman" w:cs="Times New Roman"/>
                <w:lang w:val="ru-RU"/>
              </w:rPr>
              <w:t>Алау</w:t>
            </w:r>
            <w:r>
              <w:rPr>
                <w:rFonts w:ascii="Times New Roman" w:eastAsia="Times New Roman" w:hAnsi="Times New Roman" w:cs="Times New Roman"/>
                <w:lang w:val="ru-RU" w:eastAsia="ko-KR"/>
              </w:rPr>
              <w:t>»</w:t>
            </w:r>
          </w:p>
        </w:tc>
        <w:tc>
          <w:tcPr>
            <w:tcW w:w="2693" w:type="dxa"/>
          </w:tcPr>
          <w:p w14:paraId="3ADC7055" w14:textId="77777777" w:rsidR="005E2AE3" w:rsidRPr="005E2AE3" w:rsidRDefault="005E2AE3" w:rsidP="005E2AE3">
            <w:pPr>
              <w:ind w:firstLine="31"/>
              <w:jc w:val="both"/>
              <w:rPr>
                <w:rFonts w:ascii="Times New Roman" w:eastAsia="Calibri" w:hAnsi="Times New Roman" w:cs="Times New Roman"/>
                <w:lang w:val="ru-RU"/>
              </w:rPr>
            </w:pPr>
            <w:r w:rsidRPr="005E2AE3">
              <w:rPr>
                <w:rFonts w:ascii="Times New Roman" w:eastAsia="Calibri" w:hAnsi="Times New Roman" w:cs="Times New Roman"/>
                <w:lang w:val="ru-RU"/>
              </w:rPr>
              <w:t xml:space="preserve">Это один из самых первых сортов моркови, выведенных </w:t>
            </w:r>
            <w:r w:rsidRPr="005E2AE3">
              <w:rPr>
                <w:rFonts w:ascii="Times New Roman" w:eastAsia="Calibri" w:hAnsi="Times New Roman" w:cs="Times New Roman"/>
                <w:shd w:val="clear" w:color="auto" w:fill="FFFFFF"/>
                <w:lang w:val="ru-RU"/>
              </w:rPr>
              <w:t>КазНИИКО</w:t>
            </w:r>
            <w:r w:rsidRPr="005E2AE3">
              <w:rPr>
                <w:rFonts w:ascii="Times New Roman" w:eastAsia="Calibri" w:hAnsi="Times New Roman" w:cs="Times New Roman"/>
                <w:lang w:val="ru-RU"/>
              </w:rPr>
              <w:t>. Он характеризуется ярко-оранжевым цветом корнеплодов и отличными вкусовыми качествами.</w:t>
            </w:r>
          </w:p>
        </w:tc>
        <w:tc>
          <w:tcPr>
            <w:tcW w:w="2835" w:type="dxa"/>
          </w:tcPr>
          <w:p w14:paraId="2D677680" w14:textId="0FA755F8" w:rsidR="00982E65" w:rsidRDefault="005E2AE3" w:rsidP="005E2AE3">
            <w:pPr>
              <w:ind w:firstLine="36"/>
              <w:jc w:val="both"/>
              <w:rPr>
                <w:rFonts w:ascii="Times New Roman" w:eastAsia="Calibri" w:hAnsi="Times New Roman" w:cs="Times New Roman"/>
                <w:lang w:val="ru-RU"/>
              </w:rPr>
            </w:pPr>
            <w:r w:rsidRPr="005E2AE3">
              <w:rPr>
                <w:rFonts w:ascii="Times New Roman" w:eastAsia="Calibri" w:hAnsi="Times New Roman" w:cs="Times New Roman"/>
                <w:lang w:val="ru-RU"/>
              </w:rPr>
              <w:t xml:space="preserve">В 2022 году в Кызылординской </w:t>
            </w:r>
            <w:r w:rsidR="00982E65">
              <w:rPr>
                <w:rFonts w:ascii="Times New Roman" w:eastAsia="Calibri" w:hAnsi="Times New Roman" w:cs="Times New Roman"/>
                <w:lang w:val="ru-RU"/>
              </w:rPr>
              <w:t xml:space="preserve">области провели </w:t>
            </w:r>
            <w:r w:rsidRPr="005E2AE3">
              <w:rPr>
                <w:rFonts w:ascii="Times New Roman" w:eastAsia="Calibri" w:hAnsi="Times New Roman" w:cs="Times New Roman"/>
                <w:lang w:val="ru-RU"/>
              </w:rPr>
              <w:t xml:space="preserve">полевые испытания, </w:t>
            </w:r>
            <w:r w:rsidR="00982E65" w:rsidRPr="005E2AE3">
              <w:rPr>
                <w:rFonts w:ascii="Times New Roman" w:eastAsia="Calibri" w:hAnsi="Times New Roman" w:cs="Times New Roman"/>
                <w:lang w:val="ru-RU"/>
              </w:rPr>
              <w:t>где сорт</w:t>
            </w:r>
          </w:p>
          <w:p w14:paraId="35CE3D6E" w14:textId="7102B359" w:rsidR="005E2AE3" w:rsidRPr="005E2AE3" w:rsidRDefault="005E2AE3" w:rsidP="005E2AE3">
            <w:pPr>
              <w:ind w:firstLine="36"/>
              <w:jc w:val="both"/>
              <w:rPr>
                <w:rFonts w:ascii="Times New Roman" w:eastAsia="Times New Roman" w:hAnsi="Times New Roman" w:cs="Times New Roman"/>
                <w:lang w:val="ru-RU" w:eastAsia="ko-KR"/>
              </w:rPr>
            </w:pPr>
            <w:r w:rsidRPr="005E2AE3">
              <w:rPr>
                <w:rFonts w:ascii="Times New Roman" w:eastAsia="Calibri" w:hAnsi="Times New Roman" w:cs="Times New Roman"/>
                <w:lang w:val="ru-RU"/>
              </w:rPr>
              <w:t>показал высокую урожайность и товарность корнеплодов.</w:t>
            </w:r>
            <w:r w:rsidRPr="005E2AE3">
              <w:rPr>
                <w:rFonts w:ascii="Times New Roman" w:eastAsia="Times New Roman" w:hAnsi="Times New Roman" w:cs="Times New Roman"/>
                <w:lang w:val="ru-RU" w:eastAsia="ko-KR"/>
              </w:rPr>
              <w:t xml:space="preserve"> Отличается хорошей лёжкостью и способностью сохранять свои вкусовые качества в течение долгого времени.</w:t>
            </w:r>
          </w:p>
          <w:p w14:paraId="4417628D" w14:textId="77777777" w:rsidR="005E2AE3" w:rsidRPr="005E2AE3" w:rsidRDefault="005E2AE3" w:rsidP="005E2AE3">
            <w:pPr>
              <w:ind w:firstLine="36"/>
              <w:jc w:val="both"/>
              <w:rPr>
                <w:rFonts w:ascii="Times New Roman" w:eastAsia="Calibri" w:hAnsi="Times New Roman" w:cs="Times New Roman"/>
                <w:lang w:val="ru-RU"/>
              </w:rPr>
            </w:pPr>
            <w:r w:rsidRPr="005E2AE3">
              <w:rPr>
                <w:rFonts w:ascii="Times New Roman" w:eastAsia="Times New Roman" w:hAnsi="Times New Roman" w:cs="Times New Roman"/>
                <w:lang w:val="ru-RU" w:eastAsia="ko-KR"/>
              </w:rPr>
              <w:t>Устойчивость к болезням и вредителям.</w:t>
            </w:r>
          </w:p>
        </w:tc>
        <w:tc>
          <w:tcPr>
            <w:tcW w:w="2551" w:type="dxa"/>
          </w:tcPr>
          <w:p w14:paraId="502CA0E6" w14:textId="77777777" w:rsidR="005E2AE3" w:rsidRPr="005E2AE3" w:rsidRDefault="005E2AE3" w:rsidP="005E2AE3">
            <w:pPr>
              <w:jc w:val="both"/>
              <w:rPr>
                <w:rFonts w:ascii="Times New Roman" w:eastAsia="Calibri" w:hAnsi="Times New Roman" w:cs="Times New Roman"/>
                <w:lang w:val="ru-RU"/>
              </w:rPr>
            </w:pPr>
            <w:r w:rsidRPr="005E2AE3">
              <w:rPr>
                <w:rFonts w:ascii="Times New Roman" w:eastAsia="Calibri" w:hAnsi="Times New Roman" w:cs="Times New Roman"/>
                <w:lang w:val="ru-RU"/>
              </w:rPr>
              <w:t>Сорт подходит для использования в свежем виде и переработке, отличается высоким содержанием каротина и витаминов.</w:t>
            </w:r>
          </w:p>
        </w:tc>
      </w:tr>
      <w:tr w:rsidR="005E2AE3" w:rsidRPr="00565903" w14:paraId="61692F36" w14:textId="77777777" w:rsidTr="00565903">
        <w:tc>
          <w:tcPr>
            <w:tcW w:w="1555" w:type="dxa"/>
          </w:tcPr>
          <w:p w14:paraId="4947C129" w14:textId="77777777" w:rsidR="005E2AE3" w:rsidRPr="005E2AE3" w:rsidRDefault="005E2AE3" w:rsidP="005E2AE3">
            <w:pPr>
              <w:ind w:firstLine="34"/>
              <w:jc w:val="both"/>
              <w:rPr>
                <w:rFonts w:ascii="Times New Roman" w:eastAsia="Times New Roman" w:hAnsi="Times New Roman" w:cs="Times New Roman"/>
                <w:lang w:val="ru-RU" w:eastAsia="ko-KR"/>
              </w:rPr>
            </w:pPr>
            <w:r w:rsidRPr="005E2AE3">
              <w:rPr>
                <w:rFonts w:ascii="Times New Roman" w:eastAsia="Times New Roman" w:hAnsi="Times New Roman" w:cs="Times New Roman"/>
                <w:lang w:val="ru-RU" w:eastAsia="ko-KR"/>
              </w:rPr>
              <w:t>Сорт "</w:t>
            </w:r>
            <w:r w:rsidRPr="005E2AE3">
              <w:rPr>
                <w:rFonts w:ascii="Times New Roman" w:eastAsia="Calibri" w:hAnsi="Times New Roman" w:cs="Times New Roman"/>
                <w:lang w:val="ru-RU"/>
              </w:rPr>
              <w:t xml:space="preserve"> Ұшқын</w:t>
            </w:r>
            <w:r w:rsidRPr="005E2AE3">
              <w:rPr>
                <w:rFonts w:ascii="Times New Roman" w:eastAsia="Times New Roman" w:hAnsi="Times New Roman" w:cs="Times New Roman"/>
                <w:lang w:val="ru-RU" w:eastAsia="ko-KR"/>
              </w:rPr>
              <w:t>"</w:t>
            </w:r>
          </w:p>
        </w:tc>
        <w:tc>
          <w:tcPr>
            <w:tcW w:w="2693" w:type="dxa"/>
          </w:tcPr>
          <w:p w14:paraId="60CA24F3" w14:textId="77777777" w:rsidR="005E2AE3" w:rsidRPr="005E2AE3" w:rsidRDefault="005E2AE3" w:rsidP="005E2AE3">
            <w:pPr>
              <w:ind w:firstLine="31"/>
              <w:jc w:val="both"/>
              <w:rPr>
                <w:rFonts w:ascii="Times New Roman" w:eastAsia="Calibri" w:hAnsi="Times New Roman" w:cs="Times New Roman"/>
                <w:lang w:val="ru-RU"/>
              </w:rPr>
            </w:pPr>
            <w:r w:rsidRPr="005E2AE3">
              <w:rPr>
                <w:rFonts w:ascii="Times New Roman" w:eastAsia="Times New Roman" w:hAnsi="Times New Roman" w:cs="Times New Roman"/>
                <w:lang w:val="ru-RU" w:eastAsia="ko-KR"/>
              </w:rPr>
              <w:t>Сорт в</w:t>
            </w:r>
            <w:r w:rsidRPr="005E2AE3">
              <w:rPr>
                <w:rFonts w:ascii="Times New Roman" w:eastAsia="Calibri" w:hAnsi="Times New Roman" w:cs="Times New Roman"/>
                <w:shd w:val="clear" w:color="auto" w:fill="FFFFFF"/>
                <w:lang w:val="ru-RU"/>
              </w:rPr>
              <w:t>ыведен методом индивидуального отбора из образца иностранного происхождения с последующим направленным отбором на продуктивность и качество.</w:t>
            </w:r>
            <w:r w:rsidRPr="005E2AE3">
              <w:rPr>
                <w:rFonts w:ascii="Times New Roman" w:eastAsia="Calibri" w:hAnsi="Times New Roman" w:cs="Times New Roman"/>
                <w:shd w:val="clear" w:color="auto" w:fill="FFFFFF"/>
              </w:rPr>
              <w:t> </w:t>
            </w:r>
            <w:r w:rsidRPr="005E2AE3">
              <w:rPr>
                <w:rFonts w:ascii="Times New Roman" w:eastAsia="Calibri" w:hAnsi="Times New Roman" w:cs="Times New Roman"/>
                <w:shd w:val="clear" w:color="auto" w:fill="FFFFFF"/>
                <w:lang w:val="ru-RU"/>
              </w:rPr>
              <w:t xml:space="preserve"> Окраска </w:t>
            </w:r>
            <w:r w:rsidRPr="005E2AE3">
              <w:rPr>
                <w:rFonts w:ascii="Times New Roman" w:eastAsia="Calibri" w:hAnsi="Times New Roman" w:cs="Times New Roman"/>
                <w:shd w:val="clear" w:color="auto" w:fill="FFFFFF"/>
                <w:lang w:val="ru-RU"/>
              </w:rPr>
              <w:lastRenderedPageBreak/>
              <w:t>корнеплода, мякоти и сердцевины оранжевая.</w:t>
            </w:r>
            <w:r w:rsidRPr="005E2AE3">
              <w:rPr>
                <w:rFonts w:ascii="Times New Roman" w:eastAsia="Calibri" w:hAnsi="Times New Roman" w:cs="Times New Roman"/>
                <w:shd w:val="clear" w:color="auto" w:fill="FFFFFF"/>
              </w:rPr>
              <w:t> </w:t>
            </w:r>
          </w:p>
        </w:tc>
        <w:tc>
          <w:tcPr>
            <w:tcW w:w="2835" w:type="dxa"/>
          </w:tcPr>
          <w:p w14:paraId="45F85D10" w14:textId="5DC448E1" w:rsidR="005E2AE3" w:rsidRPr="005E2AE3" w:rsidRDefault="005E2AE3" w:rsidP="005E2AE3">
            <w:pPr>
              <w:ind w:firstLine="36"/>
              <w:jc w:val="both"/>
              <w:rPr>
                <w:rFonts w:ascii="Times New Roman" w:eastAsia="Times New Roman" w:hAnsi="Times New Roman" w:cs="Times New Roman"/>
                <w:lang w:val="ru-RU" w:eastAsia="ko-KR"/>
              </w:rPr>
            </w:pPr>
            <w:r w:rsidRPr="005E2AE3">
              <w:rPr>
                <w:rFonts w:ascii="Times New Roman" w:eastAsia="Calibri" w:hAnsi="Times New Roman" w:cs="Times New Roman"/>
                <w:shd w:val="clear" w:color="auto" w:fill="FFFFFF"/>
                <w:lang w:val="ru-RU"/>
              </w:rPr>
              <w:lastRenderedPageBreak/>
              <w:t>Сорт высокоурожайный, среднепоздний. Слабо поражается болезнями.</w:t>
            </w:r>
            <w:r w:rsidRPr="005E2AE3">
              <w:rPr>
                <w:rFonts w:ascii="Times New Roman" w:eastAsia="Calibri" w:hAnsi="Times New Roman" w:cs="Times New Roman"/>
                <w:shd w:val="clear" w:color="auto" w:fill="FFFFFF"/>
              </w:rPr>
              <w:t> </w:t>
            </w:r>
            <w:r w:rsidRPr="005E2AE3">
              <w:rPr>
                <w:rFonts w:ascii="Times New Roman" w:eastAsia="Calibri" w:hAnsi="Times New Roman" w:cs="Times New Roman"/>
                <w:shd w:val="clear" w:color="auto" w:fill="FFFFFF"/>
                <w:lang w:val="ru-RU"/>
              </w:rPr>
              <w:t xml:space="preserve"> Лёжкость корнеплодов при зимнем хране</w:t>
            </w:r>
            <w:r w:rsidR="00982E65">
              <w:rPr>
                <w:rFonts w:ascii="Times New Roman" w:eastAsia="Calibri" w:hAnsi="Times New Roman" w:cs="Times New Roman"/>
                <w:shd w:val="clear" w:color="auto" w:fill="FFFFFF"/>
                <w:lang w:val="ru-RU"/>
              </w:rPr>
              <w:t>нии высокая. Длина корнеплодов - 22-25 см, диаметр -</w:t>
            </w:r>
            <w:r w:rsidRPr="005E2AE3">
              <w:rPr>
                <w:rFonts w:ascii="Times New Roman" w:eastAsia="Calibri" w:hAnsi="Times New Roman" w:cs="Times New Roman"/>
                <w:shd w:val="clear" w:color="auto" w:fill="FFFFFF"/>
                <w:lang w:val="ru-RU"/>
              </w:rPr>
              <w:t xml:space="preserve"> 4,2-5,8 см. С </w:t>
            </w:r>
            <w:r w:rsidRPr="005E2AE3">
              <w:rPr>
                <w:rFonts w:ascii="Times New Roman" w:eastAsia="Calibri" w:hAnsi="Times New Roman" w:cs="Times New Roman"/>
                <w:shd w:val="clear" w:color="auto" w:fill="FFFFFF"/>
                <w:lang w:val="ru-RU"/>
              </w:rPr>
              <w:lastRenderedPageBreak/>
              <w:t>201</w:t>
            </w:r>
            <w:r w:rsidRPr="005E2AE3">
              <w:rPr>
                <w:rFonts w:ascii="Times New Roman" w:eastAsia="Calibri" w:hAnsi="Times New Roman" w:cs="Times New Roman"/>
                <w:shd w:val="clear" w:color="auto" w:fill="FFFFFF"/>
                <w:lang w:val="kk-KZ"/>
              </w:rPr>
              <w:t>5</w:t>
            </w:r>
            <w:r w:rsidRPr="005E2AE3">
              <w:rPr>
                <w:rFonts w:ascii="Times New Roman" w:eastAsia="Calibri" w:hAnsi="Times New Roman" w:cs="Times New Roman"/>
                <w:shd w:val="clear" w:color="auto" w:fill="FFFFFF"/>
              </w:rPr>
              <w:t> </w:t>
            </w:r>
            <w:r w:rsidRPr="005E2AE3">
              <w:rPr>
                <w:rFonts w:ascii="Times New Roman" w:eastAsia="Calibri" w:hAnsi="Times New Roman" w:cs="Times New Roman"/>
                <w:shd w:val="clear" w:color="auto" w:fill="FFFFFF"/>
                <w:lang w:val="ru-RU"/>
              </w:rPr>
              <w:t>года допущен к использованию в Алматинской области.</w:t>
            </w:r>
          </w:p>
        </w:tc>
        <w:tc>
          <w:tcPr>
            <w:tcW w:w="2551" w:type="dxa"/>
          </w:tcPr>
          <w:p w14:paraId="64170008" w14:textId="77777777" w:rsidR="005E2AE3" w:rsidRPr="005E2AE3" w:rsidRDefault="005E2AE3" w:rsidP="005E2AE3">
            <w:pPr>
              <w:jc w:val="both"/>
              <w:rPr>
                <w:rFonts w:ascii="Times New Roman" w:eastAsia="Calibri" w:hAnsi="Times New Roman" w:cs="Times New Roman"/>
                <w:lang w:val="ru-RU"/>
              </w:rPr>
            </w:pPr>
            <w:r w:rsidRPr="005E2AE3">
              <w:rPr>
                <w:rFonts w:ascii="Times New Roman" w:eastAsia="Calibri" w:hAnsi="Times New Roman" w:cs="Times New Roman"/>
                <w:shd w:val="clear" w:color="auto" w:fill="FFFFFF"/>
                <w:lang w:val="ru-RU"/>
              </w:rPr>
              <w:lastRenderedPageBreak/>
              <w:t xml:space="preserve">Средняя масса плода 131,4 г. Товарность 92,2%. Дегустационная оценка 5 баллов. Среднее содержание сухого вещества 12,9%, сахара 6,3%, каротиноидов 9,8 мг/%. </w:t>
            </w:r>
            <w:r w:rsidRPr="005E2AE3">
              <w:rPr>
                <w:rFonts w:ascii="Times New Roman" w:eastAsia="Calibri" w:hAnsi="Times New Roman" w:cs="Times New Roman"/>
                <w:lang w:val="ru-RU"/>
              </w:rPr>
              <w:lastRenderedPageBreak/>
              <w:t xml:space="preserve">Сорт характеризиуется высоким содержанием каротинов. </w:t>
            </w:r>
            <w:r w:rsidRPr="005E2AE3">
              <w:rPr>
                <w:rFonts w:ascii="Times New Roman" w:eastAsia="Calibri" w:hAnsi="Times New Roman" w:cs="Times New Roman"/>
                <w:shd w:val="clear" w:color="auto" w:fill="FFFFFF"/>
                <w:lang w:val="ru-RU"/>
              </w:rPr>
              <w:t>Рекомендуется для потребления в свежем виде, переработки и длительного хранения.</w:t>
            </w:r>
          </w:p>
        </w:tc>
      </w:tr>
      <w:tr w:rsidR="005E2AE3" w:rsidRPr="00565903" w14:paraId="718B3ECA" w14:textId="77777777" w:rsidTr="00565903">
        <w:tc>
          <w:tcPr>
            <w:tcW w:w="1555" w:type="dxa"/>
          </w:tcPr>
          <w:p w14:paraId="1B451192" w14:textId="77777777" w:rsidR="005E2AE3" w:rsidRPr="005E2AE3" w:rsidRDefault="005E2AE3" w:rsidP="005E2AE3">
            <w:pPr>
              <w:ind w:firstLine="34"/>
              <w:jc w:val="both"/>
              <w:rPr>
                <w:rFonts w:ascii="Times New Roman" w:eastAsia="Times New Roman" w:hAnsi="Times New Roman" w:cs="Times New Roman"/>
                <w:lang w:val="ru-RU" w:eastAsia="ko-KR"/>
              </w:rPr>
            </w:pPr>
            <w:r w:rsidRPr="005E2AE3">
              <w:rPr>
                <w:rFonts w:ascii="Times New Roman" w:eastAsia="Times New Roman" w:hAnsi="Times New Roman" w:cs="Times New Roman"/>
                <w:lang w:val="ru-RU" w:eastAsia="ko-KR"/>
              </w:rPr>
              <w:lastRenderedPageBreak/>
              <w:t>Сорт "</w:t>
            </w:r>
            <w:r w:rsidRPr="005E2AE3">
              <w:rPr>
                <w:rFonts w:ascii="Times New Roman" w:eastAsia="Calibri" w:hAnsi="Times New Roman" w:cs="Times New Roman"/>
                <w:lang w:val="ru-RU"/>
              </w:rPr>
              <w:t>Дербес</w:t>
            </w:r>
            <w:r w:rsidRPr="005E2AE3">
              <w:rPr>
                <w:rFonts w:ascii="Times New Roman" w:eastAsia="Times New Roman" w:hAnsi="Times New Roman" w:cs="Times New Roman"/>
                <w:lang w:val="ru-RU" w:eastAsia="ko-KR"/>
              </w:rPr>
              <w:t>"</w:t>
            </w:r>
          </w:p>
        </w:tc>
        <w:tc>
          <w:tcPr>
            <w:tcW w:w="2693" w:type="dxa"/>
          </w:tcPr>
          <w:p w14:paraId="43BFD78B" w14:textId="77777777" w:rsidR="005E2AE3" w:rsidRPr="005E2AE3" w:rsidRDefault="005E2AE3" w:rsidP="005E2AE3">
            <w:pPr>
              <w:jc w:val="both"/>
              <w:rPr>
                <w:rFonts w:ascii="Times New Roman" w:eastAsia="Times New Roman" w:hAnsi="Times New Roman" w:cs="Times New Roman"/>
                <w:lang w:val="ru-RU" w:eastAsia="ko-KR"/>
              </w:rPr>
            </w:pPr>
            <w:r w:rsidRPr="005E2AE3">
              <w:rPr>
                <w:rFonts w:ascii="Times New Roman" w:eastAsia="Calibri" w:hAnsi="Times New Roman" w:cs="Times New Roman"/>
                <w:shd w:val="clear" w:color="auto" w:fill="FFFFFF"/>
                <w:lang w:val="ru-RU"/>
              </w:rPr>
              <w:t>Окраска поверхности и мякоти корнеплода оранжевая и светло-оранжевая, сердцевина – светло-оранжевая.</w:t>
            </w:r>
          </w:p>
        </w:tc>
        <w:tc>
          <w:tcPr>
            <w:tcW w:w="2835" w:type="dxa"/>
          </w:tcPr>
          <w:p w14:paraId="31BCD09B" w14:textId="77777777" w:rsidR="005E2AE3" w:rsidRPr="005E2AE3" w:rsidRDefault="005E2AE3" w:rsidP="005E2AE3">
            <w:pPr>
              <w:jc w:val="both"/>
              <w:rPr>
                <w:rFonts w:ascii="Times New Roman" w:eastAsia="Calibri" w:hAnsi="Times New Roman" w:cs="Times New Roman"/>
                <w:shd w:val="clear" w:color="auto" w:fill="FFFFFF"/>
                <w:lang w:val="ru-RU"/>
              </w:rPr>
            </w:pPr>
            <w:r w:rsidRPr="005E2AE3">
              <w:rPr>
                <w:rFonts w:ascii="Times New Roman" w:eastAsia="Calibri" w:hAnsi="Times New Roman" w:cs="Times New Roman"/>
                <w:shd w:val="clear" w:color="auto" w:fill="FFFFFF"/>
                <w:lang w:val="ru-RU"/>
              </w:rPr>
              <w:t>Сорт среднеспелый. Болезнями и вредителями поражается не значительно.</w:t>
            </w:r>
            <w:r w:rsidRPr="005E2AE3">
              <w:rPr>
                <w:rFonts w:ascii="Times New Roman" w:eastAsia="Calibri" w:hAnsi="Times New Roman" w:cs="Times New Roman"/>
                <w:shd w:val="clear" w:color="auto" w:fill="FFFFFF"/>
              </w:rPr>
              <w:t> </w:t>
            </w:r>
            <w:r w:rsidRPr="005E2AE3">
              <w:rPr>
                <w:rFonts w:ascii="Times New Roman" w:eastAsia="Calibri" w:hAnsi="Times New Roman" w:cs="Times New Roman"/>
                <w:shd w:val="clear" w:color="auto" w:fill="FFFFFF"/>
                <w:lang w:val="ru-RU"/>
              </w:rPr>
              <w:t>Устойчив к мучнистой росе, относительно устойчив к альтернариозу. Длина корнеплодов в среднем 18 см. Рекомендуется для возделывания в Алматинской, Акмолинской областях.</w:t>
            </w:r>
          </w:p>
        </w:tc>
        <w:tc>
          <w:tcPr>
            <w:tcW w:w="2551" w:type="dxa"/>
          </w:tcPr>
          <w:p w14:paraId="339B8D5F" w14:textId="77777777" w:rsidR="005E2AE3" w:rsidRPr="005E2AE3" w:rsidRDefault="005E2AE3" w:rsidP="005E2AE3">
            <w:pPr>
              <w:jc w:val="both"/>
              <w:rPr>
                <w:rFonts w:ascii="Times New Roman" w:eastAsia="Calibri" w:hAnsi="Times New Roman" w:cs="Times New Roman"/>
                <w:lang w:val="ru-RU"/>
              </w:rPr>
            </w:pPr>
            <w:r w:rsidRPr="005E2AE3">
              <w:rPr>
                <w:rFonts w:ascii="Times New Roman" w:eastAsia="Calibri" w:hAnsi="Times New Roman" w:cs="Times New Roman"/>
                <w:shd w:val="clear" w:color="auto" w:fill="FFFFFF"/>
                <w:lang w:val="ru-RU"/>
              </w:rPr>
              <w:t>Средняя масса плода 154,3 г. Товарность 81,3%. Содержание сухого вещества 12,8%, общего сахара 8%, каротиноидов 10,6 мг/100 г. Рекомендуется для использования в свежем виде в осенне-зимний и весений периоды.</w:t>
            </w:r>
          </w:p>
        </w:tc>
      </w:tr>
      <w:tr w:rsidR="005E2AE3" w:rsidRPr="00565903" w14:paraId="2A5FDD45" w14:textId="77777777" w:rsidTr="00565903">
        <w:tc>
          <w:tcPr>
            <w:tcW w:w="1555" w:type="dxa"/>
          </w:tcPr>
          <w:p w14:paraId="05F4BDF4" w14:textId="77777777" w:rsidR="005E2AE3" w:rsidRPr="005E2AE3" w:rsidRDefault="005E2AE3" w:rsidP="005E2AE3">
            <w:pPr>
              <w:jc w:val="both"/>
              <w:rPr>
                <w:rFonts w:ascii="Times New Roman" w:eastAsia="Calibri" w:hAnsi="Times New Roman" w:cs="Times New Roman"/>
                <w:lang w:val="ru-RU" w:eastAsia="ko-KR"/>
              </w:rPr>
            </w:pPr>
            <w:r w:rsidRPr="005E2AE3">
              <w:rPr>
                <w:rFonts w:ascii="Times New Roman" w:eastAsia="Calibri" w:hAnsi="Times New Roman" w:cs="Times New Roman"/>
                <w:lang w:val="ru-RU" w:eastAsia="ko-KR"/>
              </w:rPr>
              <w:t xml:space="preserve">Сорт "Арнау-25" </w:t>
            </w:r>
            <w:r w:rsidRPr="005E2AE3">
              <w:rPr>
                <w:rFonts w:ascii="Times New Roman" w:eastAsia="Calibri" w:hAnsi="Times New Roman" w:cs="Times New Roman"/>
                <w:lang w:val="ru-RU"/>
              </w:rPr>
              <w:t xml:space="preserve"> </w:t>
            </w:r>
          </w:p>
        </w:tc>
        <w:tc>
          <w:tcPr>
            <w:tcW w:w="2693" w:type="dxa"/>
          </w:tcPr>
          <w:p w14:paraId="1927E2C7" w14:textId="77777777" w:rsidR="005E2AE3" w:rsidRPr="005E2AE3" w:rsidRDefault="005E2AE3" w:rsidP="005E2AE3">
            <w:pPr>
              <w:jc w:val="both"/>
              <w:rPr>
                <w:rFonts w:ascii="Times New Roman" w:eastAsia="Calibri" w:hAnsi="Times New Roman" w:cs="Times New Roman"/>
                <w:lang w:val="ru-RU" w:eastAsia="ko-KR"/>
              </w:rPr>
            </w:pPr>
            <w:r w:rsidRPr="005E2AE3">
              <w:rPr>
                <w:rFonts w:ascii="Times New Roman" w:eastAsia="Calibri" w:hAnsi="Times New Roman" w:cs="Times New Roman"/>
                <w:lang w:val="ru-RU" w:eastAsia="ko-KR"/>
              </w:rPr>
              <w:t xml:space="preserve">Сорт </w:t>
            </w:r>
            <w:proofErr w:type="gramStart"/>
            <w:r w:rsidRPr="005E2AE3">
              <w:rPr>
                <w:rFonts w:ascii="Times New Roman" w:eastAsia="Calibri" w:hAnsi="Times New Roman" w:cs="Times New Roman"/>
                <w:shd w:val="clear" w:color="auto" w:fill="FFFFFF"/>
                <w:lang w:val="ru-RU"/>
              </w:rPr>
              <w:t>среднеспелый,  гибрид</w:t>
            </w:r>
            <w:proofErr w:type="gramEnd"/>
            <w:r w:rsidRPr="005E2AE3">
              <w:rPr>
                <w:rFonts w:ascii="Times New Roman" w:eastAsia="Calibri" w:hAnsi="Times New Roman" w:cs="Times New Roman"/>
                <w:shd w:val="clear" w:color="auto" w:fill="FFFFFF"/>
                <w:lang w:val="ru-RU"/>
              </w:rPr>
              <w:t xml:space="preserve"> Казахстанской селекции от КазНИИКО</w:t>
            </w:r>
            <w:r w:rsidRPr="005E2AE3">
              <w:rPr>
                <w:rFonts w:ascii="Times New Roman" w:eastAsia="Calibri" w:hAnsi="Times New Roman" w:cs="Times New Roman"/>
                <w:lang w:val="ru-RU" w:eastAsia="ko-KR"/>
              </w:rPr>
              <w:t>.</w:t>
            </w:r>
            <w:r w:rsidRPr="005E2AE3">
              <w:rPr>
                <w:rFonts w:ascii="Times New Roman" w:eastAsia="Calibri" w:hAnsi="Times New Roman" w:cs="Times New Roman"/>
                <w:shd w:val="clear" w:color="auto" w:fill="FFFFFF"/>
                <w:lang w:val="ru-RU"/>
              </w:rPr>
              <w:t xml:space="preserve"> Окраска корнеплода, мякоти и сердцевины оранжевая.</w:t>
            </w:r>
          </w:p>
        </w:tc>
        <w:tc>
          <w:tcPr>
            <w:tcW w:w="2835" w:type="dxa"/>
          </w:tcPr>
          <w:p w14:paraId="2A33BB6B" w14:textId="77777777" w:rsidR="005E2AE3" w:rsidRPr="005E2AE3" w:rsidRDefault="005E2AE3" w:rsidP="005E2AE3">
            <w:pPr>
              <w:jc w:val="both"/>
              <w:rPr>
                <w:rFonts w:ascii="Times New Roman" w:eastAsia="Calibri" w:hAnsi="Times New Roman" w:cs="Times New Roman"/>
                <w:lang w:val="ru-RU" w:eastAsia="ko-KR"/>
              </w:rPr>
            </w:pPr>
            <w:r w:rsidRPr="005E2AE3">
              <w:rPr>
                <w:rFonts w:ascii="Times New Roman" w:eastAsia="Calibri" w:hAnsi="Times New Roman" w:cs="Times New Roman"/>
                <w:shd w:val="clear" w:color="auto" w:fill="FFFFFF"/>
                <w:lang w:val="ru-RU"/>
              </w:rPr>
              <w:t>Устойчив к болезням и климатическим условиям, устойчив к растрескиванию. Корнеплод конической формы, длина 11-18 см. Рекомендуется для возделывания в Алматинской, Жамбылской областях.</w:t>
            </w:r>
          </w:p>
        </w:tc>
        <w:tc>
          <w:tcPr>
            <w:tcW w:w="2551" w:type="dxa"/>
          </w:tcPr>
          <w:p w14:paraId="1DA9CA85" w14:textId="77777777" w:rsidR="005E2AE3" w:rsidRPr="005E2AE3" w:rsidRDefault="005E2AE3" w:rsidP="005E2AE3">
            <w:pPr>
              <w:jc w:val="both"/>
              <w:rPr>
                <w:rFonts w:ascii="Times New Roman" w:eastAsia="Calibri" w:hAnsi="Times New Roman" w:cs="Times New Roman"/>
                <w:lang w:val="ru-RU"/>
              </w:rPr>
            </w:pPr>
            <w:r w:rsidRPr="005E2AE3">
              <w:rPr>
                <w:rFonts w:ascii="Times New Roman" w:eastAsia="Calibri" w:hAnsi="Times New Roman" w:cs="Times New Roman"/>
                <w:shd w:val="clear" w:color="auto" w:fill="FFFFFF"/>
                <w:lang w:val="ru-RU"/>
              </w:rPr>
              <w:t>Средняя масса корнеплода</w:t>
            </w:r>
            <w:r w:rsidRPr="005E2AE3">
              <w:rPr>
                <w:rFonts w:ascii="Times New Roman" w:eastAsia="Calibri" w:hAnsi="Times New Roman" w:cs="Times New Roman"/>
                <w:shd w:val="clear" w:color="auto" w:fill="FFFFFF"/>
              </w:rPr>
              <w:t> </w:t>
            </w:r>
            <w:r w:rsidRPr="005E2AE3">
              <w:rPr>
                <w:rFonts w:ascii="Times New Roman" w:eastAsia="Calibri" w:hAnsi="Times New Roman" w:cs="Times New Roman"/>
                <w:shd w:val="clear" w:color="auto" w:fill="FFFFFF"/>
                <w:lang w:val="ru-RU"/>
              </w:rPr>
              <w:t>145 г., товарность 93%. Дегустационная оценка 4,7 баллов. Содержание сухого вещества 12,7%, витамина «С» 6,8 мг/%, каротина 16,2 мг/%.</w:t>
            </w:r>
          </w:p>
          <w:p w14:paraId="15CB1135" w14:textId="77777777" w:rsidR="005E2AE3" w:rsidRPr="005E2AE3" w:rsidRDefault="005E2AE3" w:rsidP="005E2AE3">
            <w:pPr>
              <w:jc w:val="both"/>
              <w:rPr>
                <w:rFonts w:ascii="Times New Roman" w:eastAsia="Calibri" w:hAnsi="Times New Roman" w:cs="Times New Roman"/>
                <w:lang w:val="ru-RU" w:eastAsia="ko-KR"/>
              </w:rPr>
            </w:pPr>
            <w:r w:rsidRPr="005E2AE3">
              <w:rPr>
                <w:rFonts w:ascii="Times New Roman" w:eastAsia="Calibri" w:hAnsi="Times New Roman" w:cs="Times New Roman"/>
                <w:shd w:val="clear" w:color="auto" w:fill="FFFFFF"/>
                <w:lang w:val="ru-RU"/>
              </w:rPr>
              <w:t>Предназначен для потребления, переработки и длительного хранения.</w:t>
            </w:r>
          </w:p>
        </w:tc>
      </w:tr>
    </w:tbl>
    <w:p w14:paraId="3AB870B1" w14:textId="77777777" w:rsidR="005E2AE3" w:rsidRPr="005E2AE3" w:rsidRDefault="005E2AE3" w:rsidP="005E2AE3">
      <w:pPr>
        <w:spacing w:after="0" w:line="240" w:lineRule="auto"/>
        <w:ind w:firstLine="567"/>
        <w:jc w:val="both"/>
        <w:rPr>
          <w:rFonts w:ascii="Times New Roman" w:eastAsia="Calibri" w:hAnsi="Times New Roman" w:cs="Times New Roman"/>
          <w:kern w:val="0"/>
          <w:lang w:val="ru-RU"/>
          <w14:ligatures w14:val="none"/>
        </w:rPr>
      </w:pPr>
    </w:p>
    <w:p w14:paraId="50C7FADC"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Переработка моркови осуществляется как на крупных агропромышленных комплексах, так и в фермерских хозяйствах. Одним из перспективных направлений является использование морковного жмыха при производстве хлебобулочных изделий и молочной продукции функционального значения [5,6]. </w:t>
      </w:r>
    </w:p>
    <w:p w14:paraId="22EFAB7B"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Морковь отличается не только выраженными вкусовыми качествами, но и богатым химическим составом, охватывающим все части растения от корнеплода до семян. Она является источником витаминов (А, В1, В2, В6, С, Е, РР), минеральных веществ и других биологически активных веществ, соединений, оказывающих благоприятное влияние на здоровье человека. Корнеплоды содержат калий (200-282 мг), кальций (35-50 мг), магний (21мг), натрий (45 мг), фосфор (31-50 мг), марганец (40 мг), железо (0,7 мг) и йод (3,8 мг).  По содержанию бора морковь занимает одно из ведущих мест среди овощей. Характеристика химического состава сырой моркови представлена в таблице 2.  </w:t>
      </w:r>
    </w:p>
    <w:p w14:paraId="5F925431" w14:textId="26AB8E79"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При ежегодном потреблении свежей моркови в объеме </w:t>
      </w:r>
      <w:r w:rsidR="00982E65">
        <w:rPr>
          <w:rFonts w:ascii="Times New Roman" w:eastAsia="Calibri" w:hAnsi="Times New Roman" w:cs="Times New Roman"/>
          <w:kern w:val="0"/>
          <w:sz w:val="24"/>
          <w:szCs w:val="24"/>
          <w:lang w:val="ru-RU"/>
          <w14:ligatures w14:val="none"/>
        </w:rPr>
        <w:t>11 -</w:t>
      </w:r>
      <w:r w:rsidRPr="005E2AE3">
        <w:rPr>
          <w:rFonts w:ascii="Times New Roman" w:eastAsia="Calibri" w:hAnsi="Times New Roman" w:cs="Times New Roman"/>
          <w:kern w:val="0"/>
          <w:sz w:val="24"/>
          <w:szCs w:val="24"/>
          <w:lang w:val="ru-RU"/>
          <w14:ligatures w14:val="none"/>
        </w:rPr>
        <w:t xml:space="preserve"> 15,5 кг в год, согласно рекомендациям Института питания РК, пр</w:t>
      </w:r>
      <w:r w:rsidR="00982E65">
        <w:rPr>
          <w:rFonts w:ascii="Times New Roman" w:eastAsia="Calibri" w:hAnsi="Times New Roman" w:cs="Times New Roman"/>
          <w:kern w:val="0"/>
          <w:sz w:val="24"/>
          <w:szCs w:val="24"/>
          <w:lang w:val="ru-RU"/>
          <w14:ligatures w14:val="none"/>
        </w:rPr>
        <w:t>и общем потреблении овощей 128 -</w:t>
      </w:r>
      <w:r w:rsidRPr="005E2AE3">
        <w:rPr>
          <w:rFonts w:ascii="Times New Roman" w:eastAsia="Calibri" w:hAnsi="Times New Roman" w:cs="Times New Roman"/>
          <w:kern w:val="0"/>
          <w:sz w:val="24"/>
          <w:szCs w:val="24"/>
          <w:lang w:val="ru-RU"/>
          <w14:ligatures w14:val="none"/>
        </w:rPr>
        <w:t xml:space="preserve"> 164 кг, организм получает необходимое количество питательных веществ, способствующих поддержанию здоровья [7].</w:t>
      </w:r>
    </w:p>
    <w:p w14:paraId="0BB4B2B9"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p>
    <w:p w14:paraId="2E390B4C" w14:textId="4D90BCBD" w:rsidR="005E2AE3" w:rsidRDefault="005E2AE3" w:rsidP="00982E65">
      <w:pPr>
        <w:spacing w:after="0" w:line="240" w:lineRule="auto"/>
        <w:ind w:firstLine="567"/>
        <w:jc w:val="center"/>
        <w:rPr>
          <w:rFonts w:ascii="Times New Roman" w:eastAsia="Calibri" w:hAnsi="Times New Roman" w:cs="Times New Roman"/>
          <w:b/>
          <w:kern w:val="0"/>
          <w:lang w:val="ru-RU"/>
          <w14:ligatures w14:val="none"/>
        </w:rPr>
      </w:pPr>
      <w:r w:rsidRPr="005E2AE3">
        <w:rPr>
          <w:rFonts w:ascii="Times New Roman" w:eastAsia="Calibri" w:hAnsi="Times New Roman" w:cs="Times New Roman"/>
          <w:b/>
          <w:kern w:val="0"/>
          <w:lang w:val="ru-RU"/>
          <w14:ligatures w14:val="none"/>
        </w:rPr>
        <w:t>Таблица 2 - Химический состав сырой моркови [8]</w:t>
      </w:r>
    </w:p>
    <w:p w14:paraId="44A5792C" w14:textId="77777777" w:rsidR="00982E65" w:rsidRPr="005E2AE3" w:rsidRDefault="00982E65" w:rsidP="00982E65">
      <w:pPr>
        <w:spacing w:after="0" w:line="240" w:lineRule="auto"/>
        <w:ind w:firstLine="567"/>
        <w:jc w:val="center"/>
        <w:rPr>
          <w:rFonts w:ascii="Times New Roman" w:eastAsia="Calibri" w:hAnsi="Times New Roman" w:cs="Times New Roman"/>
          <w:b/>
          <w:kern w:val="0"/>
          <w:lang w:val="ru-RU"/>
          <w14:ligatures w14:val="none"/>
        </w:rPr>
      </w:pPr>
    </w:p>
    <w:tbl>
      <w:tblPr>
        <w:tblStyle w:val="12"/>
        <w:tblW w:w="0" w:type="auto"/>
        <w:jc w:val="center"/>
        <w:tblLook w:val="04A0" w:firstRow="1" w:lastRow="0" w:firstColumn="1" w:lastColumn="0" w:noHBand="0" w:noVBand="1"/>
      </w:tblPr>
      <w:tblGrid>
        <w:gridCol w:w="4106"/>
        <w:gridCol w:w="3321"/>
      </w:tblGrid>
      <w:tr w:rsidR="005E2AE3" w:rsidRPr="005E2AE3" w14:paraId="47F0C633" w14:textId="77777777" w:rsidTr="00565903">
        <w:trPr>
          <w:jc w:val="center"/>
        </w:trPr>
        <w:tc>
          <w:tcPr>
            <w:tcW w:w="4106" w:type="dxa"/>
          </w:tcPr>
          <w:p w14:paraId="5D731CE7" w14:textId="77777777" w:rsidR="005E2AE3" w:rsidRPr="005E2AE3" w:rsidRDefault="005E2AE3" w:rsidP="005E2AE3">
            <w:pPr>
              <w:jc w:val="center"/>
              <w:rPr>
                <w:rFonts w:ascii="Times New Roman" w:eastAsia="Calibri" w:hAnsi="Times New Roman" w:cs="Times New Roman"/>
                <w:i/>
                <w:lang w:val="ru-RU"/>
              </w:rPr>
            </w:pPr>
            <w:r w:rsidRPr="005E2AE3">
              <w:rPr>
                <w:rFonts w:ascii="Times New Roman" w:eastAsia="Calibri" w:hAnsi="Times New Roman" w:cs="Times New Roman"/>
                <w:i/>
                <w:lang w:val="ru-RU"/>
              </w:rPr>
              <w:lastRenderedPageBreak/>
              <w:t>Химический компонент</w:t>
            </w:r>
          </w:p>
        </w:tc>
        <w:tc>
          <w:tcPr>
            <w:tcW w:w="3321" w:type="dxa"/>
          </w:tcPr>
          <w:p w14:paraId="2428AFE6" w14:textId="77777777" w:rsidR="005E2AE3" w:rsidRPr="005E2AE3" w:rsidRDefault="005E2AE3" w:rsidP="005E2AE3">
            <w:pPr>
              <w:jc w:val="center"/>
              <w:rPr>
                <w:rFonts w:ascii="Times New Roman" w:eastAsia="Calibri" w:hAnsi="Times New Roman" w:cs="Times New Roman"/>
                <w:i/>
                <w:lang w:val="ru-RU"/>
              </w:rPr>
            </w:pPr>
            <w:r w:rsidRPr="005E2AE3">
              <w:rPr>
                <w:rFonts w:ascii="Times New Roman" w:eastAsia="Calibri" w:hAnsi="Times New Roman" w:cs="Times New Roman"/>
                <w:i/>
                <w:lang w:val="ru-RU"/>
              </w:rPr>
              <w:t>Содержание</w:t>
            </w:r>
          </w:p>
        </w:tc>
      </w:tr>
      <w:tr w:rsidR="005E2AE3" w:rsidRPr="005E2AE3" w14:paraId="3A6D5802" w14:textId="77777777" w:rsidTr="00565903">
        <w:trPr>
          <w:jc w:val="center"/>
        </w:trPr>
        <w:tc>
          <w:tcPr>
            <w:tcW w:w="4106" w:type="dxa"/>
          </w:tcPr>
          <w:p w14:paraId="7AF05C7A"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Влажность</w:t>
            </w:r>
          </w:p>
        </w:tc>
        <w:tc>
          <w:tcPr>
            <w:tcW w:w="3321" w:type="dxa"/>
          </w:tcPr>
          <w:p w14:paraId="7218BF3C"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86-89 мг/100 г СМ</w:t>
            </w:r>
          </w:p>
        </w:tc>
      </w:tr>
      <w:tr w:rsidR="005E2AE3" w:rsidRPr="005E2AE3" w14:paraId="4398F229" w14:textId="77777777" w:rsidTr="00565903">
        <w:trPr>
          <w:jc w:val="center"/>
        </w:trPr>
        <w:tc>
          <w:tcPr>
            <w:tcW w:w="4106" w:type="dxa"/>
          </w:tcPr>
          <w:p w14:paraId="0FD61E45"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Зольность</w:t>
            </w:r>
          </w:p>
        </w:tc>
        <w:tc>
          <w:tcPr>
            <w:tcW w:w="3321" w:type="dxa"/>
          </w:tcPr>
          <w:p w14:paraId="2453F2DE"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0.97-1.2 г/100 г СМ</w:t>
            </w:r>
          </w:p>
        </w:tc>
      </w:tr>
      <w:tr w:rsidR="005E2AE3" w:rsidRPr="005E2AE3" w14:paraId="3AFDB19E" w14:textId="77777777" w:rsidTr="00565903">
        <w:trPr>
          <w:jc w:val="center"/>
        </w:trPr>
        <w:tc>
          <w:tcPr>
            <w:tcW w:w="4106" w:type="dxa"/>
          </w:tcPr>
          <w:p w14:paraId="5D8EDB9F"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Органические кислоты</w:t>
            </w:r>
          </w:p>
        </w:tc>
        <w:tc>
          <w:tcPr>
            <w:tcW w:w="3321" w:type="dxa"/>
          </w:tcPr>
          <w:p w14:paraId="4C8C3C9A"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1.07-2.</w:t>
            </w:r>
            <w:r w:rsidRPr="005E2AE3">
              <w:rPr>
                <w:rFonts w:ascii="Times New Roman" w:eastAsia="Calibri" w:hAnsi="Times New Roman" w:cs="Times New Roman"/>
              </w:rPr>
              <w:t xml:space="preserve">79 </w:t>
            </w:r>
            <w:r w:rsidRPr="005E2AE3">
              <w:rPr>
                <w:rFonts w:ascii="Times New Roman" w:eastAsia="Calibri" w:hAnsi="Times New Roman" w:cs="Times New Roman"/>
                <w:lang w:val="ru-RU"/>
              </w:rPr>
              <w:t>г/100 г СМ</w:t>
            </w:r>
          </w:p>
        </w:tc>
      </w:tr>
      <w:tr w:rsidR="005E2AE3" w:rsidRPr="005E2AE3" w14:paraId="5B73BE6C" w14:textId="77777777" w:rsidTr="00565903">
        <w:trPr>
          <w:jc w:val="center"/>
        </w:trPr>
        <w:tc>
          <w:tcPr>
            <w:tcW w:w="4106" w:type="dxa"/>
          </w:tcPr>
          <w:p w14:paraId="3193D3CA"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Сахара</w:t>
            </w:r>
          </w:p>
        </w:tc>
        <w:tc>
          <w:tcPr>
            <w:tcW w:w="3321" w:type="dxa"/>
          </w:tcPr>
          <w:p w14:paraId="0F30BA9C"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2.73-11.</w:t>
            </w:r>
            <w:r w:rsidRPr="005E2AE3">
              <w:rPr>
                <w:rFonts w:ascii="Times New Roman" w:eastAsia="Calibri" w:hAnsi="Times New Roman" w:cs="Times New Roman"/>
              </w:rPr>
              <w:t xml:space="preserve">24 </w:t>
            </w:r>
            <w:r w:rsidRPr="005E2AE3">
              <w:rPr>
                <w:rFonts w:ascii="Times New Roman" w:eastAsia="Calibri" w:hAnsi="Times New Roman" w:cs="Times New Roman"/>
                <w:lang w:val="ru-RU"/>
              </w:rPr>
              <w:t>г/100 г СМ</w:t>
            </w:r>
          </w:p>
        </w:tc>
      </w:tr>
      <w:tr w:rsidR="005E2AE3" w:rsidRPr="005E2AE3" w14:paraId="5F24AC0A" w14:textId="77777777" w:rsidTr="00565903">
        <w:trPr>
          <w:jc w:val="center"/>
        </w:trPr>
        <w:tc>
          <w:tcPr>
            <w:tcW w:w="4106" w:type="dxa"/>
          </w:tcPr>
          <w:p w14:paraId="025D2794"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Кальций</w:t>
            </w:r>
          </w:p>
        </w:tc>
        <w:tc>
          <w:tcPr>
            <w:tcW w:w="3321" w:type="dxa"/>
          </w:tcPr>
          <w:p w14:paraId="4AC41349"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rPr>
              <w:t>34-80</w:t>
            </w:r>
            <w:r w:rsidRPr="005E2AE3">
              <w:rPr>
                <w:rFonts w:ascii="Times New Roman" w:eastAsia="Calibri" w:hAnsi="Times New Roman" w:cs="Times New Roman"/>
                <w:lang w:val="ru-RU"/>
              </w:rPr>
              <w:t xml:space="preserve"> мг/100 г СМ</w:t>
            </w:r>
          </w:p>
        </w:tc>
      </w:tr>
      <w:tr w:rsidR="005E2AE3" w:rsidRPr="005E2AE3" w14:paraId="2F8F506F" w14:textId="77777777" w:rsidTr="00565903">
        <w:trPr>
          <w:jc w:val="center"/>
        </w:trPr>
        <w:tc>
          <w:tcPr>
            <w:tcW w:w="4106" w:type="dxa"/>
          </w:tcPr>
          <w:p w14:paraId="1CE8E848"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Фосфор</w:t>
            </w:r>
          </w:p>
        </w:tc>
        <w:tc>
          <w:tcPr>
            <w:tcW w:w="3321" w:type="dxa"/>
          </w:tcPr>
          <w:p w14:paraId="2E23D42B"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rPr>
              <w:t>25-53</w:t>
            </w:r>
            <w:r w:rsidRPr="005E2AE3">
              <w:rPr>
                <w:rFonts w:ascii="Times New Roman" w:eastAsia="Calibri" w:hAnsi="Times New Roman" w:cs="Times New Roman"/>
                <w:lang w:val="ru-RU"/>
              </w:rPr>
              <w:t xml:space="preserve"> мг/100 г СМ</w:t>
            </w:r>
          </w:p>
        </w:tc>
      </w:tr>
      <w:tr w:rsidR="005E2AE3" w:rsidRPr="005E2AE3" w14:paraId="6B300B8A" w14:textId="77777777" w:rsidTr="00565903">
        <w:trPr>
          <w:jc w:val="center"/>
        </w:trPr>
        <w:tc>
          <w:tcPr>
            <w:tcW w:w="4106" w:type="dxa"/>
          </w:tcPr>
          <w:p w14:paraId="280D91DC"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Калий</w:t>
            </w:r>
          </w:p>
        </w:tc>
        <w:tc>
          <w:tcPr>
            <w:tcW w:w="3321" w:type="dxa"/>
          </w:tcPr>
          <w:p w14:paraId="2BA16F1A"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rPr>
              <w:t>240</w:t>
            </w:r>
            <w:r w:rsidRPr="005E2AE3">
              <w:rPr>
                <w:rFonts w:ascii="Times New Roman" w:eastAsia="Calibri" w:hAnsi="Times New Roman" w:cs="Times New Roman"/>
                <w:lang w:val="ru-RU"/>
              </w:rPr>
              <w:t xml:space="preserve"> мг/100 г СМ</w:t>
            </w:r>
          </w:p>
        </w:tc>
      </w:tr>
      <w:tr w:rsidR="005E2AE3" w:rsidRPr="005E2AE3" w14:paraId="51BD6CC7" w14:textId="77777777" w:rsidTr="00565903">
        <w:trPr>
          <w:jc w:val="center"/>
        </w:trPr>
        <w:tc>
          <w:tcPr>
            <w:tcW w:w="4106" w:type="dxa"/>
          </w:tcPr>
          <w:p w14:paraId="2D3797D5"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Магний</w:t>
            </w:r>
          </w:p>
        </w:tc>
        <w:tc>
          <w:tcPr>
            <w:tcW w:w="3321" w:type="dxa"/>
          </w:tcPr>
          <w:p w14:paraId="48C89308"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9 мг/100 г СМ</w:t>
            </w:r>
          </w:p>
        </w:tc>
      </w:tr>
      <w:tr w:rsidR="005E2AE3" w:rsidRPr="005E2AE3" w14:paraId="1901937A" w14:textId="77777777" w:rsidTr="00565903">
        <w:trPr>
          <w:jc w:val="center"/>
        </w:trPr>
        <w:tc>
          <w:tcPr>
            <w:tcW w:w="4106" w:type="dxa"/>
          </w:tcPr>
          <w:p w14:paraId="6B02E415"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Марганец</w:t>
            </w:r>
          </w:p>
        </w:tc>
        <w:tc>
          <w:tcPr>
            <w:tcW w:w="3321" w:type="dxa"/>
          </w:tcPr>
          <w:p w14:paraId="68F4F901"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0.</w:t>
            </w:r>
            <w:r w:rsidRPr="005E2AE3">
              <w:rPr>
                <w:rFonts w:ascii="Times New Roman" w:eastAsia="Calibri" w:hAnsi="Times New Roman" w:cs="Times New Roman"/>
              </w:rPr>
              <w:t>2</w:t>
            </w:r>
            <w:r w:rsidRPr="005E2AE3">
              <w:rPr>
                <w:rFonts w:ascii="Times New Roman" w:eastAsia="Calibri" w:hAnsi="Times New Roman" w:cs="Times New Roman"/>
                <w:lang w:val="ru-RU"/>
              </w:rPr>
              <w:t>-0.</w:t>
            </w:r>
            <w:r w:rsidRPr="005E2AE3">
              <w:rPr>
                <w:rFonts w:ascii="Times New Roman" w:eastAsia="Calibri" w:hAnsi="Times New Roman" w:cs="Times New Roman"/>
              </w:rPr>
              <w:t>8</w:t>
            </w:r>
            <w:r w:rsidRPr="005E2AE3">
              <w:rPr>
                <w:rFonts w:ascii="Times New Roman" w:eastAsia="Calibri" w:hAnsi="Times New Roman" w:cs="Times New Roman"/>
                <w:lang w:val="ru-RU"/>
              </w:rPr>
              <w:t xml:space="preserve"> мг/100 г СМ</w:t>
            </w:r>
          </w:p>
        </w:tc>
      </w:tr>
      <w:tr w:rsidR="005E2AE3" w:rsidRPr="005E2AE3" w14:paraId="350FB79C" w14:textId="77777777" w:rsidTr="00565903">
        <w:trPr>
          <w:jc w:val="center"/>
        </w:trPr>
        <w:tc>
          <w:tcPr>
            <w:tcW w:w="4106" w:type="dxa"/>
          </w:tcPr>
          <w:p w14:paraId="6C836950"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Железо</w:t>
            </w:r>
          </w:p>
        </w:tc>
        <w:tc>
          <w:tcPr>
            <w:tcW w:w="3321" w:type="dxa"/>
          </w:tcPr>
          <w:p w14:paraId="086C1289"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0.4-2.</w:t>
            </w:r>
            <w:r w:rsidRPr="005E2AE3">
              <w:rPr>
                <w:rFonts w:ascii="Times New Roman" w:eastAsia="Calibri" w:hAnsi="Times New Roman" w:cs="Times New Roman"/>
              </w:rPr>
              <w:t>2</w:t>
            </w:r>
            <w:r w:rsidRPr="005E2AE3">
              <w:rPr>
                <w:rFonts w:ascii="Times New Roman" w:eastAsia="Calibri" w:hAnsi="Times New Roman" w:cs="Times New Roman"/>
                <w:lang w:val="ru-RU"/>
              </w:rPr>
              <w:t xml:space="preserve"> мг/100 г СМ</w:t>
            </w:r>
          </w:p>
        </w:tc>
      </w:tr>
      <w:tr w:rsidR="005E2AE3" w:rsidRPr="005E2AE3" w14:paraId="604148ED" w14:textId="77777777" w:rsidTr="00565903">
        <w:trPr>
          <w:jc w:val="center"/>
        </w:trPr>
        <w:tc>
          <w:tcPr>
            <w:tcW w:w="4106" w:type="dxa"/>
          </w:tcPr>
          <w:p w14:paraId="3703AB19"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Натрий</w:t>
            </w:r>
          </w:p>
        </w:tc>
        <w:tc>
          <w:tcPr>
            <w:tcW w:w="3321" w:type="dxa"/>
          </w:tcPr>
          <w:p w14:paraId="22C7A63D"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rPr>
              <w:t>40</w:t>
            </w:r>
            <w:r w:rsidRPr="005E2AE3">
              <w:rPr>
                <w:rFonts w:ascii="Times New Roman" w:eastAsia="Calibri" w:hAnsi="Times New Roman" w:cs="Times New Roman"/>
                <w:lang w:val="ru-RU"/>
              </w:rPr>
              <w:t xml:space="preserve"> мг/100 г СМ</w:t>
            </w:r>
          </w:p>
        </w:tc>
      </w:tr>
      <w:tr w:rsidR="005E2AE3" w:rsidRPr="005E2AE3" w14:paraId="579ADF49" w14:textId="77777777" w:rsidTr="00565903">
        <w:trPr>
          <w:jc w:val="center"/>
        </w:trPr>
        <w:tc>
          <w:tcPr>
            <w:tcW w:w="4106" w:type="dxa"/>
          </w:tcPr>
          <w:p w14:paraId="439792F9"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Витамин С (</w:t>
            </w:r>
            <w:r w:rsidRPr="005E2AE3">
              <w:rPr>
                <w:rFonts w:ascii="Times New Roman" w:eastAsia="Calibri" w:hAnsi="Times New Roman" w:cs="Times New Roman"/>
                <w:caps/>
                <w:color w:val="222222"/>
                <w:shd w:val="clear" w:color="auto" w:fill="FFFFFF"/>
              </w:rPr>
              <w:t>L</w:t>
            </w:r>
            <w:r w:rsidRPr="005E2AE3">
              <w:rPr>
                <w:rFonts w:ascii="Times New Roman" w:eastAsia="Calibri" w:hAnsi="Times New Roman" w:cs="Times New Roman"/>
                <w:caps/>
                <w:color w:val="222222"/>
                <w:shd w:val="clear" w:color="auto" w:fill="FFFFFF"/>
                <w:lang w:val="ru-RU"/>
              </w:rPr>
              <w:t>-</w:t>
            </w:r>
            <w:r w:rsidRPr="005E2AE3">
              <w:rPr>
                <w:rFonts w:ascii="Times New Roman" w:eastAsia="Calibri" w:hAnsi="Times New Roman" w:cs="Times New Roman"/>
                <w:lang w:val="ru-RU"/>
              </w:rPr>
              <w:t>аскорбиновая кислота)</w:t>
            </w:r>
          </w:p>
        </w:tc>
        <w:tc>
          <w:tcPr>
            <w:tcW w:w="3321" w:type="dxa"/>
          </w:tcPr>
          <w:p w14:paraId="28EE435C"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1.05-5.</w:t>
            </w:r>
            <w:r w:rsidRPr="005E2AE3">
              <w:rPr>
                <w:rFonts w:ascii="Times New Roman" w:eastAsia="Calibri" w:hAnsi="Times New Roman" w:cs="Times New Roman"/>
              </w:rPr>
              <w:t>3</w:t>
            </w:r>
            <w:r w:rsidRPr="005E2AE3">
              <w:rPr>
                <w:rFonts w:ascii="Times New Roman" w:eastAsia="Calibri" w:hAnsi="Times New Roman" w:cs="Times New Roman"/>
                <w:lang w:val="ru-RU"/>
              </w:rPr>
              <w:t xml:space="preserve"> мг/100 г СМ</w:t>
            </w:r>
          </w:p>
        </w:tc>
      </w:tr>
      <w:tr w:rsidR="005E2AE3" w:rsidRPr="005E2AE3" w14:paraId="65A0ADFC" w14:textId="77777777" w:rsidTr="00565903">
        <w:trPr>
          <w:jc w:val="center"/>
        </w:trPr>
        <w:tc>
          <w:tcPr>
            <w:tcW w:w="4106" w:type="dxa"/>
          </w:tcPr>
          <w:p w14:paraId="6B74DC91"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Фенолы</w:t>
            </w:r>
          </w:p>
        </w:tc>
        <w:tc>
          <w:tcPr>
            <w:tcW w:w="3321" w:type="dxa"/>
          </w:tcPr>
          <w:p w14:paraId="7D3E99D6"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rPr>
              <w:t>7.3-224</w:t>
            </w:r>
            <w:r w:rsidRPr="005E2AE3">
              <w:rPr>
                <w:rFonts w:ascii="Times New Roman" w:eastAsia="Calibri" w:hAnsi="Times New Roman" w:cs="Times New Roman"/>
                <w:lang w:val="ru-RU"/>
              </w:rPr>
              <w:t xml:space="preserve"> мг/100 г СМ</w:t>
            </w:r>
          </w:p>
        </w:tc>
      </w:tr>
      <w:tr w:rsidR="005E2AE3" w:rsidRPr="005E2AE3" w14:paraId="6A7F6B46" w14:textId="77777777" w:rsidTr="00565903">
        <w:trPr>
          <w:jc w:val="center"/>
        </w:trPr>
        <w:tc>
          <w:tcPr>
            <w:tcW w:w="4106" w:type="dxa"/>
          </w:tcPr>
          <w:p w14:paraId="603F9781"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Тетратерпеноиды (каротиноиды, хлорофиллы)</w:t>
            </w:r>
          </w:p>
        </w:tc>
        <w:tc>
          <w:tcPr>
            <w:tcW w:w="3321" w:type="dxa"/>
          </w:tcPr>
          <w:p w14:paraId="02A40C7B"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0.2-4.</w:t>
            </w:r>
            <w:r w:rsidRPr="005E2AE3">
              <w:rPr>
                <w:rFonts w:ascii="Times New Roman" w:eastAsia="Calibri" w:hAnsi="Times New Roman" w:cs="Times New Roman"/>
              </w:rPr>
              <w:t>1</w:t>
            </w:r>
            <w:r w:rsidRPr="005E2AE3">
              <w:rPr>
                <w:rFonts w:ascii="Times New Roman" w:eastAsia="Calibri" w:hAnsi="Times New Roman" w:cs="Times New Roman"/>
                <w:lang w:val="ru-RU"/>
              </w:rPr>
              <w:t xml:space="preserve"> мг/100 г СМ</w:t>
            </w:r>
          </w:p>
        </w:tc>
      </w:tr>
      <w:tr w:rsidR="005E2AE3" w:rsidRPr="005E2AE3" w14:paraId="31593F9A" w14:textId="77777777" w:rsidTr="00565903">
        <w:trPr>
          <w:jc w:val="center"/>
        </w:trPr>
        <w:tc>
          <w:tcPr>
            <w:tcW w:w="4106" w:type="dxa"/>
          </w:tcPr>
          <w:p w14:paraId="35435D29"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Фалькаринол*</w:t>
            </w:r>
          </w:p>
        </w:tc>
        <w:tc>
          <w:tcPr>
            <w:tcW w:w="3321" w:type="dxa"/>
          </w:tcPr>
          <w:p w14:paraId="7459BA9E"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rPr>
              <w:t xml:space="preserve">16-84 </w:t>
            </w:r>
            <w:r w:rsidRPr="005E2AE3">
              <w:rPr>
                <w:rFonts w:ascii="Times New Roman" w:eastAsia="Calibri" w:hAnsi="Times New Roman" w:cs="Times New Roman"/>
                <w:lang w:val="ru-RU"/>
              </w:rPr>
              <w:t>мг/</w:t>
            </w:r>
            <w:r w:rsidRPr="005E2AE3">
              <w:rPr>
                <w:rFonts w:ascii="Times New Roman" w:eastAsia="Calibri" w:hAnsi="Times New Roman" w:cs="Times New Roman"/>
              </w:rPr>
              <w:t xml:space="preserve"> </w:t>
            </w:r>
            <w:r w:rsidRPr="005E2AE3">
              <w:rPr>
                <w:rFonts w:ascii="Times New Roman" w:eastAsia="Calibri" w:hAnsi="Times New Roman" w:cs="Times New Roman"/>
                <w:lang w:val="ru-RU"/>
              </w:rPr>
              <w:t>кг СМ</w:t>
            </w:r>
          </w:p>
        </w:tc>
      </w:tr>
      <w:tr w:rsidR="005E2AE3" w:rsidRPr="005E2AE3" w14:paraId="18D03380" w14:textId="77777777" w:rsidTr="00565903">
        <w:trPr>
          <w:jc w:val="center"/>
        </w:trPr>
        <w:tc>
          <w:tcPr>
            <w:tcW w:w="4106" w:type="dxa"/>
          </w:tcPr>
          <w:p w14:paraId="47E9C8B1"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Фалькариндол* (С17 полиацетилены)</w:t>
            </w:r>
          </w:p>
        </w:tc>
        <w:tc>
          <w:tcPr>
            <w:tcW w:w="3321" w:type="dxa"/>
          </w:tcPr>
          <w:p w14:paraId="6EC50EA8"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rPr>
              <w:t xml:space="preserve">8-27 </w:t>
            </w:r>
            <w:r w:rsidRPr="005E2AE3">
              <w:rPr>
                <w:rFonts w:ascii="Times New Roman" w:eastAsia="Calibri" w:hAnsi="Times New Roman" w:cs="Times New Roman"/>
                <w:lang w:val="ru-RU"/>
              </w:rPr>
              <w:t>мг/</w:t>
            </w:r>
            <w:r w:rsidRPr="005E2AE3">
              <w:rPr>
                <w:rFonts w:ascii="Times New Roman" w:eastAsia="Calibri" w:hAnsi="Times New Roman" w:cs="Times New Roman"/>
              </w:rPr>
              <w:t xml:space="preserve"> </w:t>
            </w:r>
            <w:r w:rsidRPr="005E2AE3">
              <w:rPr>
                <w:rFonts w:ascii="Times New Roman" w:eastAsia="Calibri" w:hAnsi="Times New Roman" w:cs="Times New Roman"/>
                <w:lang w:val="ru-RU"/>
              </w:rPr>
              <w:t>кг СМ</w:t>
            </w:r>
          </w:p>
        </w:tc>
      </w:tr>
      <w:tr w:rsidR="005E2AE3" w:rsidRPr="005E2AE3" w14:paraId="7AE60B14" w14:textId="77777777" w:rsidTr="00565903">
        <w:trPr>
          <w:jc w:val="center"/>
        </w:trPr>
        <w:tc>
          <w:tcPr>
            <w:tcW w:w="4106" w:type="dxa"/>
          </w:tcPr>
          <w:p w14:paraId="065481B5"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Фалькариндол-3-ацетат*</w:t>
            </w:r>
          </w:p>
        </w:tc>
        <w:tc>
          <w:tcPr>
            <w:tcW w:w="3321" w:type="dxa"/>
          </w:tcPr>
          <w:p w14:paraId="7300A5D0" w14:textId="77777777" w:rsidR="005E2AE3" w:rsidRPr="005E2AE3" w:rsidRDefault="005E2AE3" w:rsidP="005E2AE3">
            <w:pPr>
              <w:jc w:val="center"/>
              <w:rPr>
                <w:rFonts w:ascii="Times New Roman" w:eastAsia="Calibri" w:hAnsi="Times New Roman" w:cs="Times New Roman"/>
              </w:rPr>
            </w:pPr>
            <w:r w:rsidRPr="005E2AE3">
              <w:rPr>
                <w:rFonts w:ascii="Times New Roman" w:eastAsia="Calibri" w:hAnsi="Times New Roman" w:cs="Times New Roman"/>
              </w:rPr>
              <w:t xml:space="preserve">8-40 </w:t>
            </w:r>
            <w:r w:rsidRPr="005E2AE3">
              <w:rPr>
                <w:rFonts w:ascii="Times New Roman" w:eastAsia="Calibri" w:hAnsi="Times New Roman" w:cs="Times New Roman"/>
                <w:lang w:val="ru-RU"/>
              </w:rPr>
              <w:t>мг/</w:t>
            </w:r>
            <w:r w:rsidRPr="005E2AE3">
              <w:rPr>
                <w:rFonts w:ascii="Times New Roman" w:eastAsia="Calibri" w:hAnsi="Times New Roman" w:cs="Times New Roman"/>
              </w:rPr>
              <w:t xml:space="preserve"> </w:t>
            </w:r>
            <w:r w:rsidRPr="005E2AE3">
              <w:rPr>
                <w:rFonts w:ascii="Times New Roman" w:eastAsia="Calibri" w:hAnsi="Times New Roman" w:cs="Times New Roman"/>
                <w:lang w:val="ru-RU"/>
              </w:rPr>
              <w:t>кг СМ</w:t>
            </w:r>
          </w:p>
        </w:tc>
      </w:tr>
    </w:tbl>
    <w:p w14:paraId="48C8FAF6" w14:textId="77777777" w:rsidR="00982E65" w:rsidRDefault="00982E65" w:rsidP="005E2AE3">
      <w:pPr>
        <w:spacing w:after="0" w:line="240" w:lineRule="auto"/>
        <w:ind w:firstLine="567"/>
        <w:jc w:val="center"/>
        <w:rPr>
          <w:rFonts w:ascii="Times New Roman" w:eastAsia="Calibri" w:hAnsi="Times New Roman" w:cs="Times New Roman"/>
          <w:kern w:val="0"/>
          <w:sz w:val="20"/>
          <w:szCs w:val="20"/>
          <w:lang w:val="ru-RU"/>
          <w14:ligatures w14:val="none"/>
        </w:rPr>
      </w:pPr>
    </w:p>
    <w:p w14:paraId="59131883" w14:textId="013D26C3" w:rsidR="005E2AE3" w:rsidRDefault="005E2AE3" w:rsidP="00747F04">
      <w:pPr>
        <w:spacing w:after="0" w:line="240" w:lineRule="auto"/>
        <w:ind w:firstLine="567"/>
        <w:jc w:val="center"/>
        <w:rPr>
          <w:rFonts w:ascii="Times New Roman" w:eastAsia="Calibri" w:hAnsi="Times New Roman" w:cs="Times New Roman"/>
          <w:i/>
          <w:kern w:val="0"/>
          <w:sz w:val="20"/>
          <w:szCs w:val="20"/>
          <w:lang w:val="ru-RU"/>
          <w14:ligatures w14:val="none"/>
        </w:rPr>
      </w:pPr>
      <w:r w:rsidRPr="005E2AE3">
        <w:rPr>
          <w:rFonts w:ascii="Times New Roman" w:eastAsia="Calibri" w:hAnsi="Times New Roman" w:cs="Times New Roman"/>
          <w:i/>
          <w:kern w:val="0"/>
          <w:sz w:val="20"/>
          <w:szCs w:val="20"/>
          <w:lang w:val="ru-RU"/>
          <w14:ligatures w14:val="none"/>
        </w:rPr>
        <w:t>СМ-сырой массы. В зависимости от времени и условий хранения (через 30 дней значение может снизиться до 50% от первоначального значения). * Из культивируемой оранжевой моркови (D. carota ssp. sativus)</w:t>
      </w:r>
    </w:p>
    <w:p w14:paraId="2204A736" w14:textId="77777777" w:rsidR="00747F04" w:rsidRPr="005E2AE3" w:rsidRDefault="00747F04" w:rsidP="00747F04">
      <w:pPr>
        <w:spacing w:after="0" w:line="240" w:lineRule="auto"/>
        <w:ind w:firstLine="567"/>
        <w:jc w:val="center"/>
        <w:rPr>
          <w:rFonts w:ascii="Times New Roman" w:eastAsia="Calibri" w:hAnsi="Times New Roman" w:cs="Times New Roman"/>
          <w:i/>
          <w:kern w:val="0"/>
          <w:sz w:val="20"/>
          <w:szCs w:val="20"/>
          <w:lang w:val="ru-RU"/>
          <w14:ligatures w14:val="none"/>
        </w:rPr>
      </w:pPr>
    </w:p>
    <w:p w14:paraId="4CA04556"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Морковь содержит целый ряд ценнейших биологически активных веществ таких как: каротиноиды, антоцианы, флавоноиды и фенольные соединения. Основными пигментами, придающими корнеплодам оранжевую, желтую или красную окраску, являются α- и </w:t>
      </w:r>
      <w:r w:rsidRPr="005E2AE3">
        <w:rPr>
          <w:rFonts w:ascii="Times New Roman" w:eastAsia="Calibri" w:hAnsi="Times New Roman" w:cs="Times New Roman"/>
          <w:kern w:val="0"/>
          <w:sz w:val="24"/>
          <w:szCs w:val="24"/>
          <w14:ligatures w14:val="none"/>
        </w:rPr>
        <w:t>β</w:t>
      </w:r>
      <w:r w:rsidRPr="005E2AE3">
        <w:rPr>
          <w:rFonts w:ascii="Times New Roman" w:eastAsia="Calibri" w:hAnsi="Times New Roman" w:cs="Times New Roman"/>
          <w:kern w:val="0"/>
          <w:sz w:val="24"/>
          <w:szCs w:val="24"/>
          <w:lang w:val="ru-RU"/>
          <w14:ligatures w14:val="none"/>
        </w:rPr>
        <w:t xml:space="preserve">-каротины. Желтая окраска обусловлена присутствием лютеинов, а фиолетовая – высоким содержанием антоцианов. Уровень каротиноидов зависит от сорта, условий выращивания, стадии зрелости, условий хранения, так как свет и кислород могут разрушать пигменты. Наибольшее количество </w:t>
      </w:r>
      <w:r w:rsidRPr="005E2AE3">
        <w:rPr>
          <w:rFonts w:ascii="Times New Roman" w:eastAsia="Calibri" w:hAnsi="Times New Roman" w:cs="Times New Roman"/>
          <w:kern w:val="0"/>
          <w:sz w:val="24"/>
          <w:szCs w:val="24"/>
          <w14:ligatures w14:val="none"/>
        </w:rPr>
        <w:t>β</w:t>
      </w:r>
      <w:r w:rsidRPr="005E2AE3">
        <w:rPr>
          <w:rFonts w:ascii="Times New Roman" w:eastAsia="Calibri" w:hAnsi="Times New Roman" w:cs="Times New Roman"/>
          <w:kern w:val="0"/>
          <w:sz w:val="24"/>
          <w:szCs w:val="24"/>
          <w:lang w:val="ru-RU"/>
          <w14:ligatures w14:val="none"/>
        </w:rPr>
        <w:t xml:space="preserve">-каротина содержит темно-оранжевые сорта моркови – его доля может достигать 80-90% от общего содержания каротиноидов. Морковь содержит в среднем от 16 до 38 мг/100 г каротиноидов [9]. Данные о содержании каротиноидов представлены в таблице 3. </w:t>
      </w:r>
    </w:p>
    <w:p w14:paraId="3B90D5B9"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p>
    <w:p w14:paraId="3E64001C" w14:textId="1FAFD074" w:rsidR="005E2AE3" w:rsidRDefault="005E2AE3" w:rsidP="00747F04">
      <w:pPr>
        <w:spacing w:after="0" w:line="240" w:lineRule="auto"/>
        <w:ind w:firstLine="567"/>
        <w:jc w:val="center"/>
        <w:rPr>
          <w:rFonts w:ascii="Times New Roman" w:eastAsia="Calibri" w:hAnsi="Times New Roman" w:cs="Times New Roman"/>
          <w:b/>
          <w:kern w:val="0"/>
          <w:lang w:val="ru-RU"/>
          <w14:ligatures w14:val="none"/>
        </w:rPr>
      </w:pPr>
      <w:r w:rsidRPr="005E2AE3">
        <w:rPr>
          <w:rFonts w:ascii="Times New Roman" w:eastAsia="Calibri" w:hAnsi="Times New Roman" w:cs="Times New Roman"/>
          <w:b/>
          <w:kern w:val="0"/>
          <w:lang w:val="ru-RU"/>
          <w14:ligatures w14:val="none"/>
        </w:rPr>
        <w:t>Таблица 3 - Содержание каротиноидов в моркови</w:t>
      </w:r>
    </w:p>
    <w:p w14:paraId="36DCC097" w14:textId="77777777" w:rsidR="00747F04" w:rsidRPr="005E2AE3" w:rsidRDefault="00747F04" w:rsidP="00747F04">
      <w:pPr>
        <w:spacing w:after="0" w:line="240" w:lineRule="auto"/>
        <w:ind w:firstLine="567"/>
        <w:jc w:val="center"/>
        <w:rPr>
          <w:rFonts w:ascii="Times New Roman" w:eastAsia="Calibri" w:hAnsi="Times New Roman" w:cs="Times New Roman"/>
          <w:b/>
          <w:kern w:val="0"/>
          <w:lang w:val="ru-RU"/>
          <w14:ligatures w14:val="none"/>
        </w:rPr>
      </w:pPr>
    </w:p>
    <w:tbl>
      <w:tblPr>
        <w:tblStyle w:val="12"/>
        <w:tblW w:w="0" w:type="auto"/>
        <w:jc w:val="center"/>
        <w:tblLook w:val="04A0" w:firstRow="1" w:lastRow="0" w:firstColumn="1" w:lastColumn="0" w:noHBand="0" w:noVBand="1"/>
      </w:tblPr>
      <w:tblGrid>
        <w:gridCol w:w="2122"/>
        <w:gridCol w:w="3260"/>
        <w:gridCol w:w="3685"/>
      </w:tblGrid>
      <w:tr w:rsidR="005E2AE3" w:rsidRPr="005E2AE3" w14:paraId="19C6D2E8" w14:textId="77777777" w:rsidTr="00565903">
        <w:trPr>
          <w:jc w:val="center"/>
        </w:trPr>
        <w:tc>
          <w:tcPr>
            <w:tcW w:w="2122" w:type="dxa"/>
          </w:tcPr>
          <w:p w14:paraId="1D650D36" w14:textId="77777777" w:rsidR="005E2AE3" w:rsidRPr="005E2AE3" w:rsidRDefault="005E2AE3" w:rsidP="005E2AE3">
            <w:pPr>
              <w:jc w:val="center"/>
              <w:rPr>
                <w:rFonts w:ascii="Times New Roman" w:eastAsia="Calibri" w:hAnsi="Times New Roman" w:cs="Times New Roman"/>
                <w:b/>
                <w:lang w:val="ru-RU"/>
              </w:rPr>
            </w:pPr>
            <w:r w:rsidRPr="005E2AE3">
              <w:rPr>
                <w:rFonts w:ascii="Times New Roman" w:eastAsia="Calibri" w:hAnsi="Times New Roman" w:cs="Times New Roman"/>
                <w:b/>
                <w:lang w:val="ru-RU"/>
              </w:rPr>
              <w:t>Каротиноид</w:t>
            </w:r>
          </w:p>
        </w:tc>
        <w:tc>
          <w:tcPr>
            <w:tcW w:w="3260" w:type="dxa"/>
          </w:tcPr>
          <w:p w14:paraId="48B89EB1" w14:textId="77777777" w:rsidR="005E2AE3" w:rsidRPr="005E2AE3" w:rsidRDefault="005E2AE3" w:rsidP="005E2AE3">
            <w:pPr>
              <w:jc w:val="center"/>
              <w:rPr>
                <w:rFonts w:ascii="Times New Roman" w:eastAsia="Calibri" w:hAnsi="Times New Roman" w:cs="Times New Roman"/>
                <w:b/>
                <w:lang w:val="ru-RU"/>
              </w:rPr>
            </w:pPr>
            <w:r w:rsidRPr="005E2AE3">
              <w:rPr>
                <w:rFonts w:ascii="Times New Roman" w:eastAsia="Calibri" w:hAnsi="Times New Roman" w:cs="Times New Roman"/>
                <w:b/>
                <w:lang w:val="ru-RU"/>
              </w:rPr>
              <w:t>Содержание, (мг/100 г СМ)</w:t>
            </w:r>
          </w:p>
        </w:tc>
        <w:tc>
          <w:tcPr>
            <w:tcW w:w="3685" w:type="dxa"/>
          </w:tcPr>
          <w:p w14:paraId="6DACD07A" w14:textId="77777777" w:rsidR="005E2AE3" w:rsidRPr="005E2AE3" w:rsidRDefault="005E2AE3" w:rsidP="005E2AE3">
            <w:pPr>
              <w:ind w:firstLine="35"/>
              <w:jc w:val="center"/>
              <w:rPr>
                <w:rFonts w:ascii="Times New Roman" w:eastAsia="Calibri" w:hAnsi="Times New Roman" w:cs="Times New Roman"/>
                <w:b/>
                <w:lang w:val="ru-RU"/>
              </w:rPr>
            </w:pPr>
            <w:r w:rsidRPr="005E2AE3">
              <w:rPr>
                <w:rFonts w:ascii="Times New Roman" w:eastAsia="Calibri" w:hAnsi="Times New Roman" w:cs="Times New Roman"/>
                <w:b/>
                <w:lang w:val="ru-RU"/>
              </w:rPr>
              <w:t>Функция/особенности</w:t>
            </w:r>
          </w:p>
        </w:tc>
      </w:tr>
      <w:tr w:rsidR="005E2AE3" w:rsidRPr="00565903" w14:paraId="1F6FA52A" w14:textId="77777777" w:rsidTr="00565903">
        <w:trPr>
          <w:jc w:val="center"/>
        </w:trPr>
        <w:tc>
          <w:tcPr>
            <w:tcW w:w="2122" w:type="dxa"/>
          </w:tcPr>
          <w:p w14:paraId="7B95C80C"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β-каротин</w:t>
            </w:r>
          </w:p>
        </w:tc>
        <w:tc>
          <w:tcPr>
            <w:tcW w:w="3260" w:type="dxa"/>
          </w:tcPr>
          <w:p w14:paraId="3C287649"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6–12</w:t>
            </w:r>
          </w:p>
        </w:tc>
        <w:tc>
          <w:tcPr>
            <w:tcW w:w="3685" w:type="dxa"/>
          </w:tcPr>
          <w:p w14:paraId="774EA728" w14:textId="77777777" w:rsidR="005E2AE3" w:rsidRPr="005E2AE3" w:rsidRDefault="005E2AE3" w:rsidP="005E2AE3">
            <w:pPr>
              <w:ind w:firstLine="35"/>
              <w:jc w:val="both"/>
              <w:rPr>
                <w:rFonts w:ascii="Times New Roman" w:eastAsia="Calibri" w:hAnsi="Times New Roman" w:cs="Times New Roman"/>
                <w:lang w:val="ru-RU"/>
              </w:rPr>
            </w:pPr>
            <w:r w:rsidRPr="005E2AE3">
              <w:rPr>
                <w:rFonts w:ascii="Times New Roman" w:eastAsia="Calibri" w:hAnsi="Times New Roman" w:cs="Times New Roman"/>
                <w:lang w:val="ru-RU"/>
              </w:rPr>
              <w:t>Главный предшественник витамина A (провитамин A)</w:t>
            </w:r>
          </w:p>
        </w:tc>
      </w:tr>
      <w:tr w:rsidR="005E2AE3" w:rsidRPr="005E2AE3" w14:paraId="5F8DD427" w14:textId="77777777" w:rsidTr="00565903">
        <w:trPr>
          <w:jc w:val="center"/>
        </w:trPr>
        <w:tc>
          <w:tcPr>
            <w:tcW w:w="2122" w:type="dxa"/>
          </w:tcPr>
          <w:p w14:paraId="19200B03"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α-каротин</w:t>
            </w:r>
          </w:p>
        </w:tc>
        <w:tc>
          <w:tcPr>
            <w:tcW w:w="3260" w:type="dxa"/>
          </w:tcPr>
          <w:p w14:paraId="7D5321E4"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1.0–2.5</w:t>
            </w:r>
          </w:p>
        </w:tc>
        <w:tc>
          <w:tcPr>
            <w:tcW w:w="3685" w:type="dxa"/>
          </w:tcPr>
          <w:p w14:paraId="794823AE" w14:textId="77777777" w:rsidR="005E2AE3" w:rsidRPr="005E2AE3" w:rsidRDefault="005E2AE3" w:rsidP="005E2AE3">
            <w:pPr>
              <w:ind w:firstLine="35"/>
              <w:jc w:val="both"/>
              <w:rPr>
                <w:rFonts w:ascii="Times New Roman" w:eastAsia="Calibri" w:hAnsi="Times New Roman" w:cs="Times New Roman"/>
                <w:lang w:val="ru-RU"/>
              </w:rPr>
            </w:pPr>
            <w:r w:rsidRPr="005E2AE3">
              <w:rPr>
                <w:rFonts w:ascii="Times New Roman" w:eastAsia="Calibri" w:hAnsi="Times New Roman" w:cs="Times New Roman"/>
                <w:lang w:val="ru-RU"/>
              </w:rPr>
              <w:t>Также является провитамином A</w:t>
            </w:r>
          </w:p>
        </w:tc>
      </w:tr>
      <w:tr w:rsidR="005E2AE3" w:rsidRPr="00565903" w14:paraId="02C0E36A" w14:textId="77777777" w:rsidTr="00565903">
        <w:trPr>
          <w:jc w:val="center"/>
        </w:trPr>
        <w:tc>
          <w:tcPr>
            <w:tcW w:w="2122" w:type="dxa"/>
          </w:tcPr>
          <w:p w14:paraId="5F10C571"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Лютеин</w:t>
            </w:r>
          </w:p>
        </w:tc>
        <w:tc>
          <w:tcPr>
            <w:tcW w:w="3260" w:type="dxa"/>
          </w:tcPr>
          <w:p w14:paraId="217361C2"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0.3–1.0</w:t>
            </w:r>
          </w:p>
        </w:tc>
        <w:tc>
          <w:tcPr>
            <w:tcW w:w="3685" w:type="dxa"/>
          </w:tcPr>
          <w:p w14:paraId="627A23EB" w14:textId="77777777" w:rsidR="005E2AE3" w:rsidRPr="005E2AE3" w:rsidRDefault="005E2AE3" w:rsidP="005E2AE3">
            <w:pPr>
              <w:ind w:firstLine="35"/>
              <w:jc w:val="both"/>
              <w:rPr>
                <w:rFonts w:ascii="Times New Roman" w:eastAsia="Calibri" w:hAnsi="Times New Roman" w:cs="Times New Roman"/>
                <w:lang w:val="ru-RU"/>
              </w:rPr>
            </w:pPr>
            <w:r w:rsidRPr="005E2AE3">
              <w:rPr>
                <w:rFonts w:ascii="Times New Roman" w:eastAsia="Calibri" w:hAnsi="Times New Roman" w:cs="Times New Roman"/>
                <w:lang w:val="ru-RU"/>
              </w:rPr>
              <w:t>Не является провитамином A, но важен для зрения</w:t>
            </w:r>
          </w:p>
        </w:tc>
      </w:tr>
      <w:tr w:rsidR="005E2AE3" w:rsidRPr="00565903" w14:paraId="0B895808" w14:textId="77777777" w:rsidTr="00565903">
        <w:trPr>
          <w:jc w:val="center"/>
        </w:trPr>
        <w:tc>
          <w:tcPr>
            <w:tcW w:w="2122" w:type="dxa"/>
          </w:tcPr>
          <w:p w14:paraId="3CE10258"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Зеаксантин</w:t>
            </w:r>
          </w:p>
        </w:tc>
        <w:tc>
          <w:tcPr>
            <w:tcW w:w="3260" w:type="dxa"/>
          </w:tcPr>
          <w:p w14:paraId="1F23C396"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0.05–0.3</w:t>
            </w:r>
          </w:p>
        </w:tc>
        <w:tc>
          <w:tcPr>
            <w:tcW w:w="3685" w:type="dxa"/>
          </w:tcPr>
          <w:p w14:paraId="3A132543" w14:textId="77777777" w:rsidR="005E2AE3" w:rsidRPr="005E2AE3" w:rsidRDefault="005E2AE3" w:rsidP="005E2AE3">
            <w:pPr>
              <w:ind w:firstLine="35"/>
              <w:jc w:val="both"/>
              <w:rPr>
                <w:rFonts w:ascii="Times New Roman" w:eastAsia="Calibri" w:hAnsi="Times New Roman" w:cs="Times New Roman"/>
                <w:lang w:val="ru-RU"/>
              </w:rPr>
            </w:pPr>
            <w:r w:rsidRPr="005E2AE3">
              <w:rPr>
                <w:rFonts w:ascii="Times New Roman" w:eastAsia="Calibri" w:hAnsi="Times New Roman" w:cs="Times New Roman"/>
                <w:lang w:val="ru-RU"/>
              </w:rPr>
              <w:t>Антиоксидант, играет роль в здоровье глаз</w:t>
            </w:r>
          </w:p>
        </w:tc>
      </w:tr>
      <w:tr w:rsidR="005E2AE3" w:rsidRPr="005E2AE3" w14:paraId="55585346" w14:textId="77777777" w:rsidTr="00565903">
        <w:trPr>
          <w:jc w:val="center"/>
        </w:trPr>
        <w:tc>
          <w:tcPr>
            <w:tcW w:w="2122" w:type="dxa"/>
          </w:tcPr>
          <w:p w14:paraId="2F02D278"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Фитофлуен, фитонен</w:t>
            </w:r>
          </w:p>
        </w:tc>
        <w:tc>
          <w:tcPr>
            <w:tcW w:w="3260" w:type="dxa"/>
          </w:tcPr>
          <w:p w14:paraId="1A511BD7" w14:textId="77777777" w:rsidR="005E2AE3" w:rsidRPr="005E2AE3" w:rsidRDefault="005E2AE3" w:rsidP="005E2AE3">
            <w:pPr>
              <w:jc w:val="center"/>
              <w:rPr>
                <w:rFonts w:ascii="Times New Roman" w:eastAsia="Calibri" w:hAnsi="Times New Roman" w:cs="Times New Roman"/>
                <w:lang w:val="ru-RU"/>
              </w:rPr>
            </w:pPr>
            <w:r w:rsidRPr="005E2AE3">
              <w:rPr>
                <w:rFonts w:ascii="Times New Roman" w:eastAsia="Calibri" w:hAnsi="Times New Roman" w:cs="Times New Roman"/>
                <w:lang w:val="ru-RU"/>
              </w:rPr>
              <w:t>0.01–0.1</w:t>
            </w:r>
          </w:p>
        </w:tc>
        <w:tc>
          <w:tcPr>
            <w:tcW w:w="3685" w:type="dxa"/>
          </w:tcPr>
          <w:p w14:paraId="34A5BD34" w14:textId="77777777" w:rsidR="005E2AE3" w:rsidRPr="005E2AE3" w:rsidRDefault="005E2AE3" w:rsidP="005E2AE3">
            <w:pPr>
              <w:ind w:firstLine="35"/>
              <w:jc w:val="both"/>
              <w:rPr>
                <w:rFonts w:ascii="Times New Roman" w:eastAsia="Calibri" w:hAnsi="Times New Roman" w:cs="Times New Roman"/>
                <w:lang w:val="ru-RU"/>
              </w:rPr>
            </w:pPr>
            <w:r w:rsidRPr="005E2AE3">
              <w:rPr>
                <w:rFonts w:ascii="Times New Roman" w:eastAsia="Calibri" w:hAnsi="Times New Roman" w:cs="Times New Roman"/>
                <w:lang w:val="ru-RU"/>
              </w:rPr>
              <w:t>Промежуточные соединения биосинтеза каротиноидов</w:t>
            </w:r>
          </w:p>
        </w:tc>
      </w:tr>
    </w:tbl>
    <w:p w14:paraId="387F8709"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p>
    <w:p w14:paraId="0F6C3F9C" w14:textId="5A111B24" w:rsidR="005E2AE3" w:rsidRPr="005E2AE3" w:rsidRDefault="007A4A44" w:rsidP="005E2AE3">
      <w:pPr>
        <w:spacing w:after="0" w:line="240" w:lineRule="auto"/>
        <w:ind w:firstLine="567"/>
        <w:jc w:val="both"/>
        <w:rPr>
          <w:rFonts w:ascii="Times New Roman" w:eastAsia="Calibri" w:hAnsi="Times New Roman" w:cs="Times New Roman"/>
          <w:kern w:val="0"/>
          <w:sz w:val="24"/>
          <w:szCs w:val="24"/>
          <w:lang w:val="ru-RU"/>
          <w14:ligatures w14:val="none"/>
        </w:rPr>
      </w:pPr>
      <w:r>
        <w:rPr>
          <w:rFonts w:ascii="Times New Roman" w:eastAsia="Calibri" w:hAnsi="Times New Roman" w:cs="Times New Roman"/>
          <w:kern w:val="0"/>
          <w:sz w:val="24"/>
          <w:szCs w:val="24"/>
          <w:lang w:val="ru-RU"/>
          <w14:ligatures w14:val="none"/>
        </w:rPr>
        <w:t xml:space="preserve">Богатое содержание в моркови </w:t>
      </w:r>
      <w:r w:rsidR="00F66D83">
        <w:rPr>
          <w:rFonts w:ascii="Times New Roman" w:eastAsia="Calibri" w:hAnsi="Times New Roman" w:cs="Times New Roman"/>
          <w:kern w:val="0"/>
          <w:sz w:val="24"/>
          <w:szCs w:val="24"/>
          <w:lang w:val="ru-RU"/>
          <w14:ligatures w14:val="none"/>
        </w:rPr>
        <w:t>флавоновых гликозидов таких</w:t>
      </w:r>
      <w:r w:rsidR="005E2AE3" w:rsidRPr="005E2AE3">
        <w:rPr>
          <w:rFonts w:ascii="Times New Roman" w:eastAsia="Calibri" w:hAnsi="Times New Roman" w:cs="Times New Roman"/>
          <w:kern w:val="0"/>
          <w:sz w:val="24"/>
          <w:szCs w:val="24"/>
          <w:lang w:val="ru-RU"/>
          <w14:ligatures w14:val="none"/>
        </w:rPr>
        <w:t xml:space="preserve"> как: даукостерин, кемпферол, апигенин, кверцетин и лютеолин, а также полифенолов, включая хлорогеновую, кофейную и п-гидроксибензойную кислоты – обуславливает ее выраженные антиоксидантные </w:t>
      </w:r>
      <w:r w:rsidR="005E2AE3" w:rsidRPr="005E2AE3">
        <w:rPr>
          <w:rFonts w:ascii="Times New Roman" w:eastAsia="Calibri" w:hAnsi="Times New Roman" w:cs="Times New Roman"/>
          <w:kern w:val="0"/>
          <w:sz w:val="24"/>
          <w:szCs w:val="24"/>
          <w:lang w:val="ru-RU"/>
          <w14:ligatures w14:val="none"/>
        </w:rPr>
        <w:lastRenderedPageBreak/>
        <w:t>и противораковые свойства.  Это делает морковь перспективным сырьем для создания эффективных фитопрепаратов и натуральных биологически активных добавок [9].</w:t>
      </w:r>
    </w:p>
    <w:p w14:paraId="46D10742"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Семена моркови также представляют интерес благодаря содержанию активных компонентов с биологическим действием. Так флавоновый гликозид даукостерин, содержащийся в экстракте из семян моркови, может способствовать расширению коронарных артерий и улучшению кровообращение в сердце. Благодаря этим свойствам он применяется в медицине для снижения артериального давления и улучшения сердечно-сосудистой функции. Это делает даукостерин особенно полезным для людей с заболеваниями сердечно-сосудистой системы, а также для тех, кто ограничивает потребление продуктов, содержащих холестерин. Эффективность даукостерина подтверждена клиническими исследованиями. Из семян моркови также получают препарат «Даукарин», обладающим спазмолитическим действием [10].  </w:t>
      </w:r>
    </w:p>
    <w:p w14:paraId="5C1042AC" w14:textId="79BD5212" w:rsidR="005E2AE3" w:rsidRPr="005E2AE3" w:rsidRDefault="005E2AE3" w:rsidP="00D051FA">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Другие соединения, содержа</w:t>
      </w:r>
      <w:r w:rsidR="00D051FA">
        <w:rPr>
          <w:rFonts w:ascii="Times New Roman" w:eastAsia="Calibri" w:hAnsi="Times New Roman" w:cs="Times New Roman"/>
          <w:kern w:val="0"/>
          <w:sz w:val="24"/>
          <w:szCs w:val="24"/>
          <w:lang w:val="ru-RU"/>
          <w14:ligatures w14:val="none"/>
        </w:rPr>
        <w:t>щиеся в моркови, такие как</w:t>
      </w:r>
      <w:r w:rsidRPr="005E2AE3">
        <w:rPr>
          <w:rFonts w:ascii="Times New Roman" w:eastAsia="Calibri" w:hAnsi="Times New Roman" w:cs="Times New Roman"/>
          <w:kern w:val="0"/>
          <w:sz w:val="24"/>
          <w:szCs w:val="24"/>
          <w:lang w:val="ru-RU"/>
          <w14:ligatures w14:val="none"/>
        </w:rPr>
        <w:t xml:space="preserve"> фалькаринол и фалькариндиол, сесквитерпеноиды, кумарины и алкалоиды обладают антиоксидантным, антика</w:t>
      </w:r>
      <w:r w:rsidR="003927DE">
        <w:rPr>
          <w:rFonts w:ascii="Times New Roman" w:eastAsia="Calibri" w:hAnsi="Times New Roman" w:cs="Times New Roman"/>
          <w:kern w:val="0"/>
          <w:sz w:val="24"/>
          <w:szCs w:val="24"/>
          <w:lang w:val="ru-RU"/>
          <w14:ligatures w14:val="none"/>
        </w:rPr>
        <w:t>нцерогенным действием, а также</w:t>
      </w:r>
      <w:r w:rsidRPr="005E2AE3">
        <w:rPr>
          <w:rFonts w:ascii="Times New Roman" w:eastAsia="Calibri" w:hAnsi="Times New Roman" w:cs="Times New Roman"/>
          <w:kern w:val="0"/>
          <w:sz w:val="24"/>
          <w:szCs w:val="24"/>
          <w:lang w:val="ru-RU"/>
          <w14:ligatures w14:val="none"/>
        </w:rPr>
        <w:t xml:space="preserve"> стимулирует иммунную систему [11]. </w:t>
      </w:r>
    </w:p>
    <w:p w14:paraId="76DA9633" w14:textId="17544D95" w:rsidR="005E2AE3" w:rsidRPr="005E2AE3" w:rsidRDefault="005E2AE3" w:rsidP="005E2AE3">
      <w:pPr>
        <w:spacing w:after="0" w:line="240" w:lineRule="auto"/>
        <w:ind w:firstLine="720"/>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b/>
          <w:kern w:val="0"/>
          <w:sz w:val="24"/>
          <w:szCs w:val="24"/>
          <w:lang w:val="ru-RU"/>
          <w14:ligatures w14:val="none"/>
        </w:rPr>
        <w:t xml:space="preserve">Цель: </w:t>
      </w:r>
      <w:r w:rsidRPr="005E2AE3">
        <w:rPr>
          <w:rFonts w:ascii="Times New Roman" w:eastAsia="Calibri" w:hAnsi="Times New Roman" w:cs="Times New Roman"/>
          <w:kern w:val="0"/>
          <w:sz w:val="24"/>
          <w:szCs w:val="24"/>
          <w:lang w:val="ru-RU"/>
          <w14:ligatures w14:val="none"/>
        </w:rPr>
        <w:t>провести аналитический обзор данных, опубликованных современным международным научным сообществом, по вопр</w:t>
      </w:r>
      <w:r w:rsidR="00984B2C">
        <w:rPr>
          <w:rFonts w:ascii="Times New Roman" w:eastAsia="Calibri" w:hAnsi="Times New Roman" w:cs="Times New Roman"/>
          <w:kern w:val="0"/>
          <w:sz w:val="24"/>
          <w:szCs w:val="24"/>
          <w:lang w:val="ru-RU"/>
          <w14:ligatures w14:val="none"/>
        </w:rPr>
        <w:t>осам изучения полезных свойств</w:t>
      </w:r>
      <w:r w:rsidRPr="005E2AE3">
        <w:rPr>
          <w:rFonts w:ascii="Times New Roman" w:eastAsia="Calibri" w:hAnsi="Times New Roman" w:cs="Times New Roman"/>
          <w:kern w:val="0"/>
          <w:sz w:val="24"/>
          <w:szCs w:val="24"/>
          <w:lang w:val="ru-RU"/>
          <w14:ligatures w14:val="none"/>
        </w:rPr>
        <w:t xml:space="preserve"> моркови. </w:t>
      </w:r>
    </w:p>
    <w:p w14:paraId="3AC11AF0" w14:textId="77777777" w:rsidR="005E2AE3" w:rsidRPr="005E2AE3" w:rsidRDefault="005E2AE3" w:rsidP="005E2AE3">
      <w:pPr>
        <w:spacing w:after="0" w:line="240" w:lineRule="auto"/>
        <w:ind w:firstLine="567"/>
        <w:jc w:val="both"/>
        <w:rPr>
          <w:rFonts w:ascii="Times New Roman" w:eastAsia="Calibri" w:hAnsi="Times New Roman" w:cs="Times New Roman"/>
          <w:b/>
          <w:kern w:val="0"/>
          <w:sz w:val="24"/>
          <w:szCs w:val="24"/>
          <w:lang w:val="ru-RU"/>
          <w14:ligatures w14:val="none"/>
        </w:rPr>
      </w:pPr>
      <w:r w:rsidRPr="005E2AE3">
        <w:rPr>
          <w:rFonts w:ascii="Times New Roman" w:eastAsia="Calibri" w:hAnsi="Times New Roman" w:cs="Times New Roman"/>
          <w:b/>
          <w:kern w:val="0"/>
          <w:sz w:val="24"/>
          <w:szCs w:val="24"/>
          <w:lang w:val="ru-RU"/>
          <w14:ligatures w14:val="none"/>
        </w:rPr>
        <w:t xml:space="preserve">Результаты и обсуждение.  </w:t>
      </w:r>
    </w:p>
    <w:p w14:paraId="1D333F22"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b/>
          <w:kern w:val="0"/>
          <w:sz w:val="24"/>
          <w:szCs w:val="24"/>
          <w:lang w:val="ru-RU"/>
          <w14:ligatures w14:val="none"/>
        </w:rPr>
        <w:t xml:space="preserve">1. Антиоксидантная способность. </w:t>
      </w:r>
      <w:r w:rsidRPr="005E2AE3">
        <w:rPr>
          <w:rFonts w:ascii="Times New Roman" w:eastAsia="Calibri" w:hAnsi="Times New Roman" w:cs="Times New Roman"/>
          <w:kern w:val="0"/>
          <w:sz w:val="24"/>
          <w:szCs w:val="24"/>
          <w:lang w:val="ru-RU"/>
          <w14:ligatures w14:val="none"/>
        </w:rPr>
        <w:t>Согласно научным данным, представленным в литературе, одним из важных свойств моркови является ее антиоксидантная активность. Это связано с высоким содержанием в моркови пищевых каротиноидов, полифенолов, полиацетиленов и витаминов, обладающих антиоксидантными свойствами. Эти компоненты защищают клетки организма от окислительного стресса, предотвращая повреждение ДНК и других клеточных структур путем нейтрализации свободных радикалов [12].</w:t>
      </w:r>
    </w:p>
    <w:p w14:paraId="5209BBF0" w14:textId="3D068E1C"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В исследовании ученых </w:t>
      </w:r>
      <w:r w:rsidRPr="005E2AE3">
        <w:rPr>
          <w:rFonts w:ascii="Times New Roman" w:eastAsia="Calibri" w:hAnsi="Times New Roman" w:cs="Times New Roman"/>
          <w:i/>
          <w:kern w:val="0"/>
          <w:sz w:val="24"/>
          <w:szCs w:val="24"/>
          <w14:ligatures w14:val="none"/>
        </w:rPr>
        <w:t>Sameena</w:t>
      </w:r>
      <w:r w:rsidRPr="005E2AE3">
        <w:rPr>
          <w:rFonts w:ascii="Times New Roman" w:eastAsia="Calibri" w:hAnsi="Times New Roman" w:cs="Times New Roman"/>
          <w:i/>
          <w:kern w:val="0"/>
          <w:sz w:val="24"/>
          <w:szCs w:val="24"/>
          <w:lang w:val="ru-RU"/>
          <w14:ligatures w14:val="none"/>
        </w:rPr>
        <w:t xml:space="preserve"> </w:t>
      </w:r>
      <w:r w:rsidRPr="005E2AE3">
        <w:rPr>
          <w:rFonts w:ascii="Times New Roman" w:eastAsia="Calibri" w:hAnsi="Times New Roman" w:cs="Times New Roman"/>
          <w:i/>
          <w:kern w:val="0"/>
          <w:sz w:val="24"/>
          <w:szCs w:val="24"/>
          <w14:ligatures w14:val="none"/>
        </w:rPr>
        <w:t>Lone</w:t>
      </w:r>
      <w:r w:rsidRPr="005E2AE3">
        <w:rPr>
          <w:rFonts w:ascii="Times New Roman" w:eastAsia="Calibri" w:hAnsi="Times New Roman" w:cs="Times New Roman"/>
          <w:i/>
          <w:kern w:val="0"/>
          <w:sz w:val="24"/>
          <w:szCs w:val="24"/>
          <w:lang w:val="ru-RU"/>
          <w14:ligatures w14:val="none"/>
        </w:rPr>
        <w:t xml:space="preserve">, </w:t>
      </w:r>
      <w:r w:rsidRPr="005E2AE3">
        <w:rPr>
          <w:rFonts w:ascii="Times New Roman" w:eastAsia="Calibri" w:hAnsi="Times New Roman" w:cs="Times New Roman"/>
          <w:i/>
          <w:kern w:val="0"/>
          <w:sz w:val="24"/>
          <w:szCs w:val="24"/>
          <w14:ligatures w14:val="none"/>
        </w:rPr>
        <w:t>Sumati</w:t>
      </w:r>
      <w:r w:rsidRPr="005E2AE3">
        <w:rPr>
          <w:rFonts w:ascii="Times New Roman" w:eastAsia="Calibri" w:hAnsi="Times New Roman" w:cs="Times New Roman"/>
          <w:i/>
          <w:kern w:val="0"/>
          <w:sz w:val="24"/>
          <w:szCs w:val="24"/>
          <w:lang w:val="ru-RU"/>
          <w14:ligatures w14:val="none"/>
        </w:rPr>
        <w:t xml:space="preserve"> </w:t>
      </w:r>
      <w:r w:rsidRPr="005E2AE3">
        <w:rPr>
          <w:rFonts w:ascii="Times New Roman" w:eastAsia="Calibri" w:hAnsi="Times New Roman" w:cs="Times New Roman"/>
          <w:i/>
          <w:kern w:val="0"/>
          <w:sz w:val="24"/>
          <w:szCs w:val="24"/>
          <w14:ligatures w14:val="none"/>
        </w:rPr>
        <w:t>Narayan</w:t>
      </w:r>
      <w:r w:rsidRPr="005E2AE3">
        <w:rPr>
          <w:rFonts w:ascii="Times New Roman" w:eastAsia="Calibri" w:hAnsi="Times New Roman" w:cs="Times New Roman"/>
          <w:i/>
          <w:kern w:val="0"/>
          <w:sz w:val="24"/>
          <w:szCs w:val="24"/>
          <w:lang w:val="ru-RU"/>
          <w14:ligatures w14:val="none"/>
        </w:rPr>
        <w:t xml:space="preserve"> и соавт</w:t>
      </w:r>
      <w:r w:rsidR="00F02ED1">
        <w:rPr>
          <w:rFonts w:ascii="Times New Roman" w:eastAsia="Calibri" w:hAnsi="Times New Roman" w:cs="Times New Roman"/>
          <w:kern w:val="0"/>
          <w:sz w:val="24"/>
          <w:szCs w:val="24"/>
          <w:lang w:val="ru-RU"/>
          <w14:ligatures w14:val="none"/>
        </w:rPr>
        <w:t>. (2025) было проанализировано</w:t>
      </w:r>
      <w:r w:rsidRPr="005E2AE3">
        <w:rPr>
          <w:rFonts w:ascii="Times New Roman" w:eastAsia="Calibri" w:hAnsi="Times New Roman" w:cs="Times New Roman"/>
          <w:kern w:val="0"/>
          <w:sz w:val="24"/>
          <w:szCs w:val="24"/>
          <w:lang w:val="ru-RU"/>
          <w14:ligatures w14:val="none"/>
        </w:rPr>
        <w:t xml:space="preserve"> 297 линий моркови, из которых 52 сорта использовались для оценки их терапевтического потенциала. Целью данного исследования было выявление генетического разнообразия и биологически активных соединений в этих сортах. Результаты показали наличие генотипов с высокой антиоксидантной и противораковой активностью [13], что подтверждает их перспективность для использования при создании нутрицевтиков и функциональных пищевых продуктов. </w:t>
      </w:r>
    </w:p>
    <w:p w14:paraId="5A7BD60E"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Морковь богата органическими кислотами, среди которых особенно выделяется </w:t>
      </w:r>
      <w:r w:rsidRPr="005E2AE3">
        <w:rPr>
          <w:rFonts w:ascii="Times New Roman" w:eastAsia="Calibri" w:hAnsi="Times New Roman" w:cs="Times New Roman"/>
          <w:i/>
          <w:kern w:val="0"/>
          <w:sz w:val="24"/>
          <w:szCs w:val="24"/>
          <w:lang w:val="ru-RU"/>
          <w14:ligatures w14:val="none"/>
        </w:rPr>
        <w:t>L</w:t>
      </w:r>
      <w:r w:rsidRPr="005E2AE3">
        <w:rPr>
          <w:rFonts w:ascii="Times New Roman" w:eastAsia="Calibri" w:hAnsi="Times New Roman" w:cs="Times New Roman"/>
          <w:kern w:val="0"/>
          <w:sz w:val="24"/>
          <w:szCs w:val="24"/>
          <w:lang w:val="ru-RU"/>
          <w14:ligatures w14:val="none"/>
        </w:rPr>
        <w:t xml:space="preserve">-аскорбиновая кислота (витамин С). Она играет ключевую роль в поддержании здоровья –      помогает регулировать артериальное давление, предотвращает дефицит железа и укрепляет иммунную систему. Помимо неё, другие кислоты, такие как бензойная, гидроксикоринная и галловая, обладают антибактериальными, противовоспалительными и антимутагенными свойствами соответственно. Вместе с тем, пантотеновая, фолиевая, уксусная, янтарная, лимонная, молочная кислоты и их соли также способствуют лучшему усвоению железа организмом [14].  </w:t>
      </w:r>
    </w:p>
    <w:p w14:paraId="5BCFB831"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Антиоксидантными свойствами обладает аскорбиновая кислота. При этом важно отметить, что </w:t>
      </w:r>
      <w:r w:rsidRPr="005E2AE3">
        <w:rPr>
          <w:rFonts w:ascii="Times New Roman" w:eastAsia="Calibri" w:hAnsi="Times New Roman" w:cs="Times New Roman"/>
          <w:i/>
          <w:kern w:val="0"/>
          <w:sz w:val="24"/>
          <w:szCs w:val="24"/>
          <w:lang w:val="ru-RU"/>
          <w14:ligatures w14:val="none"/>
        </w:rPr>
        <w:t>L</w:t>
      </w:r>
      <w:r w:rsidRPr="005E2AE3">
        <w:rPr>
          <w:rFonts w:ascii="Times New Roman" w:eastAsia="Calibri" w:hAnsi="Times New Roman" w:cs="Times New Roman"/>
          <w:kern w:val="0"/>
          <w:sz w:val="24"/>
          <w:szCs w:val="24"/>
          <w:lang w:val="ru-RU"/>
          <w14:ligatures w14:val="none"/>
        </w:rPr>
        <w:t xml:space="preserve">-аскорбиновая кислота не синтезируется в организме человека, и основным источником является пища – в том числе овощи, такие как морковь. Согласно исследованию, </w:t>
      </w:r>
      <w:r w:rsidRPr="005E2AE3">
        <w:rPr>
          <w:rFonts w:ascii="Times New Roman" w:eastAsia="Calibri" w:hAnsi="Times New Roman" w:cs="Times New Roman"/>
          <w:i/>
          <w:kern w:val="0"/>
          <w:sz w:val="24"/>
          <w:szCs w:val="24"/>
          <w:lang w:val="ru-RU"/>
          <w14:ligatures w14:val="none"/>
        </w:rPr>
        <w:t>Alasalvar и соавт</w:t>
      </w:r>
      <w:r w:rsidRPr="005E2AE3">
        <w:rPr>
          <w:rFonts w:ascii="Times New Roman" w:eastAsia="Calibri" w:hAnsi="Times New Roman" w:cs="Times New Roman"/>
          <w:kern w:val="0"/>
          <w:sz w:val="24"/>
          <w:szCs w:val="24"/>
          <w:lang w:val="ru-RU"/>
          <w14:ligatures w14:val="none"/>
        </w:rPr>
        <w:t xml:space="preserve">. (2001), содержание </w:t>
      </w:r>
      <w:r w:rsidRPr="005E2AE3">
        <w:rPr>
          <w:rFonts w:ascii="Times New Roman" w:eastAsia="Calibri" w:hAnsi="Times New Roman" w:cs="Times New Roman"/>
          <w:i/>
          <w:kern w:val="0"/>
          <w:sz w:val="24"/>
          <w:szCs w:val="24"/>
          <w:lang w:val="ru-RU"/>
          <w14:ligatures w14:val="none"/>
        </w:rPr>
        <w:t>L</w:t>
      </w:r>
      <w:r w:rsidRPr="005E2AE3">
        <w:rPr>
          <w:rFonts w:ascii="Times New Roman" w:eastAsia="Calibri" w:hAnsi="Times New Roman" w:cs="Times New Roman"/>
          <w:kern w:val="0"/>
          <w:sz w:val="24"/>
          <w:szCs w:val="24"/>
          <w:lang w:val="ru-RU"/>
          <w14:ligatures w14:val="none"/>
        </w:rPr>
        <w:t xml:space="preserve">-аскорбиновой кислоты в сырой моркови варьируется от 1,0 до 5,3 мг на 100 г сырого продукта. Наименьшее количество зафиксировано в белой моркови (1,3 мг/100г), а наибольшее – в оранжевой (5,3 мг/100г), что делает последнюю ценным источником этого жизненно важного витамина [15]. </w:t>
      </w:r>
    </w:p>
    <w:p w14:paraId="4ADA1939" w14:textId="0AFE3E48"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Исследования </w:t>
      </w:r>
      <w:r w:rsidRPr="005E2AE3">
        <w:rPr>
          <w:rFonts w:ascii="Times New Roman" w:eastAsia="Calibri" w:hAnsi="Times New Roman" w:cs="Times New Roman"/>
          <w:i/>
          <w:kern w:val="0"/>
          <w:sz w:val="24"/>
          <w:szCs w:val="24"/>
          <w:lang w:val="ru-RU"/>
          <w14:ligatures w14:val="none"/>
        </w:rPr>
        <w:t>Zhang D. &amp; Hamauzu Y.</w:t>
      </w:r>
      <w:r w:rsidRPr="005E2AE3">
        <w:rPr>
          <w:rFonts w:ascii="Times New Roman" w:eastAsia="Calibri" w:hAnsi="Times New Roman" w:cs="Times New Roman"/>
          <w:kern w:val="0"/>
          <w:sz w:val="24"/>
          <w:szCs w:val="24"/>
          <w:lang w:val="ru-RU"/>
          <w14:ligatures w14:val="none"/>
        </w:rPr>
        <w:t xml:space="preserve"> (2004) показали, что флавоноиды и производные фенола, содержащиеся в моркови (</w:t>
      </w:r>
      <w:r w:rsidRPr="005E2AE3">
        <w:rPr>
          <w:rFonts w:ascii="Times New Roman" w:eastAsia="Calibri" w:hAnsi="Times New Roman" w:cs="Times New Roman"/>
          <w:kern w:val="0"/>
          <w:sz w:val="24"/>
          <w:szCs w:val="24"/>
          <w14:ligatures w14:val="none"/>
        </w:rPr>
        <w:t>Daucus</w:t>
      </w:r>
      <w:r w:rsidRPr="005E2AE3">
        <w:rPr>
          <w:rFonts w:ascii="Times New Roman" w:eastAsia="Calibri" w:hAnsi="Times New Roman" w:cs="Times New Roman"/>
          <w:kern w:val="0"/>
          <w:sz w:val="24"/>
          <w:szCs w:val="24"/>
          <w:lang w:val="ru-RU"/>
          <w14:ligatures w14:val="none"/>
        </w:rPr>
        <w:t xml:space="preserve"> </w:t>
      </w:r>
      <w:r w:rsidRPr="005E2AE3">
        <w:rPr>
          <w:rFonts w:ascii="Times New Roman" w:eastAsia="Calibri" w:hAnsi="Times New Roman" w:cs="Times New Roman"/>
          <w:kern w:val="0"/>
          <w:sz w:val="24"/>
          <w:szCs w:val="24"/>
          <w14:ligatures w14:val="none"/>
        </w:rPr>
        <w:t>carota</w:t>
      </w:r>
      <w:r w:rsidRPr="005E2AE3">
        <w:rPr>
          <w:rFonts w:ascii="Times New Roman" w:eastAsia="Calibri" w:hAnsi="Times New Roman" w:cs="Times New Roman"/>
          <w:kern w:val="0"/>
          <w:sz w:val="24"/>
          <w:szCs w:val="24"/>
          <w:lang w:val="ru-RU"/>
          <w14:ligatures w14:val="none"/>
        </w:rPr>
        <w:t xml:space="preserve"> </w:t>
      </w:r>
      <w:r w:rsidRPr="005E2AE3">
        <w:rPr>
          <w:rFonts w:ascii="Times New Roman" w:eastAsia="Calibri" w:hAnsi="Times New Roman" w:cs="Times New Roman"/>
          <w:kern w:val="0"/>
          <w:sz w:val="24"/>
          <w:szCs w:val="24"/>
          <w14:ligatures w14:val="none"/>
        </w:rPr>
        <w:t>L</w:t>
      </w:r>
      <w:r w:rsidRPr="005E2AE3">
        <w:rPr>
          <w:rFonts w:ascii="Times New Roman" w:eastAsia="Calibri" w:hAnsi="Times New Roman" w:cs="Times New Roman"/>
          <w:kern w:val="0"/>
          <w:sz w:val="24"/>
          <w:szCs w:val="24"/>
          <w:lang w:val="ru-RU"/>
          <w14:ligatures w14:val="none"/>
        </w:rPr>
        <w:t>.)</w:t>
      </w:r>
      <w:r w:rsidR="008002A9">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lang w:val="ru-RU"/>
          <w14:ligatures w14:val="none"/>
        </w:rPr>
        <w:t xml:space="preserve"> обладают также выраженными </w:t>
      </w:r>
      <w:r w:rsidRPr="005E2AE3">
        <w:rPr>
          <w:rFonts w:ascii="Times New Roman" w:eastAsia="Calibri" w:hAnsi="Times New Roman" w:cs="Times New Roman"/>
          <w:kern w:val="0"/>
          <w:sz w:val="24"/>
          <w:szCs w:val="24"/>
          <w:lang w:val="ru-RU"/>
          <w14:ligatures w14:val="none"/>
        </w:rPr>
        <w:lastRenderedPageBreak/>
        <w:t xml:space="preserve">антиоксидантной активностью. Авторы пришли к выводу, что регулярное потребление моркови может способствовать снижению воспалительных процессов в организме [16]. </w:t>
      </w:r>
    </w:p>
    <w:p w14:paraId="2C068F5A" w14:textId="0C801760"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Анализ работы </w:t>
      </w:r>
      <w:r w:rsidRPr="005E2AE3">
        <w:rPr>
          <w:rFonts w:ascii="Times New Roman" w:eastAsia="Calibri" w:hAnsi="Times New Roman" w:cs="Times New Roman"/>
          <w:i/>
          <w:kern w:val="0"/>
          <w:sz w:val="24"/>
          <w:szCs w:val="24"/>
          <w14:ligatures w14:val="none"/>
        </w:rPr>
        <w:t>Hartati</w:t>
      </w:r>
      <w:r w:rsidRPr="005E2AE3">
        <w:rPr>
          <w:rFonts w:ascii="Times New Roman" w:eastAsia="Calibri" w:hAnsi="Times New Roman" w:cs="Times New Roman"/>
          <w:i/>
          <w:kern w:val="0"/>
          <w:sz w:val="24"/>
          <w:szCs w:val="24"/>
          <w:lang w:val="ru-RU"/>
          <w14:ligatures w14:val="none"/>
        </w:rPr>
        <w:t xml:space="preserve"> </w:t>
      </w:r>
      <w:r w:rsidRPr="005E2AE3">
        <w:rPr>
          <w:rFonts w:ascii="Times New Roman" w:eastAsia="Calibri" w:hAnsi="Times New Roman" w:cs="Times New Roman"/>
          <w:i/>
          <w:kern w:val="0"/>
          <w:sz w:val="24"/>
          <w:szCs w:val="24"/>
          <w14:ligatures w14:val="none"/>
        </w:rPr>
        <w:t>R</w:t>
      </w:r>
      <w:r w:rsidRPr="005E2AE3">
        <w:rPr>
          <w:rFonts w:ascii="Times New Roman" w:eastAsia="Calibri" w:hAnsi="Times New Roman" w:cs="Times New Roman"/>
          <w:i/>
          <w:kern w:val="0"/>
          <w:sz w:val="24"/>
          <w:szCs w:val="24"/>
          <w:lang w:val="ru-RU"/>
          <w14:ligatures w14:val="none"/>
        </w:rPr>
        <w:t xml:space="preserve">, </w:t>
      </w:r>
      <w:r w:rsidRPr="005E2AE3">
        <w:rPr>
          <w:rFonts w:ascii="Times New Roman" w:eastAsia="Calibri" w:hAnsi="Times New Roman" w:cs="Times New Roman"/>
          <w:i/>
          <w:kern w:val="0"/>
          <w:sz w:val="24"/>
          <w:szCs w:val="24"/>
          <w14:ligatures w14:val="none"/>
        </w:rPr>
        <w:t>Amalina</w:t>
      </w:r>
      <w:r w:rsidRPr="005E2AE3">
        <w:rPr>
          <w:rFonts w:ascii="Times New Roman" w:eastAsia="Calibri" w:hAnsi="Times New Roman" w:cs="Times New Roman"/>
          <w:i/>
          <w:kern w:val="0"/>
          <w:sz w:val="24"/>
          <w:szCs w:val="24"/>
          <w:lang w:val="ru-RU"/>
          <w14:ligatures w14:val="none"/>
        </w:rPr>
        <w:t xml:space="preserve"> </w:t>
      </w:r>
      <w:r w:rsidRPr="005E2AE3">
        <w:rPr>
          <w:rFonts w:ascii="Times New Roman" w:eastAsia="Calibri" w:hAnsi="Times New Roman" w:cs="Times New Roman"/>
          <w:i/>
          <w:kern w:val="0"/>
          <w:sz w:val="24"/>
          <w:szCs w:val="24"/>
          <w14:ligatures w14:val="none"/>
        </w:rPr>
        <w:t>M</w:t>
      </w:r>
      <w:r w:rsidRPr="005E2AE3">
        <w:rPr>
          <w:rFonts w:ascii="Times New Roman" w:eastAsia="Calibri" w:hAnsi="Times New Roman" w:cs="Times New Roman"/>
          <w:i/>
          <w:kern w:val="0"/>
          <w:sz w:val="24"/>
          <w:szCs w:val="24"/>
          <w:lang w:val="ru-RU"/>
          <w14:ligatures w14:val="none"/>
        </w:rPr>
        <w:t xml:space="preserve">. </w:t>
      </w:r>
      <w:r w:rsidRPr="005E2AE3">
        <w:rPr>
          <w:rFonts w:ascii="Times New Roman" w:eastAsia="Calibri" w:hAnsi="Times New Roman" w:cs="Times New Roman"/>
          <w:i/>
          <w:kern w:val="0"/>
          <w:sz w:val="24"/>
          <w:szCs w:val="24"/>
          <w14:ligatures w14:val="none"/>
        </w:rPr>
        <w:t>N</w:t>
      </w:r>
      <w:r w:rsidRPr="005E2AE3">
        <w:rPr>
          <w:rFonts w:ascii="Times New Roman" w:eastAsia="Calibri" w:hAnsi="Times New Roman" w:cs="Times New Roman"/>
          <w:i/>
          <w:kern w:val="0"/>
          <w:sz w:val="24"/>
          <w:szCs w:val="24"/>
          <w:lang w:val="ru-RU"/>
          <w14:ligatures w14:val="none"/>
        </w:rPr>
        <w:t xml:space="preserve">. &amp; </w:t>
      </w:r>
      <w:r w:rsidRPr="005E2AE3">
        <w:rPr>
          <w:rFonts w:ascii="Times New Roman" w:eastAsia="Calibri" w:hAnsi="Times New Roman" w:cs="Times New Roman"/>
          <w:i/>
          <w:kern w:val="0"/>
          <w:sz w:val="24"/>
          <w:szCs w:val="24"/>
          <w14:ligatures w14:val="none"/>
        </w:rPr>
        <w:t>Fidrianny</w:t>
      </w:r>
      <w:r w:rsidRPr="005E2AE3">
        <w:rPr>
          <w:rFonts w:ascii="Times New Roman" w:eastAsia="Calibri" w:hAnsi="Times New Roman" w:cs="Times New Roman"/>
          <w:i/>
          <w:kern w:val="0"/>
          <w:sz w:val="24"/>
          <w:szCs w:val="24"/>
          <w:lang w:val="ru-RU"/>
          <w14:ligatures w14:val="none"/>
        </w:rPr>
        <w:t xml:space="preserve"> </w:t>
      </w:r>
      <w:r w:rsidRPr="005E2AE3">
        <w:rPr>
          <w:rFonts w:ascii="Times New Roman" w:eastAsia="Calibri" w:hAnsi="Times New Roman" w:cs="Times New Roman"/>
          <w:i/>
          <w:kern w:val="0"/>
          <w:sz w:val="24"/>
          <w:szCs w:val="24"/>
          <w14:ligatures w14:val="none"/>
        </w:rPr>
        <w:t>I</w:t>
      </w:r>
      <w:r w:rsidRPr="005E2AE3">
        <w:rPr>
          <w:rFonts w:ascii="Times New Roman" w:eastAsia="Calibri" w:hAnsi="Times New Roman" w:cs="Times New Roman"/>
          <w:i/>
          <w:kern w:val="0"/>
          <w:sz w:val="24"/>
          <w:szCs w:val="24"/>
          <w:lang w:val="ru-RU"/>
          <w14:ligatures w14:val="none"/>
        </w:rPr>
        <w:t>.</w:t>
      </w:r>
      <w:r w:rsidRPr="005E2AE3">
        <w:rPr>
          <w:rFonts w:ascii="Times New Roman" w:eastAsia="Calibri" w:hAnsi="Times New Roman" w:cs="Times New Roman"/>
          <w:kern w:val="0"/>
          <w:sz w:val="24"/>
          <w:szCs w:val="24"/>
          <w:lang w:val="ru-RU"/>
          <w14:ligatures w14:val="none"/>
        </w:rPr>
        <w:t xml:space="preserve"> (2020) продемонстрировал, что экстракты моркови, особенно из листьев и корней</w:t>
      </w:r>
      <w:r w:rsidR="00F2225A">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lang w:val="ru-RU"/>
          <w14:ligatures w14:val="none"/>
        </w:rPr>
        <w:t xml:space="preserve"> обладают выраженной и различной по степени антиоксидантной активностью, что связано с высоким содержанием фенолов и флавоноидов [17]. Это подчеркивает биологическую ценность не только корнеплода, но и его надземных частей. </w:t>
      </w:r>
    </w:p>
    <w:p w14:paraId="12B63BE7"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b/>
          <w:kern w:val="0"/>
          <w:sz w:val="24"/>
          <w:szCs w:val="24"/>
          <w:lang w:val="ru-RU"/>
          <w14:ligatures w14:val="none"/>
        </w:rPr>
        <w:t xml:space="preserve">2. Антиканцерогенное свойство. </w:t>
      </w:r>
      <w:r w:rsidRPr="005E2AE3">
        <w:rPr>
          <w:rFonts w:ascii="Times New Roman" w:eastAsia="Calibri" w:hAnsi="Times New Roman" w:cs="Times New Roman"/>
          <w:kern w:val="0"/>
          <w:sz w:val="24"/>
          <w:szCs w:val="24"/>
          <w:lang w:val="ru-RU"/>
          <w14:ligatures w14:val="none"/>
        </w:rPr>
        <w:t xml:space="preserve">Следующей важной особенностью данной культуры является её противоопухолевое действие. В ряде исследований были установлено, что некоторые соединения, содержащиеся в моркови, способны подавлять рост клеток различных линий раковых опухолей путём вмешательства в процессы клеточной пролиферации, апоптоза и воспаления. </w:t>
      </w:r>
    </w:p>
    <w:p w14:paraId="7424B5FA" w14:textId="5406C9BE"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Например, доказано, что среди полиацетиленовых оксилипинов, присутствуют такие вещества как фалькаринол (FaOH, (3R,9Z)-1,9-гептадекадиен-4,6-диин-3-ол,) и фалькариндиол (FaDOH, (3R,8S,9Z)-1,9-гептадекадиен-4,6-диин-3,8-диол). Эти соединения (рис.2) обладают </w:t>
      </w:r>
      <w:r w:rsidR="00F2225A">
        <w:rPr>
          <w:rFonts w:ascii="Times New Roman" w:eastAsia="Calibri" w:hAnsi="Times New Roman" w:cs="Times New Roman"/>
          <w:kern w:val="0"/>
          <w:sz w:val="24"/>
          <w:szCs w:val="24"/>
          <w:lang w:val="ru-RU"/>
          <w14:ligatures w14:val="none"/>
        </w:rPr>
        <w:t xml:space="preserve">как </w:t>
      </w:r>
      <w:r w:rsidRPr="005E2AE3">
        <w:rPr>
          <w:rFonts w:ascii="Times New Roman" w:eastAsia="Calibri" w:hAnsi="Times New Roman" w:cs="Times New Roman"/>
          <w:kern w:val="0"/>
          <w:sz w:val="24"/>
          <w:szCs w:val="24"/>
          <w:lang w:val="ru-RU"/>
          <w14:ligatures w14:val="none"/>
        </w:rPr>
        <w:t>цитотоксической, так и противовоспалительной активностью, что делает их перспективными в профилактике онкол</w:t>
      </w:r>
      <w:r w:rsidR="006D3D74">
        <w:rPr>
          <w:rFonts w:ascii="Times New Roman" w:eastAsia="Calibri" w:hAnsi="Times New Roman" w:cs="Times New Roman"/>
          <w:kern w:val="0"/>
          <w:sz w:val="24"/>
          <w:szCs w:val="24"/>
          <w:lang w:val="ru-RU"/>
          <w14:ligatures w14:val="none"/>
        </w:rPr>
        <w:t>огических заболеваний, особенно</w:t>
      </w:r>
      <w:r w:rsidRPr="005E2AE3">
        <w:rPr>
          <w:rFonts w:ascii="Times New Roman" w:eastAsia="Calibri" w:hAnsi="Times New Roman" w:cs="Times New Roman"/>
          <w:kern w:val="0"/>
          <w:sz w:val="24"/>
          <w:szCs w:val="24"/>
          <w:lang w:val="ru-RU"/>
          <w14:ligatures w14:val="none"/>
        </w:rPr>
        <w:t xml:space="preserve"> колоректального рака (КРР) [18]. </w:t>
      </w:r>
    </w:p>
    <w:p w14:paraId="3F662657"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p>
    <w:p w14:paraId="4CD9AE72" w14:textId="77777777" w:rsidR="005E2AE3" w:rsidRPr="005E2AE3" w:rsidRDefault="005E2AE3" w:rsidP="005E2AE3">
      <w:pPr>
        <w:spacing w:after="0" w:line="240" w:lineRule="auto"/>
        <w:jc w:val="center"/>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noProof/>
          <w:kern w:val="0"/>
          <w:sz w:val="24"/>
          <w:szCs w:val="24"/>
          <w:lang w:val="ru-RU" w:eastAsia="ru-RU"/>
          <w14:ligatures w14:val="none"/>
        </w:rPr>
        <w:drawing>
          <wp:inline distT="0" distB="0" distL="0" distR="0" wp14:anchorId="23BDFDAD" wp14:editId="4AB99FA7">
            <wp:extent cx="2750820" cy="2625457"/>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06529" cy="2678627"/>
                    </a:xfrm>
                    <a:prstGeom prst="rect">
                      <a:avLst/>
                    </a:prstGeom>
                    <a:noFill/>
                    <a:ln>
                      <a:noFill/>
                    </a:ln>
                  </pic:spPr>
                </pic:pic>
              </a:graphicData>
            </a:graphic>
          </wp:inline>
        </w:drawing>
      </w:r>
    </w:p>
    <w:p w14:paraId="56063942" w14:textId="77777777" w:rsidR="005E2AE3" w:rsidRPr="005E2AE3" w:rsidRDefault="005E2AE3" w:rsidP="005E2AE3">
      <w:pPr>
        <w:spacing w:after="0" w:line="240" w:lineRule="auto"/>
        <w:jc w:val="center"/>
        <w:rPr>
          <w:rFonts w:ascii="Times New Roman" w:eastAsia="Calibri" w:hAnsi="Times New Roman" w:cs="Times New Roman"/>
          <w:b/>
          <w:bCs/>
          <w:kern w:val="0"/>
          <w:sz w:val="24"/>
          <w:szCs w:val="24"/>
          <w:lang w:val="ru-RU"/>
          <w14:ligatures w14:val="none"/>
        </w:rPr>
      </w:pPr>
      <w:r w:rsidRPr="005E2AE3">
        <w:rPr>
          <w:rFonts w:ascii="Times New Roman" w:eastAsia="Calibri" w:hAnsi="Times New Roman" w:cs="Times New Roman"/>
          <w:b/>
          <w:bCs/>
          <w:kern w:val="0"/>
          <w:sz w:val="24"/>
          <w:szCs w:val="24"/>
          <w:lang w:val="ru-RU"/>
          <w14:ligatures w14:val="none"/>
        </w:rPr>
        <w:t>Рис. 2 – Химические структуры фалькаринола, фалькариндиола и фалькариндиол 3-ацетата. Эти соединения частично отвечают за характерный морковный аромат</w:t>
      </w:r>
    </w:p>
    <w:p w14:paraId="47CF7DC1"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p>
    <w:p w14:paraId="7E183AB6"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В 2022 году в журнале </w:t>
      </w:r>
      <w:r w:rsidRPr="005E2AE3">
        <w:rPr>
          <w:rFonts w:ascii="Times New Roman" w:eastAsia="Calibri" w:hAnsi="Times New Roman" w:cs="Times New Roman"/>
          <w:i/>
          <w:iCs/>
          <w:kern w:val="0"/>
          <w:sz w:val="24"/>
          <w:szCs w:val="24"/>
          <w14:ligatures w14:val="none"/>
        </w:rPr>
        <w:t>Frontiers</w:t>
      </w:r>
      <w:r w:rsidRPr="005E2AE3">
        <w:rPr>
          <w:rFonts w:ascii="Times New Roman" w:eastAsia="Calibri" w:hAnsi="Times New Roman" w:cs="Times New Roman"/>
          <w:i/>
          <w:iCs/>
          <w:kern w:val="0"/>
          <w:sz w:val="24"/>
          <w:szCs w:val="24"/>
          <w:lang w:val="ru-RU"/>
          <w14:ligatures w14:val="none"/>
        </w:rPr>
        <w:t xml:space="preserve"> </w:t>
      </w:r>
      <w:r w:rsidRPr="005E2AE3">
        <w:rPr>
          <w:rFonts w:ascii="Times New Roman" w:eastAsia="Calibri" w:hAnsi="Times New Roman" w:cs="Times New Roman"/>
          <w:i/>
          <w:iCs/>
          <w:kern w:val="0"/>
          <w:sz w:val="24"/>
          <w:szCs w:val="24"/>
          <w14:ligatures w14:val="none"/>
        </w:rPr>
        <w:t>in</w:t>
      </w:r>
      <w:r w:rsidRPr="005E2AE3">
        <w:rPr>
          <w:rFonts w:ascii="Times New Roman" w:eastAsia="Calibri" w:hAnsi="Times New Roman" w:cs="Times New Roman"/>
          <w:i/>
          <w:iCs/>
          <w:kern w:val="0"/>
          <w:sz w:val="24"/>
          <w:szCs w:val="24"/>
          <w:lang w:val="ru-RU"/>
          <w14:ligatures w14:val="none"/>
        </w:rPr>
        <w:t xml:space="preserve"> </w:t>
      </w:r>
      <w:r w:rsidRPr="005E2AE3">
        <w:rPr>
          <w:rFonts w:ascii="Times New Roman" w:eastAsia="Calibri" w:hAnsi="Times New Roman" w:cs="Times New Roman"/>
          <w:i/>
          <w:iCs/>
          <w:kern w:val="0"/>
          <w:sz w:val="24"/>
          <w:szCs w:val="24"/>
          <w14:ligatures w14:val="none"/>
        </w:rPr>
        <w:t>Nutrition</w:t>
      </w:r>
      <w:r w:rsidRPr="005E2AE3">
        <w:rPr>
          <w:rFonts w:ascii="Times New Roman" w:eastAsia="Calibri" w:hAnsi="Times New Roman" w:cs="Times New Roman"/>
          <w:i/>
          <w:iCs/>
          <w:kern w:val="0"/>
          <w:sz w:val="24"/>
          <w:szCs w:val="24"/>
          <w:lang w:val="ru-RU"/>
          <w14:ligatures w14:val="none"/>
        </w:rPr>
        <w:t xml:space="preserve"> </w:t>
      </w:r>
      <w:r w:rsidRPr="005E2AE3">
        <w:rPr>
          <w:rFonts w:ascii="Times New Roman" w:eastAsia="Calibri" w:hAnsi="Times New Roman" w:cs="Times New Roman"/>
          <w:iCs/>
          <w:kern w:val="0"/>
          <w:sz w:val="24"/>
          <w:szCs w:val="24"/>
          <w:lang w:val="ru-RU"/>
          <w14:ligatures w14:val="none"/>
        </w:rPr>
        <w:t xml:space="preserve">была опубликована статья </w:t>
      </w:r>
      <w:r w:rsidRPr="005E2AE3">
        <w:rPr>
          <w:rFonts w:ascii="Times New Roman" w:eastAsia="Calibri" w:hAnsi="Times New Roman" w:cs="Times New Roman"/>
          <w:i/>
          <w:kern w:val="0"/>
          <w:sz w:val="24"/>
          <w:szCs w:val="24"/>
          <w:lang w:val="ru-RU"/>
          <w14:ligatures w14:val="none"/>
        </w:rPr>
        <w:t>Zongze Jiang и соавт.</w:t>
      </w:r>
      <w:r w:rsidRPr="005E2AE3">
        <w:rPr>
          <w:rFonts w:ascii="Times New Roman" w:eastAsia="Calibri" w:hAnsi="Times New Roman" w:cs="Times New Roman"/>
          <w:kern w:val="0"/>
          <w:sz w:val="24"/>
          <w:szCs w:val="24"/>
          <w:lang w:val="ru-RU"/>
          <w14:ligatures w14:val="none"/>
        </w:rPr>
        <w:t xml:space="preserve">, в которой исследуется связь между потреблением моркови и каротиноидов и риском заболеваемости и смертности от КРР в рамках рандомизированного клинического исследования Prostate, Lung, Colorectal, and Ovarian Cancer Screening Trial (PLCO). В данном исследовании приняли участие 101 680 человек, за которыми наблюдали в среднем 9,4 года. Это крупное когортное исследование показало снижение риска развития КРР при регулярном употреблении моркови (7,6–15,3 г/день) на 21%, что подтверждает её профилактический эффект [19]. Влияние моркови и входящего в её состав фалькаринола на развитие пренеопластических поражений толстой кишки у крыс, вызванных азоксиметаном, рассматривали также </w:t>
      </w:r>
      <w:r w:rsidRPr="005E2AE3">
        <w:rPr>
          <w:rFonts w:ascii="Times New Roman" w:eastAsia="Calibri" w:hAnsi="Times New Roman" w:cs="Times New Roman"/>
          <w:i/>
          <w:kern w:val="0"/>
          <w:sz w:val="24"/>
          <w:szCs w:val="24"/>
          <w:lang w:val="ru-RU"/>
          <w14:ligatures w14:val="none"/>
        </w:rPr>
        <w:t>Kobaek-Larsen M.</w:t>
      </w:r>
      <w:r w:rsidRPr="005E2AE3">
        <w:rPr>
          <w:rFonts w:ascii="Times New Roman" w:eastAsia="Calibri" w:hAnsi="Times New Roman" w:cs="Times New Roman"/>
          <w:kern w:val="0"/>
          <w:sz w:val="24"/>
          <w:szCs w:val="24"/>
          <w:lang w:val="ru-RU"/>
          <w14:ligatures w14:val="none"/>
        </w:rPr>
        <w:t xml:space="preserve"> и его коллеги (2005), где были получены результаты </w:t>
      </w:r>
      <w:r w:rsidRPr="005E2AE3">
        <w:rPr>
          <w:rFonts w:ascii="Times New Roman" w:eastAsia="Calibri" w:hAnsi="Times New Roman" w:cs="Times New Roman"/>
          <w:kern w:val="0"/>
          <w:sz w:val="24"/>
          <w:szCs w:val="24"/>
          <w:lang w:val="ru-RU"/>
          <w14:ligatures w14:val="none"/>
        </w:rPr>
        <w:lastRenderedPageBreak/>
        <w:t xml:space="preserve">значительного снижения количества опухолевого роста у крыс, которые получали диетическое лечение морковью и фалькаринола [20]. </w:t>
      </w:r>
    </w:p>
    <w:p w14:paraId="02916403" w14:textId="5AECABFB"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Ученые из Дании оценили связь между потреблением моркови и риском развития КРР в когортном исследо</w:t>
      </w:r>
      <w:r w:rsidR="00E0172C">
        <w:rPr>
          <w:rFonts w:ascii="Times New Roman" w:eastAsia="Calibri" w:hAnsi="Times New Roman" w:cs="Times New Roman"/>
          <w:kern w:val="0"/>
          <w:sz w:val="24"/>
          <w:szCs w:val="24"/>
          <w:lang w:val="ru-RU"/>
          <w14:ligatures w14:val="none"/>
        </w:rPr>
        <w:t>вании с участием 57 053 людей</w:t>
      </w:r>
      <w:r w:rsidRPr="005E2AE3">
        <w:rPr>
          <w:rFonts w:ascii="Times New Roman" w:eastAsia="Calibri" w:hAnsi="Times New Roman" w:cs="Times New Roman"/>
          <w:kern w:val="0"/>
          <w:sz w:val="24"/>
          <w:szCs w:val="24"/>
          <w:lang w:val="ru-RU"/>
          <w14:ligatures w14:val="none"/>
        </w:rPr>
        <w:t xml:space="preserve"> при длительном периоде наблюдения. Участники, потреблявшие более 2- 4 сырых моркови в неделю (свыше 32г/день), имели на 17% более низкий риск развития КРР по сравнению с теми, кто не употреблял сырую морковь, даже после всесторонней корректировки статистической модели. В то же время потребление менее 2 – 4 кг морковей в неделю (&lt;32г/день) не продемонстрировали статистически значимого снижения риска. Эти данные подтверждают защитный эффект моркови против КРР, ранее выявленный в доклинических исследованиях на животных [18].  </w:t>
      </w:r>
    </w:p>
    <w:p w14:paraId="1EB67F5D" w14:textId="781116C2" w:rsidR="005E2AE3" w:rsidRPr="005E2AE3" w:rsidRDefault="00E0172C" w:rsidP="005E2AE3">
      <w:pPr>
        <w:spacing w:after="0" w:line="240" w:lineRule="auto"/>
        <w:ind w:firstLine="567"/>
        <w:jc w:val="both"/>
        <w:rPr>
          <w:rFonts w:ascii="Times New Roman" w:eastAsia="Calibri" w:hAnsi="Times New Roman" w:cs="Times New Roman"/>
          <w:kern w:val="0"/>
          <w:sz w:val="24"/>
          <w:szCs w:val="24"/>
          <w:lang w:val="ru-RU"/>
          <w14:ligatures w14:val="none"/>
        </w:rPr>
      </w:pPr>
      <w:r>
        <w:rPr>
          <w:rFonts w:ascii="Times New Roman" w:eastAsia="Calibri" w:hAnsi="Times New Roman" w:cs="Times New Roman"/>
          <w:kern w:val="0"/>
          <w:sz w:val="24"/>
          <w:szCs w:val="24"/>
          <w:lang w:val="ru-RU"/>
          <w14:ligatures w14:val="none"/>
        </w:rPr>
        <w:t>Кроме того, согласно мета</w:t>
      </w:r>
      <w:r w:rsidR="005E2AE3" w:rsidRPr="005E2AE3">
        <w:rPr>
          <w:rFonts w:ascii="Times New Roman" w:eastAsia="Calibri" w:hAnsi="Times New Roman" w:cs="Times New Roman"/>
          <w:kern w:val="0"/>
          <w:sz w:val="24"/>
          <w:szCs w:val="24"/>
          <w:lang w:val="ru-RU"/>
          <w14:ligatures w14:val="none"/>
        </w:rPr>
        <w:t>анализу, в ходе которого было идентифицировано 81 исследование (в итоговый анализ включено 5 работ), было установлено статистически значимое снижение риска развития рака желудка на 26% при потреблении моркови (</w:t>
      </w:r>
      <w:r w:rsidR="005E2AE3" w:rsidRPr="005E2AE3">
        <w:rPr>
          <w:rFonts w:ascii="Times New Roman" w:eastAsia="Calibri" w:hAnsi="Times New Roman" w:cs="Times New Roman"/>
          <w:kern w:val="0"/>
          <w:sz w:val="24"/>
          <w:szCs w:val="24"/>
          <w14:ligatures w14:val="none"/>
        </w:rPr>
        <w:t>OR</w:t>
      </w:r>
      <w:r w:rsidR="005E2AE3" w:rsidRPr="005E2AE3">
        <w:rPr>
          <w:rFonts w:ascii="Times New Roman" w:eastAsia="Calibri" w:hAnsi="Times New Roman" w:cs="Times New Roman"/>
          <w:kern w:val="0"/>
          <w:sz w:val="24"/>
          <w:szCs w:val="24"/>
          <w:lang w:val="ru-RU"/>
          <w14:ligatures w14:val="none"/>
        </w:rPr>
        <w:t xml:space="preserve"> = 0.74; 95% ДИ: 0,68 – 0,81; Р &lt;0,0001) [21]. </w:t>
      </w:r>
    </w:p>
    <w:p w14:paraId="5A40D612" w14:textId="5F7583A3"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Есть исследования, показывающие, что полиацетилены, содержащиеся в моркови</w:t>
      </w:r>
      <w:r w:rsidR="00E0172C">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lang w:val="ru-RU"/>
          <w14:ligatures w14:val="none"/>
        </w:rPr>
        <w:t xml:space="preserve"> обладают противолейкозной активностью. Согласно работе </w:t>
      </w:r>
      <w:r w:rsidRPr="005E2AE3">
        <w:rPr>
          <w:rFonts w:ascii="Times New Roman" w:eastAsia="Calibri" w:hAnsi="Times New Roman" w:cs="Times New Roman"/>
          <w:i/>
          <w:kern w:val="0"/>
          <w:sz w:val="24"/>
          <w:szCs w:val="24"/>
          <w:lang w:val="ru-RU"/>
          <w14:ligatures w14:val="none"/>
        </w:rPr>
        <w:t>Zaini R. и соавт.</w:t>
      </w:r>
      <w:r w:rsidRPr="005E2AE3">
        <w:rPr>
          <w:rFonts w:ascii="Times New Roman" w:eastAsia="Calibri" w:hAnsi="Times New Roman" w:cs="Times New Roman"/>
          <w:kern w:val="0"/>
          <w:sz w:val="24"/>
          <w:szCs w:val="24"/>
          <w:lang w:val="ru-RU"/>
          <w14:ligatures w14:val="none"/>
        </w:rPr>
        <w:t xml:space="preserve"> (2011), экстракты морковного сока индуцируют апоптоз и тормозят пролиферацию клеток миелоидного и лимфоидного лейкоза. Это действие авторы связывают с β-каротином и фалькаринолом, что делает морковь потенциальным источником биоактивных соединений для терапии лейкемии [22].</w:t>
      </w:r>
    </w:p>
    <w:p w14:paraId="046165BB" w14:textId="5BECDCDA"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Употребление моркови также связано со снижением риска развития рака легких. Мета-анализ </w:t>
      </w:r>
      <w:r w:rsidRPr="005E2AE3">
        <w:rPr>
          <w:rFonts w:ascii="Times New Roman" w:eastAsia="Calibri" w:hAnsi="Times New Roman" w:cs="Times New Roman"/>
          <w:i/>
          <w:kern w:val="0"/>
          <w:sz w:val="24"/>
          <w:szCs w:val="24"/>
          <w:lang w:val="ru-RU"/>
          <w14:ligatures w14:val="none"/>
        </w:rPr>
        <w:t>Xu et al.</w:t>
      </w:r>
      <w:r w:rsidRPr="005E2AE3">
        <w:rPr>
          <w:rFonts w:ascii="Times New Roman" w:eastAsia="Calibri" w:hAnsi="Times New Roman" w:cs="Times New Roman"/>
          <w:kern w:val="0"/>
          <w:sz w:val="24"/>
          <w:szCs w:val="24"/>
          <w:lang w:val="ru-RU"/>
          <w14:ligatures w14:val="none"/>
        </w:rPr>
        <w:t xml:space="preserve"> (2019), включающий 202 969 человек и 5 517 пациентов с раком легких, показал, что регулярное потребление моркови снижает риск развития этого заболевания на 42% (</w:t>
      </w:r>
      <w:r w:rsidRPr="005E2AE3">
        <w:rPr>
          <w:rFonts w:ascii="Times New Roman" w:eastAsia="Calibri" w:hAnsi="Times New Roman" w:cs="Times New Roman"/>
          <w:kern w:val="0"/>
          <w:sz w:val="24"/>
          <w:szCs w:val="24"/>
          <w14:ligatures w14:val="none"/>
        </w:rPr>
        <w:t>OR</w:t>
      </w:r>
      <w:r w:rsidRPr="005E2AE3">
        <w:rPr>
          <w:rFonts w:ascii="Times New Roman" w:eastAsia="Calibri" w:hAnsi="Times New Roman" w:cs="Times New Roman"/>
          <w:kern w:val="0"/>
          <w:sz w:val="24"/>
          <w:szCs w:val="24"/>
          <w:lang w:val="ru-RU"/>
          <w14:ligatures w14:val="none"/>
        </w:rPr>
        <w:t xml:space="preserve"> = 0,58). Более глубокий защитный эффект наблюдался при аденокарциноме и смешанных формах рака лёгких. Ключевыми защитными веществами являются </w:t>
      </w:r>
      <w:r w:rsidRPr="005E2AE3">
        <w:rPr>
          <w:rFonts w:ascii="Times New Roman" w:eastAsia="Calibri" w:hAnsi="Times New Roman" w:cs="Times New Roman"/>
          <w:kern w:val="0"/>
          <w:sz w:val="24"/>
          <w:szCs w:val="24"/>
          <w14:ligatures w14:val="none"/>
        </w:rPr>
        <w:t>α</w:t>
      </w:r>
      <w:r w:rsidRPr="005E2AE3">
        <w:rPr>
          <w:rFonts w:ascii="Times New Roman" w:eastAsia="Calibri" w:hAnsi="Times New Roman" w:cs="Times New Roman"/>
          <w:kern w:val="0"/>
          <w:sz w:val="24"/>
          <w:szCs w:val="24"/>
          <w:lang w:val="ru-RU"/>
          <w14:ligatures w14:val="none"/>
        </w:rPr>
        <w:t xml:space="preserve">- и </w:t>
      </w:r>
      <w:r w:rsidRPr="005E2AE3">
        <w:rPr>
          <w:rFonts w:ascii="Times New Roman" w:eastAsia="Calibri" w:hAnsi="Times New Roman" w:cs="Times New Roman"/>
          <w:kern w:val="0"/>
          <w:sz w:val="24"/>
          <w:szCs w:val="24"/>
          <w14:ligatures w14:val="none"/>
        </w:rPr>
        <w:t>β</w:t>
      </w:r>
      <w:r w:rsidRPr="005E2AE3">
        <w:rPr>
          <w:rFonts w:ascii="Times New Roman" w:eastAsia="Calibri" w:hAnsi="Times New Roman" w:cs="Times New Roman"/>
          <w:kern w:val="0"/>
          <w:sz w:val="24"/>
          <w:szCs w:val="24"/>
          <w:lang w:val="ru-RU"/>
          <w14:ligatures w14:val="none"/>
        </w:rPr>
        <w:t>-карот</w:t>
      </w:r>
      <w:r w:rsidR="00E0172C">
        <w:rPr>
          <w:rFonts w:ascii="Times New Roman" w:eastAsia="Calibri" w:hAnsi="Times New Roman" w:cs="Times New Roman"/>
          <w:kern w:val="0"/>
          <w:sz w:val="24"/>
          <w:szCs w:val="24"/>
          <w:lang w:val="ru-RU"/>
          <w14:ligatures w14:val="none"/>
        </w:rPr>
        <w:t>ины, обладающие антиоксидантны</w:t>
      </w:r>
      <w:r w:rsidRPr="005E2AE3">
        <w:rPr>
          <w:rFonts w:ascii="Times New Roman" w:eastAsia="Calibri" w:hAnsi="Times New Roman" w:cs="Times New Roman"/>
          <w:kern w:val="0"/>
          <w:sz w:val="24"/>
          <w:szCs w:val="24"/>
          <w:lang w:val="ru-RU"/>
          <w14:ligatures w14:val="none"/>
        </w:rPr>
        <w:t>ми свойствами, нейтрализующими</w:t>
      </w:r>
      <w:r w:rsidR="00DB47B2">
        <w:rPr>
          <w:rFonts w:ascii="Times New Roman" w:eastAsia="Calibri" w:hAnsi="Times New Roman" w:cs="Times New Roman"/>
          <w:kern w:val="0"/>
          <w:sz w:val="24"/>
          <w:szCs w:val="24"/>
          <w:lang w:val="ru-RU"/>
          <w14:ligatures w14:val="none"/>
        </w:rPr>
        <w:t xml:space="preserve"> свободные радикалы и защищающими</w:t>
      </w:r>
      <w:r w:rsidR="00CA0AA0">
        <w:rPr>
          <w:rFonts w:ascii="Times New Roman" w:eastAsia="Calibri" w:hAnsi="Times New Roman" w:cs="Times New Roman"/>
          <w:kern w:val="0"/>
          <w:sz w:val="24"/>
          <w:szCs w:val="24"/>
          <w:lang w:val="ru-RU"/>
          <w14:ligatures w14:val="none"/>
        </w:rPr>
        <w:t xml:space="preserve"> лёгочную ткань. Хотя в данной работе</w:t>
      </w:r>
      <w:r w:rsidRPr="005E2AE3">
        <w:rPr>
          <w:rFonts w:ascii="Times New Roman" w:eastAsia="Calibri" w:hAnsi="Times New Roman" w:cs="Times New Roman"/>
          <w:kern w:val="0"/>
          <w:sz w:val="24"/>
          <w:szCs w:val="24"/>
          <w:lang w:val="ru-RU"/>
          <w14:ligatures w14:val="none"/>
        </w:rPr>
        <w:t xml:space="preserve"> влияние моркови на пациентов с уже диагностированным раком напр</w:t>
      </w:r>
      <w:r w:rsidR="00CA0AA0">
        <w:rPr>
          <w:rFonts w:ascii="Times New Roman" w:eastAsia="Calibri" w:hAnsi="Times New Roman" w:cs="Times New Roman"/>
          <w:kern w:val="0"/>
          <w:sz w:val="24"/>
          <w:szCs w:val="24"/>
          <w:lang w:val="ru-RU"/>
          <w14:ligatures w14:val="none"/>
        </w:rPr>
        <w:t xml:space="preserve">ямую не рассматривалось, </w:t>
      </w:r>
      <w:r w:rsidRPr="005E2AE3">
        <w:rPr>
          <w:rFonts w:ascii="Times New Roman" w:eastAsia="Calibri" w:hAnsi="Times New Roman" w:cs="Times New Roman"/>
          <w:kern w:val="0"/>
          <w:sz w:val="24"/>
          <w:szCs w:val="24"/>
          <w:lang w:val="ru-RU"/>
          <w14:ligatures w14:val="none"/>
        </w:rPr>
        <w:t xml:space="preserve">авторы отмечают, что каротиноиды могут тормозить рост опухолевых клеток, снижать их инвазивность и миграцию, а также поддерживать антиоксидантный баланс организма. Однако это требует дополнительного клинического подтверждения [23].  </w:t>
      </w:r>
    </w:p>
    <w:p w14:paraId="27886DB5"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Таким образом, включение сырой моркови в рацион питания может рассматриваться как эффективная стратегия профилактики некоторых видов рака, особенно колоректального, благодаря содержанию в ней биоактивных каротиноидов и полиацетиленов. </w:t>
      </w:r>
    </w:p>
    <w:p w14:paraId="37E58A20" w14:textId="1054BFB5"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b/>
          <w:kern w:val="0"/>
          <w:sz w:val="24"/>
          <w:szCs w:val="24"/>
          <w:lang w:val="ru-RU"/>
          <w14:ligatures w14:val="none"/>
        </w:rPr>
        <w:t xml:space="preserve">3. Витамины и минералы. </w:t>
      </w:r>
      <w:r w:rsidRPr="005E2AE3">
        <w:rPr>
          <w:rFonts w:ascii="Times New Roman" w:eastAsia="Calibri" w:hAnsi="Times New Roman" w:cs="Times New Roman"/>
          <w:kern w:val="0"/>
          <w:sz w:val="24"/>
          <w:szCs w:val="24"/>
          <w:lang w:val="ru-RU"/>
          <w14:ligatures w14:val="none"/>
        </w:rPr>
        <w:t>Морковь отличается также содержанием витаминов и минералов, в том числе водорастворимым витамином С и жирорастворимыми формами витамина Е (α- и γ-токоферолы, токотриенолы). Витамин Е, обладающий антиоксидантным действием</w:t>
      </w:r>
      <w:r w:rsidR="00DB7CEA">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lang w:val="ru-RU"/>
          <w14:ligatures w14:val="none"/>
        </w:rPr>
        <w:t xml:space="preserve"> защищает клеточные мембраны от окислительного стресса, фотостарения и ряда заболеваний, включая рак и атеросклероз. α-Токоферол как основной антиок</w:t>
      </w:r>
      <w:r w:rsidR="00A77017">
        <w:rPr>
          <w:rFonts w:ascii="Times New Roman" w:eastAsia="Calibri" w:hAnsi="Times New Roman" w:cs="Times New Roman"/>
          <w:kern w:val="0"/>
          <w:sz w:val="24"/>
          <w:szCs w:val="24"/>
          <w:lang w:val="ru-RU"/>
          <w14:ligatures w14:val="none"/>
        </w:rPr>
        <w:t>сидант эпидермиса кожи человека</w:t>
      </w:r>
      <w:r w:rsidRPr="005E2AE3">
        <w:rPr>
          <w:rFonts w:ascii="Times New Roman" w:eastAsia="Calibri" w:hAnsi="Times New Roman" w:cs="Times New Roman"/>
          <w:kern w:val="0"/>
          <w:sz w:val="24"/>
          <w:szCs w:val="24"/>
          <w:lang w:val="ru-RU"/>
          <w14:ligatures w14:val="none"/>
        </w:rPr>
        <w:t xml:space="preserve"> особенно важен для защиты её от внешних факторов. </w:t>
      </w:r>
    </w:p>
    <w:p w14:paraId="7BF0D180"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Кроме высокого содержания β-каротина, предотвращающего нарушения зрения, включая дегенерацию жёлтого пятна и катаракту, и других каротиноидов с высокой антиоксидантной активностью, морковь является источником витаминов А, В1, В2, В6, В9, К, РР, биотин, которые участвуют в метаболизме и поддержании роста детей [8]. </w:t>
      </w:r>
    </w:p>
    <w:p w14:paraId="60A22092"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Витамин С способствует усвоению негемового железа и имеет важное значение для борьбы с инфекциями, а витамин К (</w:t>
      </w:r>
      <w:r w:rsidRPr="005E2AE3">
        <w:rPr>
          <w:rFonts w:ascii="Times New Roman" w:eastAsia="Calibri" w:hAnsi="Times New Roman" w:cs="Times New Roman"/>
          <w:kern w:val="0"/>
          <w:sz w:val="24"/>
          <w:szCs w:val="24"/>
          <w:shd w:val="clear" w:color="auto" w:fill="FFFFFF"/>
          <w:lang w:val="ru-RU"/>
          <w14:ligatures w14:val="none"/>
        </w:rPr>
        <w:t>филлохинон</w:t>
      </w:r>
      <w:r w:rsidRPr="005E2AE3">
        <w:rPr>
          <w:rFonts w:ascii="Times New Roman" w:eastAsia="Calibri" w:hAnsi="Times New Roman" w:cs="Times New Roman"/>
          <w:kern w:val="0"/>
          <w:sz w:val="24"/>
          <w:szCs w:val="24"/>
          <w:lang w:val="ru-RU"/>
          <w14:ligatures w14:val="none"/>
        </w:rPr>
        <w:t xml:space="preserve">) влияет на гемостаз. В1 (тиамин) благоприятно воздействует на нервную систему и психическое состояние; В2 (рибофлавин) </w:t>
      </w:r>
      <w:r w:rsidRPr="005E2AE3">
        <w:rPr>
          <w:rFonts w:ascii="Times New Roman" w:eastAsia="Calibri" w:hAnsi="Times New Roman" w:cs="Times New Roman"/>
          <w:kern w:val="0"/>
          <w:sz w:val="24"/>
          <w:szCs w:val="24"/>
          <w:lang w:val="ru-RU"/>
          <w14:ligatures w14:val="none"/>
        </w:rPr>
        <w:lastRenderedPageBreak/>
        <w:t>необходим для клеточного дыхания и образования красных кровяных телец; В6 (пиридоксин) снижает риск сердечных заболеваний [8].</w:t>
      </w:r>
    </w:p>
    <w:p w14:paraId="46C871A8"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Морковь богата на пищевые волокна и микроэлемент молибден, который относится к редким, встречающимся в овощах. Молибден важен в усвоении железа и метаболизме жиров и углеводов. В моркови имеется достаточное количество магния и марганца. Магний необходим для формирования костной ткани, синтеза белков, активации витаминов группы В и для расслабления мышц, свертывания крови, участвует в процессе секреции инсулина. Марганец способствует метаболизму глюкозы, взаимодействуя с ферментами в организме [12]. </w:t>
      </w:r>
    </w:p>
    <w:p w14:paraId="12BD1419" w14:textId="5EF21045"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b/>
          <w:kern w:val="0"/>
          <w:sz w:val="24"/>
          <w:szCs w:val="24"/>
          <w:lang w:val="ru-RU"/>
          <w14:ligatures w14:val="none"/>
        </w:rPr>
        <w:t xml:space="preserve">4. Каротиноиды. </w:t>
      </w:r>
      <w:r w:rsidRPr="005E2AE3">
        <w:rPr>
          <w:rFonts w:ascii="Times New Roman" w:eastAsia="Calibri" w:hAnsi="Times New Roman" w:cs="Times New Roman"/>
          <w:kern w:val="0"/>
          <w:sz w:val="24"/>
          <w:szCs w:val="24"/>
          <w:lang w:val="ru-RU"/>
          <w14:ligatures w14:val="none"/>
        </w:rPr>
        <w:t>Каротиноиды – это группа изопреноидных молекул, присутствующих во всех фотосинтезирующих растениях. Каротиноиды можно найти в зеленых листья</w:t>
      </w:r>
      <w:r w:rsidR="00A77017">
        <w:rPr>
          <w:rFonts w:ascii="Times New Roman" w:eastAsia="Calibri" w:hAnsi="Times New Roman" w:cs="Times New Roman"/>
          <w:kern w:val="0"/>
          <w:sz w:val="24"/>
          <w:szCs w:val="24"/>
          <w:lang w:val="ru-RU"/>
          <w14:ligatures w14:val="none"/>
        </w:rPr>
        <w:t>х</w:t>
      </w:r>
      <w:r w:rsidRPr="005E2AE3">
        <w:rPr>
          <w:rFonts w:ascii="Times New Roman" w:eastAsia="Calibri" w:hAnsi="Times New Roman" w:cs="Times New Roman"/>
          <w:kern w:val="0"/>
          <w:sz w:val="24"/>
          <w:szCs w:val="24"/>
          <w:lang w:val="ru-RU"/>
          <w14:ligatures w14:val="none"/>
        </w:rPr>
        <w:t xml:space="preserve">, пыльце цветковых растений, лепестках цветов, корнях, зернах и плодах растений, водорослях. </w:t>
      </w:r>
    </w:p>
    <w:p w14:paraId="7AB8C34B"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В моркови присутствуют два типа каротиноидов – каротины и ксантофилы. Основными каротиноидами (рис. 3) в корнеплодах моркови являются β-каротин (75%); α-каротин (23%), лютеин (1,9%), а также β-криптоксантин, ликопин и зеаксантин [24].</w:t>
      </w:r>
    </w:p>
    <w:p w14:paraId="1D2907A3" w14:textId="77777777" w:rsidR="005E2AE3" w:rsidRPr="005E2AE3" w:rsidRDefault="005E2AE3" w:rsidP="005E2AE3">
      <w:pPr>
        <w:spacing w:after="0" w:line="240" w:lineRule="auto"/>
        <w:ind w:firstLine="567"/>
        <w:jc w:val="center"/>
        <w:rPr>
          <w:rFonts w:ascii="Times New Roman" w:eastAsia="Calibri" w:hAnsi="Times New Roman" w:cs="Times New Roman"/>
          <w:kern w:val="0"/>
          <w:sz w:val="24"/>
          <w:szCs w:val="24"/>
          <w:lang w:val="ru-RU"/>
          <w14:ligatures w14:val="none"/>
        </w:rPr>
      </w:pPr>
    </w:p>
    <w:p w14:paraId="4A16C790" w14:textId="77777777" w:rsidR="005E2AE3" w:rsidRPr="005E2AE3" w:rsidRDefault="005E2AE3" w:rsidP="005E2AE3">
      <w:pPr>
        <w:spacing w:after="0" w:line="240" w:lineRule="auto"/>
        <w:jc w:val="center"/>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noProof/>
          <w:kern w:val="0"/>
          <w:sz w:val="24"/>
          <w:szCs w:val="24"/>
          <w:lang w:val="ru-RU" w:eastAsia="ru-RU"/>
          <w14:ligatures w14:val="none"/>
        </w:rPr>
        <w:drawing>
          <wp:inline distT="0" distB="0" distL="0" distR="0" wp14:anchorId="4E2EA049" wp14:editId="6DC7E975">
            <wp:extent cx="2788920" cy="322468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6415" cy="3244916"/>
                    </a:xfrm>
                    <a:prstGeom prst="rect">
                      <a:avLst/>
                    </a:prstGeom>
                    <a:noFill/>
                    <a:ln>
                      <a:noFill/>
                    </a:ln>
                  </pic:spPr>
                </pic:pic>
              </a:graphicData>
            </a:graphic>
          </wp:inline>
        </w:drawing>
      </w:r>
    </w:p>
    <w:p w14:paraId="66F2C6DD" w14:textId="77777777" w:rsidR="005E2AE3" w:rsidRPr="005E2AE3" w:rsidRDefault="005E2AE3" w:rsidP="005E2AE3">
      <w:pPr>
        <w:spacing w:after="0" w:line="240" w:lineRule="auto"/>
        <w:jc w:val="center"/>
        <w:rPr>
          <w:rFonts w:ascii="Times New Roman" w:eastAsia="Calibri" w:hAnsi="Times New Roman" w:cs="Times New Roman"/>
          <w:b/>
          <w:bCs/>
          <w:kern w:val="0"/>
          <w:sz w:val="24"/>
          <w:szCs w:val="24"/>
          <w:lang w:val="ru-RU"/>
          <w14:ligatures w14:val="none"/>
        </w:rPr>
      </w:pPr>
      <w:r w:rsidRPr="005E2AE3">
        <w:rPr>
          <w:rFonts w:ascii="Times New Roman" w:eastAsia="Calibri" w:hAnsi="Times New Roman" w:cs="Times New Roman"/>
          <w:b/>
          <w:bCs/>
          <w:kern w:val="0"/>
          <w:sz w:val="24"/>
          <w:szCs w:val="24"/>
          <w:lang w:val="ru-RU"/>
          <w14:ligatures w14:val="none"/>
        </w:rPr>
        <w:t>Рис. 3 – Химическая структура каротиноидов, наиболее часто встречающихся в свежей моркови</w:t>
      </w:r>
    </w:p>
    <w:p w14:paraId="0AC3E72D"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p>
    <w:p w14:paraId="1888697D" w14:textId="4E152BB9"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Морковь является основным растительным источником провитамина А и накапливает высокие уровни β- и α-каротина. При общем содержании каротиноидов 268,64 мг/100г сырой массы, количество β-каротина составляет 156,91, α-каротина – 108,53 мг/100г или 58,4 и 40,4% </w:t>
      </w:r>
      <w:r w:rsidR="00AD6C98" w:rsidRPr="005E2AE3">
        <w:rPr>
          <w:rFonts w:ascii="Times New Roman" w:eastAsia="Calibri" w:hAnsi="Times New Roman" w:cs="Times New Roman"/>
          <w:kern w:val="0"/>
          <w:sz w:val="24"/>
          <w:szCs w:val="24"/>
          <w:lang w:val="ru-RU"/>
          <w14:ligatures w14:val="none"/>
        </w:rPr>
        <w:t>соответственно</w:t>
      </w:r>
      <w:r w:rsidRPr="005E2AE3">
        <w:rPr>
          <w:rFonts w:ascii="Times New Roman" w:eastAsia="Calibri" w:hAnsi="Times New Roman" w:cs="Times New Roman"/>
          <w:kern w:val="0"/>
          <w:sz w:val="24"/>
          <w:szCs w:val="24"/>
          <w:lang w:val="ru-RU"/>
          <w14:ligatures w14:val="none"/>
        </w:rPr>
        <w:t>. В зависимости от окраски моркови содержание каротинов изменяется и может составлять, мг/кг: желтая – 2,6; темно-оранжевая – 160; красная – 73; фиолетово-желтая – 92; фиолетовооранжевая – 40. Желтые и красные сорта моркови также богаты лютеином и ликопином [25].</w:t>
      </w:r>
    </w:p>
    <w:p w14:paraId="4443A678"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В работе казахстанских ученных по изучение районированных сортов плодоовощной продукции для разработки технологий получения биоэкологических продуктов с функциональными свойствами были исследованы два сорта моркови на общее содержание каротина (мг/кг) и витамина С (мг%), которые составили: для сорта моркови “Алау” 9,8±0,2 и 5,66±0,1 и сорта “Шантанэ” 9,6±0,2 и 5,86±0,1 соответственно [26].  </w:t>
      </w:r>
    </w:p>
    <w:p w14:paraId="72561D10" w14:textId="2C547B90"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lastRenderedPageBreak/>
        <w:t xml:space="preserve"> Животные и человек не мо</w:t>
      </w:r>
      <w:r w:rsidR="00E57FD8">
        <w:rPr>
          <w:rFonts w:ascii="Times New Roman" w:eastAsia="Calibri" w:hAnsi="Times New Roman" w:cs="Times New Roman"/>
          <w:kern w:val="0"/>
          <w:sz w:val="24"/>
          <w:szCs w:val="24"/>
          <w:lang w:val="ru-RU"/>
          <w14:ligatures w14:val="none"/>
        </w:rPr>
        <w:t xml:space="preserve">гут синтезировать каротиноиды, что делает </w:t>
      </w:r>
      <w:r w:rsidR="00E57FD8" w:rsidRPr="005E2AE3">
        <w:rPr>
          <w:rFonts w:ascii="Times New Roman" w:eastAsia="Calibri" w:hAnsi="Times New Roman" w:cs="Times New Roman"/>
          <w:kern w:val="0"/>
          <w:sz w:val="24"/>
          <w:szCs w:val="24"/>
          <w:lang w:val="ru-RU"/>
          <w14:ligatures w14:val="none"/>
        </w:rPr>
        <w:t>каротиноиды</w:t>
      </w:r>
      <w:r w:rsidRPr="005E2AE3">
        <w:rPr>
          <w:rFonts w:ascii="Times New Roman" w:eastAsia="Calibri" w:hAnsi="Times New Roman" w:cs="Times New Roman"/>
          <w:kern w:val="0"/>
          <w:sz w:val="24"/>
          <w:szCs w:val="24"/>
          <w:lang w:val="ru-RU"/>
          <w14:ligatures w14:val="none"/>
        </w:rPr>
        <w:t xml:space="preserve"> </w:t>
      </w:r>
      <w:r w:rsidR="00E57FD8" w:rsidRPr="005E2AE3">
        <w:rPr>
          <w:rFonts w:ascii="Times New Roman" w:eastAsia="Calibri" w:hAnsi="Times New Roman" w:cs="Times New Roman"/>
          <w:kern w:val="0"/>
          <w:sz w:val="24"/>
          <w:szCs w:val="24"/>
          <w:lang w:val="ru-RU"/>
          <w14:ligatures w14:val="none"/>
        </w:rPr>
        <w:t>незаменимыми компонентами</w:t>
      </w:r>
      <w:r w:rsidRPr="005E2AE3">
        <w:rPr>
          <w:rFonts w:ascii="Times New Roman" w:eastAsia="Calibri" w:hAnsi="Times New Roman" w:cs="Times New Roman"/>
          <w:kern w:val="0"/>
          <w:sz w:val="24"/>
          <w:szCs w:val="24"/>
          <w:lang w:val="ru-RU"/>
          <w14:ligatures w14:val="none"/>
        </w:rPr>
        <w:t xml:space="preserve"> в питании. В различных странах среднее потребление β-каротина варьируется в пределах 1,8 – 5,0 мг в сутки, а рекомендуемые суточные дозы составляют 5-6 мг. При содержании β-каротина в 10</w:t>
      </w:r>
      <w:r w:rsidR="00AD74CD">
        <w:rPr>
          <w:rFonts w:ascii="Times New Roman" w:eastAsia="Calibri" w:hAnsi="Times New Roman" w:cs="Times New Roman"/>
          <w:kern w:val="0"/>
          <w:sz w:val="24"/>
          <w:szCs w:val="24"/>
          <w:lang w:val="ru-RU"/>
          <w14:ligatures w14:val="none"/>
        </w:rPr>
        <w:t>0 граммах моркови от 4 до 20 мг</w:t>
      </w:r>
      <w:r w:rsidRPr="005E2AE3">
        <w:rPr>
          <w:rFonts w:ascii="Times New Roman" w:eastAsia="Calibri" w:hAnsi="Times New Roman" w:cs="Times New Roman"/>
          <w:kern w:val="0"/>
          <w:sz w:val="24"/>
          <w:szCs w:val="24"/>
          <w:lang w:val="ru-RU"/>
          <w14:ligatures w14:val="none"/>
        </w:rPr>
        <w:t xml:space="preserve"> употребление этой порции моркови в день покрывает полную физиологическую потребность [25]. Для максимального усвоения β-каротина и его превращения в витамин А, морковь следует употреблять в сыром виде с добавлением небольшого количества жиров – достаточно одной столовой ложки растительного масла или сметаны на 100</w:t>
      </w:r>
      <w:r w:rsidR="00AD74CD">
        <w:rPr>
          <w:rFonts w:ascii="Times New Roman" w:eastAsia="Calibri" w:hAnsi="Times New Roman" w:cs="Times New Roman"/>
          <w:kern w:val="0"/>
          <w:sz w:val="24"/>
          <w:szCs w:val="24"/>
          <w:lang w:val="ru-RU"/>
          <w14:ligatures w14:val="none"/>
        </w:rPr>
        <w:t xml:space="preserve"> </w:t>
      </w:r>
      <w:r w:rsidRPr="005E2AE3">
        <w:rPr>
          <w:rFonts w:ascii="Times New Roman" w:eastAsia="Calibri" w:hAnsi="Times New Roman" w:cs="Times New Roman"/>
          <w:kern w:val="0"/>
          <w:sz w:val="24"/>
          <w:szCs w:val="24"/>
          <w:lang w:val="ru-RU"/>
          <w14:ligatures w14:val="none"/>
        </w:rPr>
        <w:t xml:space="preserve">г продукта. </w:t>
      </w:r>
    </w:p>
    <w:p w14:paraId="6CA5D5FD" w14:textId="6437E220" w:rsidR="005E2AE3" w:rsidRPr="005E2AE3" w:rsidRDefault="00330F4F" w:rsidP="005E2AE3">
      <w:pPr>
        <w:spacing w:after="0" w:line="240" w:lineRule="auto"/>
        <w:ind w:firstLine="567"/>
        <w:jc w:val="both"/>
        <w:rPr>
          <w:rFonts w:ascii="Times New Roman" w:eastAsia="Calibri" w:hAnsi="Times New Roman" w:cs="Times New Roman"/>
          <w:kern w:val="0"/>
          <w:sz w:val="24"/>
          <w:szCs w:val="24"/>
          <w:lang w:val="ru-RU"/>
          <w14:ligatures w14:val="none"/>
        </w:rPr>
      </w:pPr>
      <w:r>
        <w:rPr>
          <w:rFonts w:ascii="Times New Roman" w:eastAsia="Calibri" w:hAnsi="Times New Roman" w:cs="Times New Roman"/>
          <w:kern w:val="0"/>
          <w:sz w:val="24"/>
          <w:szCs w:val="24"/>
          <w:lang w:val="ru-RU"/>
          <w14:ligatures w14:val="none"/>
        </w:rPr>
        <w:t>В 2009 году учен</w:t>
      </w:r>
      <w:r w:rsidR="005E2AE3" w:rsidRPr="005E2AE3">
        <w:rPr>
          <w:rFonts w:ascii="Times New Roman" w:eastAsia="Calibri" w:hAnsi="Times New Roman" w:cs="Times New Roman"/>
          <w:kern w:val="0"/>
          <w:sz w:val="24"/>
          <w:szCs w:val="24"/>
          <w:lang w:val="ru-RU"/>
          <w14:ligatures w14:val="none"/>
        </w:rPr>
        <w:t xml:space="preserve">ые </w:t>
      </w:r>
      <w:r w:rsidR="005E2AE3" w:rsidRPr="005E2AE3">
        <w:rPr>
          <w:rFonts w:ascii="Times New Roman" w:eastAsia="Calibri" w:hAnsi="Times New Roman" w:cs="Times New Roman"/>
          <w:i/>
          <w:kern w:val="0"/>
          <w:sz w:val="24"/>
          <w:szCs w:val="24"/>
          <w:lang w:val="ru-RU"/>
          <w14:ligatures w14:val="none"/>
        </w:rPr>
        <w:t>Brazionis L.</w:t>
      </w:r>
      <w:r w:rsidR="005E2AE3" w:rsidRPr="005E2AE3">
        <w:rPr>
          <w:rFonts w:ascii="Times New Roman" w:eastAsia="Calibri" w:hAnsi="Times New Roman" w:cs="Times New Roman"/>
          <w:kern w:val="0"/>
          <w:sz w:val="24"/>
          <w:szCs w:val="24"/>
          <w:lang w:val="ru-RU"/>
          <w14:ligatures w14:val="none"/>
        </w:rPr>
        <w:t xml:space="preserve"> </w:t>
      </w:r>
      <w:r w:rsidR="005E2AE3" w:rsidRPr="005E2AE3">
        <w:rPr>
          <w:rFonts w:ascii="Times New Roman" w:eastAsia="Calibri" w:hAnsi="Times New Roman" w:cs="Times New Roman"/>
          <w:i/>
          <w:kern w:val="0"/>
          <w:sz w:val="24"/>
          <w:szCs w:val="24"/>
          <w:lang w:val="ru-RU"/>
          <w14:ligatures w14:val="none"/>
        </w:rPr>
        <w:t>и соавт</w:t>
      </w:r>
      <w:r w:rsidR="005E2AE3" w:rsidRPr="005E2AE3">
        <w:rPr>
          <w:rFonts w:ascii="Times New Roman" w:eastAsia="Calibri" w:hAnsi="Times New Roman" w:cs="Times New Roman"/>
          <w:kern w:val="0"/>
          <w:sz w:val="24"/>
          <w:szCs w:val="24"/>
          <w:lang w:val="ru-RU"/>
          <w14:ligatures w14:val="none"/>
        </w:rPr>
        <w:t xml:space="preserve">. представлили работу о потенциальной пользе моркови при лечении диабета. У пациентов с диабетом 2 типа, у которых наблюдались более низкие уровни каротиноидов, таких как ликопен, лютеин и заексантин, имелись более высокие уровни ретинопатии [27]. В другой работе показано, что морковный сок, ферментированный Lactobacillus rhamnosus GG (LGG) и обогащенный фенолами и короткоцепочечными жирными кислотами, может регулировать уровень глюкозы в крови и инсулина у крыс с сахарным диабетом, изменяя состав кишечной микробиоты [28].  </w:t>
      </w:r>
    </w:p>
    <w:p w14:paraId="310F2965"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Полезные свойства моркови при употреблении у детей приносят такую же пользу организму, как и у взрослых. Каротиноиды моркови играют решающую роль в здоровье детей, и исследования демонстрируют различные взаимосвязи. Высокие концентрации α- и β-каротинов обратно коррелируют с показателями ожирения и уровня триглицеридов у детей, подчеркивая их защитные эффекты в отношении признаков кардиометаболического риска [29].</w:t>
      </w:r>
    </w:p>
    <w:p w14:paraId="2DB3E37B"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По данным исследования </w:t>
      </w:r>
      <w:r w:rsidRPr="005E2AE3">
        <w:rPr>
          <w:rFonts w:ascii="Times New Roman" w:eastAsia="Calibri" w:hAnsi="Times New Roman" w:cs="Times New Roman"/>
          <w:i/>
          <w:kern w:val="0"/>
          <w:sz w:val="24"/>
          <w:szCs w:val="24"/>
          <w:lang w:val="ru-RU"/>
          <w14:ligatures w14:val="none"/>
        </w:rPr>
        <w:t>Rosok L. в соавт</w:t>
      </w:r>
      <w:r w:rsidRPr="005E2AE3">
        <w:rPr>
          <w:rFonts w:ascii="Times New Roman" w:eastAsia="Calibri" w:hAnsi="Times New Roman" w:cs="Times New Roman"/>
          <w:kern w:val="0"/>
          <w:sz w:val="24"/>
          <w:szCs w:val="24"/>
          <w:lang w:val="ru-RU"/>
          <w14:ligatures w14:val="none"/>
        </w:rPr>
        <w:t xml:space="preserve">. (2022), высокий каротиноидный статус связан с высоким уровнем когнитивных функций и широкими математическими навыками у детей школьного возраста [30]. Приём добавок с витамином А играет решающую роль в снижении уровня заболеваемости и смертности среди детей в возрасте от 6 месяцев до 5 лет [31]. Исследования </w:t>
      </w:r>
      <w:r w:rsidRPr="005E2AE3">
        <w:rPr>
          <w:rFonts w:ascii="Times New Roman" w:eastAsia="Calibri" w:hAnsi="Times New Roman" w:cs="Times New Roman"/>
          <w:i/>
          <w:kern w:val="0"/>
          <w:sz w:val="24"/>
          <w:szCs w:val="24"/>
          <w:lang w:val="ru-RU"/>
          <w14:ligatures w14:val="none"/>
        </w:rPr>
        <w:t>Goodwin S. и соавт</w:t>
      </w:r>
      <w:r w:rsidRPr="005E2AE3">
        <w:rPr>
          <w:rFonts w:ascii="Times New Roman" w:eastAsia="Calibri" w:hAnsi="Times New Roman" w:cs="Times New Roman"/>
          <w:kern w:val="0"/>
          <w:sz w:val="24"/>
          <w:szCs w:val="24"/>
          <w:lang w:val="ru-RU"/>
          <w14:ligatures w14:val="none"/>
        </w:rPr>
        <w:t xml:space="preserve">. (2023) показывают, что ранее введение богатой флавоноидами диеты может потенциально снизить риск сердечно-сосудистых заболеваний в будущей жизни. Иммуномодулирующее действие данных биоактивных веществ влияет и на формирование, и на укрепление иммунной системы у детей [32]. В качестве источника таких соединений в детском меню чаще всего предлагается морковь.  </w:t>
      </w:r>
    </w:p>
    <w:p w14:paraId="692AACB7" w14:textId="698374DB"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Для детей варёная морковь предпочтительнее сырой, так как в ней меньше грубых растительных волокон. При варке моркови на пару витамины в ней сохраняются лучше, особенно если её варить в кожуре, а содержание β-каротина увеличивается от 25% (при паровой обработке) и до 79% (при запекании) [33]. Отварная морковь также содержит меньше клетчатки и пектина, что способствует ее лучшему перевариванию. В то же время установлено, что термическая обработка моркови, особенно обжаривание, снижает содержание каротиноидов и, </w:t>
      </w:r>
      <w:r w:rsidR="00BA5386" w:rsidRPr="005E2AE3">
        <w:rPr>
          <w:rFonts w:ascii="Times New Roman" w:eastAsia="Calibri" w:hAnsi="Times New Roman" w:cs="Times New Roman"/>
          <w:kern w:val="0"/>
          <w:sz w:val="24"/>
          <w:szCs w:val="24"/>
          <w:lang w:val="ru-RU"/>
          <w14:ligatures w14:val="none"/>
        </w:rPr>
        <w:t>соответственно</w:t>
      </w:r>
      <w:r w:rsidRPr="005E2AE3">
        <w:rPr>
          <w:rFonts w:ascii="Times New Roman" w:eastAsia="Calibri" w:hAnsi="Times New Roman" w:cs="Times New Roman"/>
          <w:kern w:val="0"/>
          <w:sz w:val="24"/>
          <w:szCs w:val="24"/>
          <w:lang w:val="ru-RU"/>
          <w14:ligatures w14:val="none"/>
        </w:rPr>
        <w:t xml:space="preserve">, ее общую антиоксидантную способность [34]. </w:t>
      </w:r>
    </w:p>
    <w:p w14:paraId="2530C9D0"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Физиологическая роль каротиноидов весьма разнообразна, однако современные исследования показывают, что её понимание всё ещё не завершено. Каждый год появляются новые данные о влиянии как хорошо изученного β-каротина, так и других представителей этого класса веществ. </w:t>
      </w:r>
    </w:p>
    <w:p w14:paraId="5BBB0887" w14:textId="77777777"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Анализ научной литературы свидетельствует о высокой пищевой и биологической ценности моркови, также о её значительном положительном влиянии на здоровье и профилактику различных заболеваний. </w:t>
      </w:r>
    </w:p>
    <w:p w14:paraId="31430653" w14:textId="7EBD0374"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В НИИ профилактической медицины имени Академика Е.Д.Даленова НАО «Медицинский университет Астана» в целях создания пищевых натуральных добавок и функциональных продуктов из моркови начались работы по изучению химического состава, определению уровня содержания β-каротина и уровня антиоксидантной активности в казахстанских сортах столовой моркови Алау, Дербес, Ұшқын, Арнау, а также работы по </w:t>
      </w:r>
      <w:r w:rsidRPr="005E2AE3">
        <w:rPr>
          <w:rFonts w:ascii="Times New Roman" w:eastAsia="Calibri" w:hAnsi="Times New Roman" w:cs="Times New Roman"/>
          <w:kern w:val="0"/>
          <w:sz w:val="24"/>
          <w:szCs w:val="24"/>
          <w:lang w:val="ru-RU"/>
          <w14:ligatures w14:val="none"/>
        </w:rPr>
        <w:lastRenderedPageBreak/>
        <w:t>влиянию различных методов термической обработки на уровень витаминов и β-каротина в моркови. Эти исследования в дальнейшем важны для разработки эффективных и питательно оптими</w:t>
      </w:r>
      <w:r w:rsidR="00BA5386">
        <w:rPr>
          <w:rFonts w:ascii="Times New Roman" w:eastAsia="Calibri" w:hAnsi="Times New Roman" w:cs="Times New Roman"/>
          <w:kern w:val="0"/>
          <w:sz w:val="24"/>
          <w:szCs w:val="24"/>
          <w:lang w:val="ru-RU"/>
          <w14:ligatures w14:val="none"/>
        </w:rPr>
        <w:t>зированных кулинарных подходов,</w:t>
      </w:r>
      <w:r w:rsidRPr="005E2AE3">
        <w:rPr>
          <w:rFonts w:ascii="Times New Roman" w:eastAsia="Calibri" w:hAnsi="Times New Roman" w:cs="Times New Roman"/>
          <w:kern w:val="0"/>
          <w:sz w:val="24"/>
          <w:szCs w:val="24"/>
          <w:lang w:val="ru-RU"/>
          <w14:ligatures w14:val="none"/>
        </w:rPr>
        <w:t xml:space="preserve"> особенно в контексте улучшения питания населения и </w:t>
      </w:r>
      <w:r w:rsidR="00BA5386" w:rsidRPr="005E2AE3">
        <w:rPr>
          <w:rFonts w:ascii="Times New Roman" w:eastAsia="Calibri" w:hAnsi="Times New Roman" w:cs="Times New Roman"/>
          <w:kern w:val="0"/>
          <w:sz w:val="24"/>
          <w:szCs w:val="24"/>
          <w:lang w:val="ru-RU"/>
          <w14:ligatures w14:val="none"/>
        </w:rPr>
        <w:t>профилактике</w:t>
      </w:r>
      <w:r w:rsidRPr="005E2AE3">
        <w:rPr>
          <w:rFonts w:ascii="Times New Roman" w:eastAsia="Calibri" w:hAnsi="Times New Roman" w:cs="Times New Roman"/>
          <w:kern w:val="0"/>
          <w:sz w:val="24"/>
          <w:szCs w:val="24"/>
          <w:lang w:val="ru-RU"/>
          <w14:ligatures w14:val="none"/>
        </w:rPr>
        <w:t xml:space="preserve"> различных заболеваний. </w:t>
      </w:r>
    </w:p>
    <w:p w14:paraId="73566B7A" w14:textId="47CF6ED8" w:rsidR="005E2AE3" w:rsidRPr="005E2AE3" w:rsidRDefault="005E2AE3" w:rsidP="005E2AE3">
      <w:pPr>
        <w:spacing w:after="0" w:line="240" w:lineRule="auto"/>
        <w:ind w:firstLine="567"/>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b/>
          <w:kern w:val="0"/>
          <w:sz w:val="24"/>
          <w:szCs w:val="24"/>
          <w:lang w:val="ru-RU"/>
          <w14:ligatures w14:val="none"/>
        </w:rPr>
        <w:t xml:space="preserve">Выводы. </w:t>
      </w:r>
      <w:r w:rsidR="00D81BC6" w:rsidRPr="005E2AE3">
        <w:rPr>
          <w:rFonts w:ascii="Times New Roman" w:eastAsia="Calibri" w:hAnsi="Times New Roman" w:cs="Times New Roman"/>
          <w:kern w:val="0"/>
          <w:sz w:val="24"/>
          <w:szCs w:val="24"/>
          <w:lang w:val="ru-RU"/>
          <w14:ligatures w14:val="none"/>
        </w:rPr>
        <w:t>Научные работы,</w:t>
      </w:r>
      <w:r w:rsidRPr="005E2AE3">
        <w:rPr>
          <w:rFonts w:ascii="Times New Roman" w:eastAsia="Calibri" w:hAnsi="Times New Roman" w:cs="Times New Roman"/>
          <w:kern w:val="0"/>
          <w:sz w:val="24"/>
          <w:szCs w:val="24"/>
          <w:lang w:val="ru-RU"/>
          <w14:ligatures w14:val="none"/>
        </w:rPr>
        <w:t xml:space="preserve"> проанализированные </w:t>
      </w:r>
      <w:proofErr w:type="gramStart"/>
      <w:r w:rsidRPr="005E2AE3">
        <w:rPr>
          <w:rFonts w:ascii="Times New Roman" w:eastAsia="Calibri" w:hAnsi="Times New Roman" w:cs="Times New Roman"/>
          <w:kern w:val="0"/>
          <w:sz w:val="24"/>
          <w:szCs w:val="24"/>
          <w:lang w:val="ru-RU"/>
          <w14:ligatures w14:val="none"/>
        </w:rPr>
        <w:t>в обзоре</w:t>
      </w:r>
      <w:proofErr w:type="gramEnd"/>
      <w:r w:rsidRPr="005E2AE3">
        <w:rPr>
          <w:rFonts w:ascii="Times New Roman" w:eastAsia="Calibri" w:hAnsi="Times New Roman" w:cs="Times New Roman"/>
          <w:kern w:val="0"/>
          <w:sz w:val="24"/>
          <w:szCs w:val="24"/>
          <w:lang w:val="ru-RU"/>
          <w14:ligatures w14:val="none"/>
        </w:rPr>
        <w:t xml:space="preserve"> </w:t>
      </w:r>
      <w:r w:rsidR="00D81BC6" w:rsidRPr="005E2AE3">
        <w:rPr>
          <w:rFonts w:ascii="Times New Roman" w:eastAsia="Calibri" w:hAnsi="Times New Roman" w:cs="Times New Roman"/>
          <w:kern w:val="0"/>
          <w:sz w:val="24"/>
          <w:szCs w:val="24"/>
          <w:lang w:val="ru-RU"/>
          <w14:ligatures w14:val="none"/>
        </w:rPr>
        <w:t>подтверждают</w:t>
      </w:r>
      <w:r w:rsidRPr="005E2AE3">
        <w:rPr>
          <w:rFonts w:ascii="Times New Roman" w:eastAsia="Calibri" w:hAnsi="Times New Roman" w:cs="Times New Roman"/>
          <w:kern w:val="0"/>
          <w:sz w:val="24"/>
          <w:szCs w:val="24"/>
          <w:lang w:val="ru-RU"/>
          <w14:ligatures w14:val="none"/>
        </w:rPr>
        <w:t xml:space="preserve">, что морковь, благодаря высокому содержанию каротиноидов, антоцианов, флавоноидов, фенолов и других биологически активных соединений, обладает выраженными антиоксидантными, иммуномодулирующими, антимутагенными, антиинфекционными и антиканцерогенными свойствами. Эти качества делают морковь ценным источником сырья для создания здоровых продуктов питания и натуральных добавок. Особое внимание следует уделить включению моркови в любом виде в рацион питания детей, так как регулярное её потребление поможет снизить риск заболеваний в их дальнейшей жизни и поспособствует укреплению здоровья на протяжении всей жизни. </w:t>
      </w:r>
    </w:p>
    <w:p w14:paraId="5566128B" w14:textId="77777777" w:rsidR="005E2AE3" w:rsidRPr="005E2AE3" w:rsidRDefault="005E2AE3" w:rsidP="005E2AE3">
      <w:pPr>
        <w:spacing w:after="0" w:line="240" w:lineRule="auto"/>
        <w:ind w:firstLine="567"/>
        <w:jc w:val="both"/>
        <w:rPr>
          <w:rFonts w:ascii="Times New Roman" w:eastAsia="Calibri" w:hAnsi="Times New Roman" w:cs="Times New Roman"/>
          <w:b/>
          <w:kern w:val="0"/>
          <w:sz w:val="24"/>
          <w:szCs w:val="24"/>
          <w:lang w:val="ru-RU"/>
          <w14:ligatures w14:val="none"/>
        </w:rPr>
      </w:pPr>
    </w:p>
    <w:p w14:paraId="47E235A3" w14:textId="4597B01F" w:rsidR="005E2AE3" w:rsidRPr="00565903" w:rsidRDefault="005E2AE3" w:rsidP="005E2AE3">
      <w:pPr>
        <w:spacing w:after="0" w:line="240" w:lineRule="auto"/>
        <w:jc w:val="center"/>
        <w:rPr>
          <w:rFonts w:ascii="Times New Roman" w:eastAsia="Calibri" w:hAnsi="Times New Roman" w:cs="Times New Roman"/>
          <w:b/>
          <w:kern w:val="0"/>
          <w:sz w:val="24"/>
          <w:szCs w:val="24"/>
          <w14:ligatures w14:val="none"/>
        </w:rPr>
      </w:pPr>
      <w:r w:rsidRPr="005E2AE3">
        <w:rPr>
          <w:rFonts w:ascii="Times New Roman" w:eastAsia="Calibri" w:hAnsi="Times New Roman" w:cs="Times New Roman"/>
          <w:b/>
          <w:kern w:val="0"/>
          <w:sz w:val="24"/>
          <w:szCs w:val="24"/>
          <w:lang w:val="ru-RU"/>
          <w14:ligatures w14:val="none"/>
        </w:rPr>
        <w:t>Литература</w:t>
      </w:r>
    </w:p>
    <w:p w14:paraId="674C72B2" w14:textId="77777777" w:rsidR="00565903" w:rsidRPr="00565903" w:rsidRDefault="00565903" w:rsidP="005E2AE3">
      <w:pPr>
        <w:spacing w:after="0" w:line="240" w:lineRule="auto"/>
        <w:jc w:val="center"/>
        <w:rPr>
          <w:rFonts w:ascii="Times New Roman" w:eastAsia="Calibri" w:hAnsi="Times New Roman" w:cs="Times New Roman"/>
          <w:b/>
          <w:kern w:val="0"/>
          <w:sz w:val="24"/>
          <w:szCs w:val="24"/>
          <w14:ligatures w14:val="none"/>
        </w:rPr>
      </w:pPr>
    </w:p>
    <w:p w14:paraId="4C309192" w14:textId="5600AD0C" w:rsidR="005E2AE3" w:rsidRPr="0056590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1. </w:t>
      </w:r>
      <w:r w:rsidR="00565903">
        <w:rPr>
          <w:rFonts w:ascii="Times New Roman" w:eastAsia="Calibri" w:hAnsi="Times New Roman" w:cs="Times New Roman"/>
          <w:kern w:val="0"/>
          <w:sz w:val="24"/>
          <w:szCs w:val="24"/>
          <w14:ligatures w14:val="none"/>
        </w:rPr>
        <w:t>Simon</w:t>
      </w:r>
      <w:r w:rsidR="00565903" w:rsidRPr="005E2AE3">
        <w:rPr>
          <w:rFonts w:ascii="Times New Roman" w:eastAsia="Calibri" w:hAnsi="Times New Roman" w:cs="Times New Roman"/>
          <w:kern w:val="0"/>
          <w:sz w:val="24"/>
          <w:szCs w:val="24"/>
          <w14:ligatures w14:val="none"/>
        </w:rPr>
        <w:t xml:space="preserve"> P.W.  </w:t>
      </w:r>
      <w:r w:rsidRPr="005E2AE3">
        <w:rPr>
          <w:rFonts w:ascii="Times New Roman" w:eastAsia="Calibri" w:hAnsi="Times New Roman" w:cs="Times New Roman"/>
          <w:kern w:val="0"/>
          <w:sz w:val="24"/>
          <w:szCs w:val="24"/>
          <w14:ligatures w14:val="none"/>
        </w:rPr>
        <w:t>Domestication, Historical Development a</w:t>
      </w:r>
      <w:r w:rsidR="00565903">
        <w:rPr>
          <w:rFonts w:ascii="Times New Roman" w:eastAsia="Calibri" w:hAnsi="Times New Roman" w:cs="Times New Roman"/>
          <w:kern w:val="0"/>
          <w:sz w:val="24"/>
          <w:szCs w:val="24"/>
          <w14:ligatures w14:val="none"/>
        </w:rPr>
        <w:t xml:space="preserve">nd Modern Breeding of </w:t>
      </w:r>
      <w:proofErr w:type="gramStart"/>
      <w:r w:rsidR="00565903">
        <w:rPr>
          <w:rFonts w:ascii="Times New Roman" w:eastAsia="Calibri" w:hAnsi="Times New Roman" w:cs="Times New Roman"/>
          <w:kern w:val="0"/>
          <w:sz w:val="24"/>
          <w:szCs w:val="24"/>
          <w14:ligatures w14:val="none"/>
        </w:rPr>
        <w:t>Carrot./</w:t>
      </w:r>
      <w:proofErr w:type="gramEnd"/>
      <w:r w:rsidR="00565903">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Plant</w:t>
      </w:r>
      <w:r w:rsidRPr="0056590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Breeding</w:t>
      </w:r>
      <w:r w:rsidRPr="0056590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Reviews</w:t>
      </w:r>
      <w:r w:rsidR="00565903" w:rsidRPr="00565903">
        <w:rPr>
          <w:rFonts w:ascii="Times New Roman" w:eastAsia="Calibri" w:hAnsi="Times New Roman" w:cs="Times New Roman"/>
          <w:kern w:val="0"/>
          <w:sz w:val="24"/>
          <w:szCs w:val="24"/>
          <w14:ligatures w14:val="none"/>
        </w:rPr>
        <w:t xml:space="preserve">. </w:t>
      </w:r>
      <w:r w:rsidR="00565903">
        <w:rPr>
          <w:rFonts w:ascii="Times New Roman" w:eastAsia="Calibri" w:hAnsi="Times New Roman" w:cs="Times New Roman"/>
          <w:kern w:val="0"/>
          <w:sz w:val="24"/>
          <w:szCs w:val="24"/>
          <w14:ligatures w14:val="none"/>
        </w:rPr>
        <w:t>-</w:t>
      </w:r>
      <w:r w:rsidR="00565903" w:rsidRPr="00565903">
        <w:rPr>
          <w:rFonts w:ascii="Times New Roman" w:eastAsia="Calibri" w:hAnsi="Times New Roman" w:cs="Times New Roman"/>
          <w:kern w:val="0"/>
          <w:sz w:val="24"/>
          <w:szCs w:val="24"/>
          <w14:ligatures w14:val="none"/>
        </w:rPr>
        <w:t xml:space="preserve"> 2000.-</w:t>
      </w:r>
      <w:r w:rsidR="00565903">
        <w:rPr>
          <w:rFonts w:ascii="Times New Roman" w:eastAsia="Calibri" w:hAnsi="Times New Roman" w:cs="Times New Roman"/>
          <w:kern w:val="0"/>
          <w:sz w:val="24"/>
          <w:szCs w:val="24"/>
          <w14:ligatures w14:val="none"/>
        </w:rPr>
        <w:t xml:space="preserve"> Vol.</w:t>
      </w:r>
      <w:r w:rsidR="00565903" w:rsidRPr="00565903">
        <w:rPr>
          <w:rFonts w:ascii="Times New Roman" w:eastAsia="Calibri" w:hAnsi="Times New Roman" w:cs="Times New Roman"/>
          <w:kern w:val="0"/>
          <w:sz w:val="24"/>
          <w:szCs w:val="24"/>
          <w14:ligatures w14:val="none"/>
        </w:rPr>
        <w:t xml:space="preserve">19. </w:t>
      </w:r>
      <w:r w:rsidR="00565903">
        <w:rPr>
          <w:rFonts w:ascii="Times New Roman" w:eastAsia="Calibri" w:hAnsi="Times New Roman" w:cs="Times New Roman"/>
          <w:kern w:val="0"/>
          <w:sz w:val="24"/>
          <w:szCs w:val="24"/>
          <w14:ligatures w14:val="none"/>
        </w:rPr>
        <w:t>-</w:t>
      </w:r>
      <w:r w:rsidRPr="0056590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Р</w:t>
      </w:r>
      <w:r w:rsidRPr="00565903">
        <w:rPr>
          <w:rFonts w:ascii="Times New Roman" w:eastAsia="Calibri" w:hAnsi="Times New Roman" w:cs="Times New Roman"/>
          <w:kern w:val="0"/>
          <w:sz w:val="24"/>
          <w:szCs w:val="24"/>
          <w14:ligatures w14:val="none"/>
        </w:rPr>
        <w:t xml:space="preserve">.157-190. </w:t>
      </w:r>
      <w:r w:rsidR="00565903">
        <w:rPr>
          <w:rFonts w:ascii="Times New Roman" w:eastAsia="Calibri" w:hAnsi="Times New Roman" w:cs="Times New Roman"/>
          <w:kern w:val="0"/>
          <w:sz w:val="24"/>
          <w:szCs w:val="24"/>
          <w14:ligatures w14:val="none"/>
        </w:rPr>
        <w:t xml:space="preserve">DOI </w:t>
      </w:r>
      <w:r w:rsidR="00565903" w:rsidRPr="00565903">
        <w:rPr>
          <w:rFonts w:ascii="Times New Roman" w:eastAsia="Calibri" w:hAnsi="Times New Roman" w:cs="Times New Roman"/>
          <w:kern w:val="0"/>
          <w:sz w:val="24"/>
          <w:szCs w:val="24"/>
          <w14:ligatures w14:val="none"/>
        </w:rPr>
        <w:t>10.1002/9780470650172.ch5</w:t>
      </w:r>
      <w:r w:rsidR="007273D7">
        <w:rPr>
          <w:rFonts w:ascii="Times New Roman" w:eastAsia="Calibri" w:hAnsi="Times New Roman" w:cs="Times New Roman"/>
          <w:kern w:val="0"/>
          <w:sz w:val="24"/>
          <w:szCs w:val="24"/>
          <w14:ligatures w14:val="none"/>
        </w:rPr>
        <w:t>.</w:t>
      </w:r>
    </w:p>
    <w:p w14:paraId="7E4D6254" w14:textId="4AC232BA" w:rsidR="005E2AE3" w:rsidRPr="00565903" w:rsidRDefault="005E2AE3" w:rsidP="005E2AE3">
      <w:pPr>
        <w:spacing w:after="0" w:line="240" w:lineRule="auto"/>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2. Аналитическая статья «Рынок моркови Казахстана - некоторые т</w:t>
      </w:r>
      <w:r w:rsidR="00565903">
        <w:rPr>
          <w:rFonts w:ascii="Times New Roman" w:eastAsia="Calibri" w:hAnsi="Times New Roman" w:cs="Times New Roman"/>
          <w:kern w:val="0"/>
          <w:sz w:val="24"/>
          <w:szCs w:val="24"/>
          <w:lang w:val="ru-RU"/>
          <w14:ligatures w14:val="none"/>
        </w:rPr>
        <w:t>енденции». [Электронный ресурс]</w:t>
      </w:r>
      <w:r w:rsidR="00565903" w:rsidRPr="00565903">
        <w:rPr>
          <w:rFonts w:ascii="Times New Roman" w:eastAsia="Calibri" w:hAnsi="Times New Roman" w:cs="Times New Roman"/>
          <w:kern w:val="0"/>
          <w:sz w:val="24"/>
          <w:szCs w:val="24"/>
          <w:lang w:val="ru-RU"/>
          <w14:ligatures w14:val="none"/>
        </w:rPr>
        <w:t xml:space="preserve">. </w:t>
      </w:r>
      <w:r w:rsidRPr="005E2AE3">
        <w:rPr>
          <w:rFonts w:ascii="Times New Roman" w:eastAsia="Calibri" w:hAnsi="Times New Roman" w:cs="Times New Roman"/>
          <w:kern w:val="0"/>
          <w:sz w:val="24"/>
          <w:szCs w:val="24"/>
          <w14:ligatures w14:val="none"/>
        </w:rPr>
        <w:t>URL</w:t>
      </w:r>
      <w:r w:rsidR="00565903">
        <w:rPr>
          <w:rFonts w:ascii="Times New Roman" w:eastAsia="Calibri" w:hAnsi="Times New Roman" w:cs="Times New Roman"/>
          <w:kern w:val="0"/>
          <w:sz w:val="24"/>
          <w:szCs w:val="24"/>
          <w:lang w:val="ru-RU"/>
          <w14:ligatures w14:val="none"/>
        </w:rPr>
        <w:t>:</w:t>
      </w:r>
      <w:hyperlink r:id="rId43" w:history="1">
        <w:r w:rsidRPr="005E2AE3">
          <w:rPr>
            <w:rFonts w:ascii="Times New Roman" w:eastAsia="Calibri" w:hAnsi="Times New Roman" w:cs="Times New Roman"/>
            <w:kern w:val="0"/>
            <w:sz w:val="24"/>
            <w:szCs w:val="24"/>
            <w14:ligatures w14:val="none"/>
          </w:rPr>
          <w:t>https</w:t>
        </w:r>
        <w:r w:rsidRPr="005E2AE3">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14:ligatures w14:val="none"/>
          </w:rPr>
          <w:t>ab</w:t>
        </w:r>
        <w:r w:rsidRPr="005E2AE3">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14:ligatures w14:val="none"/>
          </w:rPr>
          <w:t>center</w:t>
        </w:r>
        <w:r w:rsidRPr="005E2AE3">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14:ligatures w14:val="none"/>
          </w:rPr>
          <w:t>ru</w:t>
        </w:r>
        <w:r w:rsidRPr="005E2AE3">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14:ligatures w14:val="none"/>
          </w:rPr>
          <w:t>news</w:t>
        </w:r>
        <w:r w:rsidRPr="005E2AE3">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14:ligatures w14:val="none"/>
          </w:rPr>
          <w:t>rynok</w:t>
        </w:r>
        <w:r w:rsidRPr="005E2AE3">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14:ligatures w14:val="none"/>
          </w:rPr>
          <w:t>morkovi</w:t>
        </w:r>
        <w:r w:rsidRPr="005E2AE3">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14:ligatures w14:val="none"/>
          </w:rPr>
          <w:t>kazahstana</w:t>
        </w:r>
        <w:r w:rsidRPr="005E2AE3">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14:ligatures w14:val="none"/>
          </w:rPr>
          <w:t>nekotorye</w:t>
        </w:r>
        <w:r w:rsidRPr="005E2AE3">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14:ligatures w14:val="none"/>
          </w:rPr>
          <w:t>tendencii</w:t>
        </w:r>
        <w:r w:rsidRPr="005E2AE3">
          <w:rPr>
            <w:rFonts w:ascii="Times New Roman" w:eastAsia="Calibri" w:hAnsi="Times New Roman" w:cs="Times New Roman"/>
            <w:kern w:val="0"/>
            <w:sz w:val="24"/>
            <w:szCs w:val="24"/>
            <w:lang w:val="ru-RU"/>
            <w14:ligatures w14:val="none"/>
          </w:rPr>
          <w:t>/</w:t>
        </w:r>
      </w:hyperlink>
      <w:r w:rsidR="00565903" w:rsidRPr="00565903">
        <w:rPr>
          <w:rFonts w:ascii="Times New Roman" w:eastAsia="Calibri" w:hAnsi="Times New Roman" w:cs="Times New Roman"/>
          <w:kern w:val="0"/>
          <w:sz w:val="24"/>
          <w:szCs w:val="24"/>
          <w:lang w:val="ru-RU"/>
          <w14:ligatures w14:val="none"/>
        </w:rPr>
        <w:t>-</w:t>
      </w:r>
      <w:r w:rsidR="00565903">
        <w:rPr>
          <w:rFonts w:ascii="Times New Roman" w:eastAsia="Calibri" w:hAnsi="Times New Roman" w:cs="Times New Roman"/>
          <w:kern w:val="0"/>
          <w:sz w:val="24"/>
          <w:szCs w:val="24"/>
          <w:lang w:val="ru-RU"/>
          <w14:ligatures w14:val="none"/>
        </w:rPr>
        <w:t xml:space="preserve"> Дата обращения: 01.04.202</w:t>
      </w:r>
      <w:r w:rsidR="00565903" w:rsidRPr="00565903">
        <w:rPr>
          <w:rFonts w:ascii="Times New Roman" w:eastAsia="Calibri" w:hAnsi="Times New Roman" w:cs="Times New Roman"/>
          <w:kern w:val="0"/>
          <w:sz w:val="24"/>
          <w:szCs w:val="24"/>
          <w:lang w:val="ru-RU"/>
          <w14:ligatures w14:val="none"/>
        </w:rPr>
        <w:t>5.</w:t>
      </w:r>
    </w:p>
    <w:p w14:paraId="79C23DFA" w14:textId="26F06D66" w:rsidR="005E2AE3" w:rsidRPr="005E2AE3" w:rsidRDefault="005E2AE3" w:rsidP="005E2AE3">
      <w:pPr>
        <w:spacing w:after="0" w:line="240" w:lineRule="auto"/>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3. Аналитическая статья [Электронный ресурс] </w:t>
      </w:r>
      <w:r w:rsidRPr="005E2AE3">
        <w:rPr>
          <w:rFonts w:ascii="Times New Roman" w:eastAsia="Calibri" w:hAnsi="Times New Roman" w:cs="Times New Roman"/>
          <w:kern w:val="0"/>
          <w:sz w:val="24"/>
          <w:szCs w:val="24"/>
          <w14:ligatures w14:val="none"/>
        </w:rPr>
        <w:t>URL</w:t>
      </w:r>
      <w:r w:rsidRPr="005E2AE3">
        <w:rPr>
          <w:rFonts w:ascii="Times New Roman" w:eastAsia="Calibri" w:hAnsi="Times New Roman" w:cs="Times New Roman"/>
          <w:kern w:val="0"/>
          <w:sz w:val="24"/>
          <w:szCs w:val="24"/>
          <w:lang w:val="ru-RU"/>
          <w14:ligatures w14:val="none"/>
        </w:rPr>
        <w:t xml:space="preserve">: </w:t>
      </w:r>
      <w:hyperlink r:id="rId44" w:history="1">
        <w:r w:rsidRPr="005E2AE3">
          <w:rPr>
            <w:rFonts w:ascii="Times New Roman" w:eastAsia="Calibri" w:hAnsi="Times New Roman" w:cs="Times New Roman"/>
            <w:kern w:val="0"/>
            <w:sz w:val="24"/>
            <w:szCs w:val="24"/>
            <w:lang w:val="ru-RU"/>
            <w14:ligatures w14:val="none"/>
          </w:rPr>
          <w:t>https://east-fruit.com/novosti/na-nachalo-yanvarya-2022-goda-zapasy-morkovi-v-kazakhstane-prevyshali-200-tys-tonn/</w:t>
        </w:r>
      </w:hyperlink>
      <w:r w:rsidR="00565903" w:rsidRPr="00565903">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lang w:val="ru-RU"/>
          <w14:ligatures w14:val="none"/>
        </w:rPr>
        <w:t xml:space="preserve"> Дата обращен</w:t>
      </w:r>
      <w:r w:rsidR="00565903">
        <w:rPr>
          <w:rFonts w:ascii="Times New Roman" w:eastAsia="Calibri" w:hAnsi="Times New Roman" w:cs="Times New Roman"/>
          <w:kern w:val="0"/>
          <w:sz w:val="24"/>
          <w:szCs w:val="24"/>
          <w:lang w:val="ru-RU"/>
          <w14:ligatures w14:val="none"/>
        </w:rPr>
        <w:t>ия: 01.04.2025</w:t>
      </w:r>
      <w:r w:rsidRPr="005E2AE3">
        <w:rPr>
          <w:rFonts w:ascii="Times New Roman" w:eastAsia="Calibri" w:hAnsi="Times New Roman" w:cs="Times New Roman"/>
          <w:kern w:val="0"/>
          <w:sz w:val="24"/>
          <w:szCs w:val="24"/>
          <w:lang w:val="ru-RU"/>
          <w14:ligatures w14:val="none"/>
        </w:rPr>
        <w:t>.</w:t>
      </w:r>
    </w:p>
    <w:p w14:paraId="2BD09DA0" w14:textId="1C72B2F5" w:rsidR="005E2AE3" w:rsidRPr="005E2AE3" w:rsidRDefault="005E2AE3" w:rsidP="005E2AE3">
      <w:pPr>
        <w:spacing w:after="0" w:line="240" w:lineRule="auto"/>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4. Информация о казахстанских сортах моркови. [Электронный ресурс] URL: </w:t>
      </w:r>
      <w:hyperlink r:id="rId45" w:history="1">
        <w:r w:rsidR="00565903" w:rsidRPr="00BF732A">
          <w:rPr>
            <w:rStyle w:val="a4"/>
            <w:rFonts w:ascii="Times New Roman" w:eastAsia="Calibri" w:hAnsi="Times New Roman" w:cs="Times New Roman"/>
            <w:kern w:val="0"/>
            <w:sz w:val="24"/>
            <w:szCs w:val="24"/>
            <w:lang w:val="ru-RU"/>
            <w14:ligatures w14:val="none"/>
          </w:rPr>
          <w:t>https://baibolsyn.kz/ru/semena/?search=%D0%BC%D0%BE%D1%80%D0%BA%D0%BE%D0%B2%D1%8C&amp;page=1/.</w:t>
        </w:r>
        <w:r w:rsidR="00565903" w:rsidRPr="00565903">
          <w:rPr>
            <w:rStyle w:val="a4"/>
            <w:rFonts w:ascii="Times New Roman" w:eastAsia="Calibri" w:hAnsi="Times New Roman" w:cs="Times New Roman"/>
            <w:kern w:val="0"/>
            <w:sz w:val="24"/>
            <w:szCs w:val="24"/>
            <w:lang w:val="ru-RU"/>
            <w14:ligatures w14:val="none"/>
          </w:rPr>
          <w:t>-</w:t>
        </w:r>
      </w:hyperlink>
      <w:r w:rsidR="00565903" w:rsidRPr="00565903">
        <w:rPr>
          <w:rFonts w:ascii="Times New Roman" w:eastAsia="Calibri" w:hAnsi="Times New Roman" w:cs="Times New Roman"/>
          <w:kern w:val="0"/>
          <w:sz w:val="24"/>
          <w:szCs w:val="24"/>
          <w:lang w:val="ru-RU"/>
          <w14:ligatures w14:val="none"/>
        </w:rPr>
        <w:t xml:space="preserve"> </w:t>
      </w:r>
      <w:r w:rsidR="00565903">
        <w:rPr>
          <w:rFonts w:ascii="Times New Roman" w:eastAsia="Calibri" w:hAnsi="Times New Roman" w:cs="Times New Roman"/>
          <w:kern w:val="0"/>
          <w:sz w:val="24"/>
          <w:szCs w:val="24"/>
          <w:lang w:val="ru-RU"/>
          <w14:ligatures w14:val="none"/>
        </w:rPr>
        <w:t>Дата обращения: 01.04.2025</w:t>
      </w:r>
      <w:r w:rsidRPr="005E2AE3">
        <w:rPr>
          <w:rFonts w:ascii="Times New Roman" w:eastAsia="Calibri" w:hAnsi="Times New Roman" w:cs="Times New Roman"/>
          <w:kern w:val="0"/>
          <w:sz w:val="24"/>
          <w:szCs w:val="24"/>
          <w:lang w:val="ru-RU"/>
          <w14:ligatures w14:val="none"/>
        </w:rPr>
        <w:t>.</w:t>
      </w:r>
    </w:p>
    <w:p w14:paraId="7D3BDC10" w14:textId="6AA8747C" w:rsidR="005E2AE3" w:rsidRPr="005E2AE3" w:rsidRDefault="005E2AE3" w:rsidP="005E2AE3">
      <w:pPr>
        <w:spacing w:after="0" w:line="240" w:lineRule="auto"/>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5. </w:t>
      </w:r>
      <w:r w:rsidR="00565903" w:rsidRPr="005E2AE3">
        <w:rPr>
          <w:rFonts w:ascii="Times New Roman" w:eastAsia="Calibri" w:hAnsi="Times New Roman" w:cs="Times New Roman"/>
          <w:kern w:val="0"/>
          <w:sz w:val="24"/>
          <w:szCs w:val="24"/>
          <w:lang w:val="ru-RU"/>
          <w14:ligatures w14:val="none"/>
        </w:rPr>
        <w:t>Абай Г.К., Жонысова М.У., Тултабаева Т.Ч</w:t>
      </w:r>
      <w:r w:rsidR="00565903" w:rsidRPr="00565903">
        <w:rPr>
          <w:rFonts w:ascii="Times New Roman" w:eastAsia="Calibri" w:hAnsi="Times New Roman" w:cs="Times New Roman"/>
          <w:kern w:val="0"/>
          <w:sz w:val="24"/>
          <w:szCs w:val="24"/>
          <w:lang w:val="ru-RU"/>
          <w14:ligatures w14:val="none"/>
        </w:rPr>
        <w:t xml:space="preserve">. </w:t>
      </w:r>
      <w:r w:rsidR="00565903" w:rsidRPr="005E2AE3">
        <w:rPr>
          <w:rFonts w:ascii="Times New Roman" w:eastAsia="Calibri" w:hAnsi="Times New Roman" w:cs="Times New Roman"/>
          <w:kern w:val="0"/>
          <w:sz w:val="24"/>
          <w:szCs w:val="24"/>
          <w:lang w:val="ru-RU"/>
          <w14:ligatures w14:val="none"/>
        </w:rPr>
        <w:t xml:space="preserve"> </w:t>
      </w:r>
      <w:r w:rsidRPr="005E2AE3">
        <w:rPr>
          <w:rFonts w:ascii="Times New Roman" w:eastAsia="Calibri" w:hAnsi="Times New Roman" w:cs="Times New Roman"/>
          <w:kern w:val="0"/>
          <w:sz w:val="24"/>
          <w:szCs w:val="24"/>
          <w:lang w:val="ru-RU"/>
          <w14:ligatures w14:val="none"/>
        </w:rPr>
        <w:t>Исследование витаминного состава добавки из моркови с целью обогащения молочной продукц</w:t>
      </w:r>
      <w:r w:rsidR="00565903">
        <w:rPr>
          <w:rFonts w:ascii="Times New Roman" w:eastAsia="Calibri" w:hAnsi="Times New Roman" w:cs="Times New Roman"/>
          <w:kern w:val="0"/>
          <w:sz w:val="24"/>
          <w:szCs w:val="24"/>
          <w:lang w:val="ru-RU"/>
          <w14:ligatures w14:val="none"/>
        </w:rPr>
        <w:t>ии функционального назначения//</w:t>
      </w:r>
      <w:r w:rsidRPr="005E2AE3">
        <w:rPr>
          <w:rFonts w:ascii="Times New Roman" w:eastAsia="Calibri" w:hAnsi="Times New Roman" w:cs="Times New Roman"/>
          <w:kern w:val="0"/>
          <w:sz w:val="24"/>
          <w:szCs w:val="24"/>
          <w:lang w:val="ru-RU"/>
          <w14:ligatures w14:val="none"/>
        </w:rPr>
        <w:t>Вестник Алматинского техноло</w:t>
      </w:r>
      <w:r w:rsidR="00565903">
        <w:rPr>
          <w:rFonts w:ascii="Times New Roman" w:eastAsia="Calibri" w:hAnsi="Times New Roman" w:cs="Times New Roman"/>
          <w:kern w:val="0"/>
          <w:sz w:val="24"/>
          <w:szCs w:val="24"/>
          <w:lang w:val="ru-RU"/>
          <w14:ligatures w14:val="none"/>
        </w:rPr>
        <w:t xml:space="preserve">гического университета. </w:t>
      </w:r>
      <w:r w:rsidR="00565903" w:rsidRPr="00565903">
        <w:rPr>
          <w:rFonts w:ascii="Times New Roman" w:eastAsia="Calibri" w:hAnsi="Times New Roman" w:cs="Times New Roman"/>
          <w:kern w:val="0"/>
          <w:sz w:val="24"/>
          <w:szCs w:val="24"/>
          <w:lang w:val="ru-RU"/>
          <w14:ligatures w14:val="none"/>
        </w:rPr>
        <w:t>-</w:t>
      </w:r>
      <w:r w:rsidR="00565903">
        <w:rPr>
          <w:rFonts w:ascii="Times New Roman" w:eastAsia="Calibri" w:hAnsi="Times New Roman" w:cs="Times New Roman"/>
          <w:kern w:val="0"/>
          <w:sz w:val="24"/>
          <w:szCs w:val="24"/>
          <w:lang w:val="ru-RU"/>
          <w14:ligatures w14:val="none"/>
        </w:rPr>
        <w:t xml:space="preserve">2019. </w:t>
      </w:r>
      <w:r w:rsidR="00565903" w:rsidRPr="00565903">
        <w:rPr>
          <w:rFonts w:ascii="Times New Roman" w:eastAsia="Calibri" w:hAnsi="Times New Roman" w:cs="Times New Roman"/>
          <w:kern w:val="0"/>
          <w:sz w:val="24"/>
          <w:szCs w:val="24"/>
          <w:lang w:val="ru-RU"/>
          <w14:ligatures w14:val="none"/>
        </w:rPr>
        <w:t>-</w:t>
      </w:r>
      <w:r w:rsidR="00565903">
        <w:rPr>
          <w:rFonts w:ascii="Times New Roman" w:eastAsia="Calibri" w:hAnsi="Times New Roman" w:cs="Times New Roman"/>
          <w:kern w:val="0"/>
          <w:sz w:val="24"/>
          <w:szCs w:val="24"/>
          <w:lang w:val="ru-RU"/>
          <w14:ligatures w14:val="none"/>
        </w:rPr>
        <w:t xml:space="preserve">№ 3. </w:t>
      </w:r>
      <w:r w:rsidR="00565903" w:rsidRPr="00565903">
        <w:rPr>
          <w:rFonts w:ascii="Times New Roman" w:eastAsia="Calibri" w:hAnsi="Times New Roman" w:cs="Times New Roman"/>
          <w:kern w:val="0"/>
          <w:sz w:val="24"/>
          <w:szCs w:val="24"/>
          <w:lang w:val="ru-RU"/>
          <w14:ligatures w14:val="none"/>
        </w:rPr>
        <w:t xml:space="preserve">- </w:t>
      </w:r>
      <w:r w:rsidRPr="005E2AE3">
        <w:rPr>
          <w:rFonts w:ascii="Times New Roman" w:eastAsia="Calibri" w:hAnsi="Times New Roman" w:cs="Times New Roman"/>
          <w:kern w:val="0"/>
          <w:sz w:val="24"/>
          <w:szCs w:val="24"/>
          <w:lang w:val="ru-RU"/>
          <w14:ligatures w14:val="none"/>
        </w:rPr>
        <w:t xml:space="preserve"> С.52-56.</w:t>
      </w:r>
    </w:p>
    <w:p w14:paraId="7C7642F3" w14:textId="431C3949" w:rsidR="005E2AE3" w:rsidRPr="00E02330" w:rsidRDefault="005E2AE3" w:rsidP="005E2AE3">
      <w:pPr>
        <w:spacing w:after="0" w:line="240" w:lineRule="auto"/>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6. </w:t>
      </w:r>
      <w:r w:rsidR="00565903" w:rsidRPr="005E2AE3">
        <w:rPr>
          <w:rFonts w:ascii="Times New Roman" w:eastAsia="Calibri" w:hAnsi="Times New Roman" w:cs="Times New Roman"/>
          <w:kern w:val="0"/>
          <w:sz w:val="24"/>
          <w:szCs w:val="24"/>
          <w:lang w:val="ru-RU"/>
          <w14:ligatures w14:val="none"/>
        </w:rPr>
        <w:t xml:space="preserve">Нечушкина А. Д., Альшевская М. Н. </w:t>
      </w:r>
      <w:r w:rsidRPr="005E2AE3">
        <w:rPr>
          <w:rFonts w:ascii="Times New Roman" w:eastAsia="Calibri" w:hAnsi="Times New Roman" w:cs="Times New Roman"/>
          <w:kern w:val="0"/>
          <w:sz w:val="24"/>
          <w:szCs w:val="24"/>
          <w:lang w:val="ru-RU"/>
          <w14:ligatures w14:val="none"/>
        </w:rPr>
        <w:t>Обоснование возможности использования жмыха моркови и рисовой муки в технологии мучных кондит</w:t>
      </w:r>
      <w:r w:rsidR="00565903">
        <w:rPr>
          <w:rFonts w:ascii="Times New Roman" w:eastAsia="Calibri" w:hAnsi="Times New Roman" w:cs="Times New Roman"/>
          <w:kern w:val="0"/>
          <w:sz w:val="24"/>
          <w:szCs w:val="24"/>
          <w:lang w:val="ru-RU"/>
          <w14:ligatures w14:val="none"/>
        </w:rPr>
        <w:t>ерских изделий типа «крекеры»</w:t>
      </w:r>
      <w:r w:rsidRPr="005E2AE3">
        <w:rPr>
          <w:rFonts w:ascii="Times New Roman" w:eastAsia="Calibri" w:hAnsi="Times New Roman" w:cs="Times New Roman"/>
          <w:kern w:val="0"/>
          <w:sz w:val="24"/>
          <w:szCs w:val="24"/>
          <w:lang w:val="ru-RU"/>
          <w14:ligatures w14:val="none"/>
        </w:rPr>
        <w:t>// Научный журн</w:t>
      </w:r>
      <w:r w:rsidR="00E02330">
        <w:rPr>
          <w:rFonts w:ascii="Times New Roman" w:eastAsia="Calibri" w:hAnsi="Times New Roman" w:cs="Times New Roman"/>
          <w:kern w:val="0"/>
          <w:sz w:val="24"/>
          <w:szCs w:val="24"/>
          <w:lang w:val="ru-RU"/>
          <w14:ligatures w14:val="none"/>
        </w:rPr>
        <w:t>ал «Вестник молодежной науки</w:t>
      </w:r>
      <w:proofErr w:type="gramStart"/>
      <w:r w:rsidR="00E02330">
        <w:rPr>
          <w:rFonts w:ascii="Times New Roman" w:eastAsia="Calibri" w:hAnsi="Times New Roman" w:cs="Times New Roman"/>
          <w:kern w:val="0"/>
          <w:sz w:val="24"/>
          <w:szCs w:val="24"/>
          <w:lang w:val="ru-RU"/>
          <w14:ligatures w14:val="none"/>
        </w:rPr>
        <w:t>».-</w:t>
      </w:r>
      <w:proofErr w:type="gramEnd"/>
      <w:r w:rsidRPr="005E2AE3">
        <w:rPr>
          <w:rFonts w:ascii="Times New Roman" w:eastAsia="Calibri" w:hAnsi="Times New Roman" w:cs="Times New Roman"/>
          <w:kern w:val="0"/>
          <w:sz w:val="24"/>
          <w:szCs w:val="24"/>
          <w:lang w:val="ru-RU"/>
          <w14:ligatures w14:val="none"/>
        </w:rPr>
        <w:t xml:space="preserve"> 2021.</w:t>
      </w:r>
      <w:r w:rsidR="00E02330">
        <w:rPr>
          <w:rFonts w:ascii="Times New Roman" w:eastAsia="Calibri" w:hAnsi="Times New Roman" w:cs="Times New Roman"/>
          <w:kern w:val="0"/>
          <w:sz w:val="24"/>
          <w:szCs w:val="24"/>
          <w:lang w:val="ru-RU"/>
          <w14:ligatures w14:val="none"/>
        </w:rPr>
        <w:t>-</w:t>
      </w:r>
      <w:r w:rsidR="00E02330">
        <w:rPr>
          <w:rFonts w:ascii="Times New Roman" w:eastAsia="Calibri" w:hAnsi="Times New Roman" w:cs="Times New Roman"/>
          <w:kern w:val="0"/>
          <w:sz w:val="24"/>
          <w:szCs w:val="24"/>
          <w14:ligatures w14:val="none"/>
        </w:rPr>
        <w:t>Vol</w:t>
      </w:r>
      <w:r w:rsidR="00E02330" w:rsidRPr="00E02330">
        <w:rPr>
          <w:rFonts w:ascii="Times New Roman" w:eastAsia="Calibri" w:hAnsi="Times New Roman" w:cs="Times New Roman"/>
          <w:kern w:val="0"/>
          <w:sz w:val="24"/>
          <w:szCs w:val="24"/>
          <w:lang w:val="ru-RU"/>
          <w14:ligatures w14:val="none"/>
        </w:rPr>
        <w:t>.3(30).</w:t>
      </w:r>
      <w:r w:rsidRPr="005E2AE3">
        <w:rPr>
          <w:rFonts w:ascii="Times New Roman" w:eastAsia="Calibri" w:hAnsi="Times New Roman" w:cs="Times New Roman"/>
          <w:kern w:val="0"/>
          <w:sz w:val="24"/>
          <w:szCs w:val="24"/>
          <w:lang w:val="ru-RU"/>
          <w14:ligatures w14:val="none"/>
        </w:rPr>
        <w:t xml:space="preserve"> </w:t>
      </w:r>
      <w:r w:rsidRPr="005E2AE3">
        <w:rPr>
          <w:rFonts w:ascii="Times New Roman" w:eastAsia="Calibri" w:hAnsi="Times New Roman" w:cs="Times New Roman"/>
          <w:kern w:val="0"/>
          <w:sz w:val="24"/>
          <w:szCs w:val="24"/>
          <w14:ligatures w14:val="none"/>
        </w:rPr>
        <w:t>DOI</w:t>
      </w:r>
      <w:r w:rsidRPr="005E2AE3">
        <w:rPr>
          <w:rFonts w:ascii="Times New Roman" w:eastAsia="Calibri" w:hAnsi="Times New Roman" w:cs="Times New Roman"/>
          <w:kern w:val="0"/>
          <w:sz w:val="24"/>
          <w:szCs w:val="24"/>
          <w:lang w:val="ru-RU"/>
          <w14:ligatures w14:val="none"/>
        </w:rPr>
        <w:t>10.46845/2541-8254-2021-3(30)-14-14</w:t>
      </w:r>
      <w:r w:rsidR="00E02330" w:rsidRPr="00E02330">
        <w:rPr>
          <w:rFonts w:ascii="Times New Roman" w:eastAsia="Calibri" w:hAnsi="Times New Roman" w:cs="Times New Roman"/>
          <w:kern w:val="0"/>
          <w:sz w:val="24"/>
          <w:szCs w:val="24"/>
          <w:lang w:val="ru-RU"/>
          <w14:ligatures w14:val="none"/>
        </w:rPr>
        <w:t>.</w:t>
      </w:r>
    </w:p>
    <w:p w14:paraId="5FF36F45" w14:textId="1DA5FAE2" w:rsidR="005E2AE3" w:rsidRPr="005E2AE3" w:rsidRDefault="005E2AE3" w:rsidP="005E2AE3">
      <w:pPr>
        <w:spacing w:after="0" w:line="240" w:lineRule="auto"/>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7. </w:t>
      </w:r>
      <w:r w:rsidR="00E02330">
        <w:rPr>
          <w:rFonts w:ascii="Times New Roman" w:eastAsia="Calibri" w:hAnsi="Times New Roman" w:cs="Times New Roman"/>
          <w:kern w:val="0"/>
          <w:sz w:val="24"/>
          <w:szCs w:val="24"/>
          <w:lang w:val="ru-RU"/>
          <w14:ligatures w14:val="none"/>
        </w:rPr>
        <w:t>Косанов</w:t>
      </w:r>
      <w:r w:rsidR="00E02330" w:rsidRPr="005E2AE3">
        <w:rPr>
          <w:rFonts w:ascii="Times New Roman" w:eastAsia="Calibri" w:hAnsi="Times New Roman" w:cs="Times New Roman"/>
          <w:kern w:val="0"/>
          <w:sz w:val="24"/>
          <w:szCs w:val="24"/>
          <w:lang w:val="ru-RU"/>
          <w14:ligatures w14:val="none"/>
        </w:rPr>
        <w:t xml:space="preserve"> С. У. Сулейменова Ж. Ж</w:t>
      </w:r>
      <w:r w:rsidR="00E02330" w:rsidRPr="00E02330">
        <w:rPr>
          <w:rFonts w:ascii="Times New Roman" w:eastAsia="Calibri" w:hAnsi="Times New Roman" w:cs="Times New Roman"/>
          <w:kern w:val="0"/>
          <w:sz w:val="24"/>
          <w:szCs w:val="24"/>
          <w:lang w:val="ru-RU"/>
          <w14:ligatures w14:val="none"/>
        </w:rPr>
        <w:t>.</w:t>
      </w:r>
      <w:r w:rsidR="00E02330" w:rsidRPr="005E2AE3">
        <w:rPr>
          <w:rFonts w:ascii="Times New Roman" w:eastAsia="Calibri" w:hAnsi="Times New Roman" w:cs="Times New Roman"/>
          <w:kern w:val="0"/>
          <w:sz w:val="24"/>
          <w:szCs w:val="24"/>
          <w:lang w:val="ru-RU"/>
          <w14:ligatures w14:val="none"/>
        </w:rPr>
        <w:t xml:space="preserve"> </w:t>
      </w:r>
      <w:r w:rsidRPr="005E2AE3">
        <w:rPr>
          <w:rFonts w:ascii="Times New Roman" w:eastAsia="Calibri" w:hAnsi="Times New Roman" w:cs="Times New Roman"/>
          <w:kern w:val="0"/>
          <w:sz w:val="24"/>
          <w:szCs w:val="24"/>
          <w:lang w:val="ru-RU"/>
          <w14:ligatures w14:val="none"/>
        </w:rPr>
        <w:t>Влияние сроков посева на продуктивность моркови сорта «Алау» в ус</w:t>
      </w:r>
      <w:r w:rsidR="00E02330">
        <w:rPr>
          <w:rFonts w:ascii="Times New Roman" w:eastAsia="Calibri" w:hAnsi="Times New Roman" w:cs="Times New Roman"/>
          <w:kern w:val="0"/>
          <w:sz w:val="24"/>
          <w:szCs w:val="24"/>
          <w:lang w:val="ru-RU"/>
          <w14:ligatures w14:val="none"/>
        </w:rPr>
        <w:t xml:space="preserve">ловиях Кызылординской </w:t>
      </w:r>
      <w:proofErr w:type="gramStart"/>
      <w:r w:rsidR="00E02330">
        <w:rPr>
          <w:rFonts w:ascii="Times New Roman" w:eastAsia="Calibri" w:hAnsi="Times New Roman" w:cs="Times New Roman"/>
          <w:kern w:val="0"/>
          <w:sz w:val="24"/>
          <w:szCs w:val="24"/>
          <w:lang w:val="ru-RU"/>
          <w14:ligatures w14:val="none"/>
        </w:rPr>
        <w:t>области./</w:t>
      </w:r>
      <w:proofErr w:type="gramEnd"/>
      <w:r w:rsidR="00E02330">
        <w:rPr>
          <w:rFonts w:ascii="Times New Roman" w:eastAsia="Calibri" w:hAnsi="Times New Roman" w:cs="Times New Roman"/>
          <w:kern w:val="0"/>
          <w:sz w:val="24"/>
          <w:szCs w:val="24"/>
          <w:lang w:val="ru-RU"/>
          <w14:ligatures w14:val="none"/>
        </w:rPr>
        <w:t>/Молодой ученый.</w:t>
      </w:r>
      <w:r w:rsidR="00E02330" w:rsidRPr="00E02330">
        <w:rPr>
          <w:rFonts w:ascii="Times New Roman" w:eastAsia="Calibri" w:hAnsi="Times New Roman" w:cs="Times New Roman"/>
          <w:kern w:val="0"/>
          <w:sz w:val="24"/>
          <w:szCs w:val="24"/>
          <w:lang w:val="ru-RU"/>
          <w14:ligatures w14:val="none"/>
        </w:rPr>
        <w:t>-</w:t>
      </w:r>
      <w:r w:rsidR="00E02330">
        <w:rPr>
          <w:rFonts w:ascii="Times New Roman" w:eastAsia="Calibri" w:hAnsi="Times New Roman" w:cs="Times New Roman"/>
          <w:kern w:val="0"/>
          <w:sz w:val="24"/>
          <w:szCs w:val="24"/>
          <w:lang w:val="ru-RU"/>
          <w14:ligatures w14:val="none"/>
        </w:rPr>
        <w:t xml:space="preserve"> 2017.</w:t>
      </w:r>
      <w:r w:rsidR="00E02330">
        <w:rPr>
          <w:rFonts w:ascii="Times New Roman" w:eastAsia="Calibri" w:hAnsi="Times New Roman" w:cs="Times New Roman"/>
          <w:kern w:val="0"/>
          <w:sz w:val="24"/>
          <w:szCs w:val="24"/>
          <w14:ligatures w14:val="none"/>
        </w:rPr>
        <w:t xml:space="preserve">- </w:t>
      </w:r>
      <w:r w:rsidR="00E02330">
        <w:rPr>
          <w:rFonts w:ascii="Times New Roman" w:eastAsia="Calibri" w:hAnsi="Times New Roman" w:cs="Times New Roman"/>
          <w:kern w:val="0"/>
          <w:sz w:val="24"/>
          <w:szCs w:val="24"/>
          <w:lang w:val="ru-RU"/>
          <w14:ligatures w14:val="none"/>
        </w:rPr>
        <w:t>№ 20(154).</w:t>
      </w:r>
      <w:r w:rsidR="00E02330">
        <w:rPr>
          <w:rFonts w:ascii="Times New Roman" w:eastAsia="Calibri" w:hAnsi="Times New Roman" w:cs="Times New Roman"/>
          <w:kern w:val="0"/>
          <w:sz w:val="24"/>
          <w:szCs w:val="24"/>
          <w14:ligatures w14:val="none"/>
        </w:rPr>
        <w:t xml:space="preserve">- </w:t>
      </w:r>
      <w:r w:rsidR="00E02330">
        <w:rPr>
          <w:rFonts w:ascii="Times New Roman" w:eastAsia="Calibri" w:hAnsi="Times New Roman" w:cs="Times New Roman"/>
          <w:kern w:val="0"/>
          <w:sz w:val="24"/>
          <w:szCs w:val="24"/>
          <w:lang w:val="ru-RU"/>
          <w14:ligatures w14:val="none"/>
        </w:rPr>
        <w:t xml:space="preserve">С.14-16. </w:t>
      </w:r>
    </w:p>
    <w:p w14:paraId="190081CF" w14:textId="0E128B38"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8. </w:t>
      </w:r>
      <w:r w:rsidR="00E02330" w:rsidRPr="005E2AE3">
        <w:rPr>
          <w:rFonts w:ascii="Times New Roman" w:eastAsia="Calibri" w:hAnsi="Times New Roman" w:cs="Times New Roman"/>
          <w:kern w:val="0"/>
          <w:sz w:val="24"/>
          <w:szCs w:val="24"/>
          <w14:ligatures w14:val="none"/>
        </w:rPr>
        <w:t>Mandrich L, Esposito A</w:t>
      </w:r>
      <w:r w:rsidR="00E02330">
        <w:rPr>
          <w:rFonts w:ascii="Times New Roman" w:eastAsia="Calibri" w:hAnsi="Times New Roman" w:cs="Times New Roman"/>
          <w:kern w:val="0"/>
          <w:sz w:val="24"/>
          <w:szCs w:val="24"/>
          <w14:ligatures w14:val="none"/>
        </w:rPr>
        <w:t>.</w:t>
      </w:r>
      <w:r w:rsidR="00E02330" w:rsidRPr="005E2AE3">
        <w:rPr>
          <w:rFonts w:ascii="Times New Roman" w:eastAsia="Calibri" w:hAnsi="Times New Roman" w:cs="Times New Roman"/>
          <w:kern w:val="0"/>
          <w:sz w:val="24"/>
          <w:szCs w:val="24"/>
          <w14:ligatures w14:val="none"/>
        </w:rPr>
        <w:t>V, Costa S, Caputo E</w:t>
      </w:r>
      <w:r w:rsidR="00E02330">
        <w:rPr>
          <w:rFonts w:ascii="Times New Roman" w:eastAsia="Calibri" w:hAnsi="Times New Roman" w:cs="Times New Roman"/>
          <w:kern w:val="0"/>
          <w:sz w:val="24"/>
          <w:szCs w:val="24"/>
          <w14:ligatures w14:val="none"/>
        </w:rPr>
        <w:t>.</w:t>
      </w:r>
      <w:r w:rsidR="00E02330"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Chemical Composition, Functional and An</w:t>
      </w:r>
      <w:r w:rsidR="00E02330">
        <w:rPr>
          <w:rFonts w:ascii="Times New Roman" w:eastAsia="Calibri" w:hAnsi="Times New Roman" w:cs="Times New Roman"/>
          <w:kern w:val="0"/>
          <w:sz w:val="24"/>
          <w:szCs w:val="24"/>
          <w14:ligatures w14:val="none"/>
        </w:rPr>
        <w:t>ticancer Properties of Carrot</w:t>
      </w:r>
      <w:r w:rsidRPr="005E2AE3">
        <w:rPr>
          <w:rFonts w:ascii="Times New Roman" w:eastAsia="Calibri" w:hAnsi="Times New Roman" w:cs="Times New Roman"/>
          <w:kern w:val="0"/>
          <w:sz w:val="24"/>
          <w:szCs w:val="24"/>
          <w14:ligatures w14:val="none"/>
        </w:rPr>
        <w:t xml:space="preserve">// </w:t>
      </w:r>
      <w:proofErr w:type="gramStart"/>
      <w:r w:rsidRPr="005E2AE3">
        <w:rPr>
          <w:rFonts w:ascii="Times New Roman" w:eastAsia="Calibri" w:hAnsi="Times New Roman" w:cs="Times New Roman"/>
          <w:kern w:val="0"/>
          <w:sz w:val="24"/>
          <w:szCs w:val="24"/>
          <w14:ligatures w14:val="none"/>
        </w:rPr>
        <w:t>Molecu</w:t>
      </w:r>
      <w:r w:rsidR="00E02330">
        <w:rPr>
          <w:rFonts w:ascii="Times New Roman" w:eastAsia="Calibri" w:hAnsi="Times New Roman" w:cs="Times New Roman"/>
          <w:kern w:val="0"/>
          <w:sz w:val="24"/>
          <w:szCs w:val="24"/>
          <w14:ligatures w14:val="none"/>
        </w:rPr>
        <w:t>les.-</w:t>
      </w:r>
      <w:proofErr w:type="gramEnd"/>
      <w:r w:rsidR="00E02330">
        <w:rPr>
          <w:rFonts w:ascii="Times New Roman" w:eastAsia="Calibri" w:hAnsi="Times New Roman" w:cs="Times New Roman"/>
          <w:kern w:val="0"/>
          <w:sz w:val="24"/>
          <w:szCs w:val="24"/>
          <w14:ligatures w14:val="none"/>
        </w:rPr>
        <w:t>2023.- Vol.28(20):7161. DOI</w:t>
      </w:r>
      <w:r w:rsidRPr="005E2AE3">
        <w:rPr>
          <w:rFonts w:ascii="Times New Roman" w:eastAsia="Calibri" w:hAnsi="Times New Roman" w:cs="Times New Roman"/>
          <w:kern w:val="0"/>
          <w:sz w:val="24"/>
          <w:szCs w:val="24"/>
          <w14:ligatures w14:val="none"/>
        </w:rPr>
        <w:t> </w:t>
      </w:r>
      <w:hyperlink r:id="rId46" w:tgtFrame="_blank" w:history="1">
        <w:r w:rsidRPr="005E2AE3">
          <w:rPr>
            <w:rFonts w:ascii="Times New Roman" w:eastAsia="Calibri" w:hAnsi="Times New Roman" w:cs="Times New Roman"/>
            <w:kern w:val="0"/>
            <w:sz w:val="24"/>
            <w:szCs w:val="24"/>
            <w14:ligatures w14:val="none"/>
          </w:rPr>
          <w:t>10.3390/molecules28207161</w:t>
        </w:r>
      </w:hyperlink>
      <w:r w:rsidR="00E02330">
        <w:rPr>
          <w:rFonts w:ascii="Times New Roman" w:eastAsia="Calibri" w:hAnsi="Times New Roman" w:cs="Times New Roman"/>
          <w:kern w:val="0"/>
          <w:sz w:val="24"/>
          <w:szCs w:val="24"/>
          <w14:ligatures w14:val="none"/>
        </w:rPr>
        <w:t>.</w:t>
      </w:r>
    </w:p>
    <w:p w14:paraId="4380B093" w14:textId="04547E55" w:rsidR="005E2AE3" w:rsidRPr="00E02330" w:rsidRDefault="005E2AE3" w:rsidP="005E2AE3">
      <w:pPr>
        <w:spacing w:after="0" w:line="240" w:lineRule="auto"/>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14:ligatures w14:val="none"/>
        </w:rPr>
        <w:t xml:space="preserve">9. </w:t>
      </w:r>
      <w:r w:rsidR="00E02330">
        <w:rPr>
          <w:rFonts w:ascii="Times New Roman" w:eastAsia="Calibri" w:hAnsi="Times New Roman" w:cs="Times New Roman"/>
          <w:kern w:val="0"/>
          <w:sz w:val="24"/>
          <w:szCs w:val="24"/>
          <w14:ligatures w14:val="none"/>
        </w:rPr>
        <w:t xml:space="preserve">Ahmad T., </w:t>
      </w:r>
      <w:r w:rsidR="00E02330" w:rsidRPr="005E2AE3">
        <w:rPr>
          <w:rFonts w:ascii="Times New Roman" w:eastAsia="Calibri" w:hAnsi="Times New Roman" w:cs="Times New Roman"/>
          <w:kern w:val="0"/>
          <w:sz w:val="24"/>
          <w:szCs w:val="24"/>
          <w14:ligatures w14:val="none"/>
        </w:rPr>
        <w:t>C</w:t>
      </w:r>
      <w:r w:rsidR="00E02330">
        <w:rPr>
          <w:rFonts w:ascii="Times New Roman" w:eastAsia="Calibri" w:hAnsi="Times New Roman" w:cs="Times New Roman"/>
          <w:kern w:val="0"/>
          <w:sz w:val="24"/>
          <w:szCs w:val="24"/>
          <w14:ligatures w14:val="none"/>
        </w:rPr>
        <w:t>awood M., Iqbal Q., Ariño A., Batool A., Tariq R.M.S., Azam M., Akhtar</w:t>
      </w:r>
      <w:r w:rsidR="00E02330" w:rsidRPr="005E2AE3">
        <w:rPr>
          <w:rFonts w:ascii="Times New Roman" w:eastAsia="Calibri" w:hAnsi="Times New Roman" w:cs="Times New Roman"/>
          <w:kern w:val="0"/>
          <w:sz w:val="24"/>
          <w:szCs w:val="24"/>
          <w14:ligatures w14:val="none"/>
        </w:rPr>
        <w:t xml:space="preserve"> S. </w:t>
      </w:r>
      <w:r w:rsidRPr="005E2AE3">
        <w:rPr>
          <w:rFonts w:ascii="Times New Roman" w:eastAsia="Calibri" w:hAnsi="Times New Roman" w:cs="Times New Roman"/>
          <w:kern w:val="0"/>
          <w:sz w:val="24"/>
          <w:szCs w:val="24"/>
          <w14:ligatures w14:val="none"/>
        </w:rPr>
        <w:t>Phytochemicals in Daucus car</w:t>
      </w:r>
      <w:r w:rsidR="00E02330">
        <w:rPr>
          <w:rFonts w:ascii="Times New Roman" w:eastAsia="Calibri" w:hAnsi="Times New Roman" w:cs="Times New Roman"/>
          <w:kern w:val="0"/>
          <w:sz w:val="24"/>
          <w:szCs w:val="24"/>
          <w14:ligatures w14:val="none"/>
        </w:rPr>
        <w:t xml:space="preserve">ota and Their Health Benefits -Review </w:t>
      </w:r>
      <w:proofErr w:type="gramStart"/>
      <w:r w:rsidR="00E02330">
        <w:rPr>
          <w:rFonts w:ascii="Times New Roman" w:eastAsia="Calibri" w:hAnsi="Times New Roman" w:cs="Times New Roman"/>
          <w:kern w:val="0"/>
          <w:sz w:val="24"/>
          <w:szCs w:val="24"/>
          <w14:ligatures w14:val="none"/>
        </w:rPr>
        <w:t>Article./</w:t>
      </w:r>
      <w:proofErr w:type="gramEnd"/>
      <w:r w:rsidR="00E02330">
        <w:rPr>
          <w:rFonts w:ascii="Times New Roman" w:eastAsia="Calibri" w:hAnsi="Times New Roman" w:cs="Times New Roman"/>
          <w:kern w:val="0"/>
          <w:sz w:val="24"/>
          <w:szCs w:val="24"/>
          <w14:ligatures w14:val="none"/>
        </w:rPr>
        <w:t>/ Foods</w:t>
      </w:r>
      <w:r w:rsidR="00E02330" w:rsidRPr="00E02330">
        <w:rPr>
          <w:rFonts w:ascii="Times New Roman" w:eastAsia="Calibri" w:hAnsi="Times New Roman" w:cs="Times New Roman"/>
          <w:kern w:val="0"/>
          <w:sz w:val="24"/>
          <w:szCs w:val="24"/>
          <w:lang w:val="ru-RU"/>
          <w14:ligatures w14:val="none"/>
        </w:rPr>
        <w:t>. -2019.</w:t>
      </w:r>
      <w:r w:rsidR="00E02330">
        <w:rPr>
          <w:rFonts w:ascii="Times New Roman" w:eastAsia="Calibri" w:hAnsi="Times New Roman" w:cs="Times New Roman"/>
          <w:kern w:val="0"/>
          <w:sz w:val="24"/>
          <w:szCs w:val="24"/>
          <w14:ligatures w14:val="none"/>
        </w:rPr>
        <w:t> </w:t>
      </w:r>
      <w:r w:rsidR="00E02330" w:rsidRPr="00E02330">
        <w:rPr>
          <w:rFonts w:ascii="Times New Roman" w:eastAsia="Calibri" w:hAnsi="Times New Roman" w:cs="Times New Roman"/>
          <w:kern w:val="0"/>
          <w:sz w:val="24"/>
          <w:szCs w:val="24"/>
          <w:lang w:val="ru-RU"/>
          <w14:ligatures w14:val="none"/>
        </w:rPr>
        <w:t xml:space="preserve">– </w:t>
      </w:r>
      <w:r w:rsidR="00E02330">
        <w:rPr>
          <w:rFonts w:ascii="Times New Roman" w:eastAsia="Calibri" w:hAnsi="Times New Roman" w:cs="Times New Roman"/>
          <w:kern w:val="0"/>
          <w:sz w:val="24"/>
          <w:szCs w:val="24"/>
          <w14:ligatures w14:val="none"/>
        </w:rPr>
        <w:t>Vol</w:t>
      </w:r>
      <w:r w:rsidR="00E02330" w:rsidRPr="00E02330">
        <w:rPr>
          <w:rFonts w:ascii="Times New Roman" w:eastAsia="Calibri" w:hAnsi="Times New Roman" w:cs="Times New Roman"/>
          <w:kern w:val="0"/>
          <w:sz w:val="24"/>
          <w:szCs w:val="24"/>
          <w:lang w:val="ru-RU"/>
          <w14:ligatures w14:val="none"/>
        </w:rPr>
        <w:t>. 8(9):</w:t>
      </w:r>
      <w:r w:rsidRPr="00E02330">
        <w:rPr>
          <w:rFonts w:ascii="Times New Roman" w:eastAsia="Calibri" w:hAnsi="Times New Roman" w:cs="Times New Roman"/>
          <w:kern w:val="0"/>
          <w:sz w:val="24"/>
          <w:szCs w:val="24"/>
          <w:lang w:val="ru-RU"/>
          <w14:ligatures w14:val="none"/>
        </w:rPr>
        <w:t xml:space="preserve">424. </w:t>
      </w:r>
      <w:r w:rsidRPr="005E2AE3">
        <w:rPr>
          <w:rFonts w:ascii="Times New Roman" w:eastAsia="Calibri" w:hAnsi="Times New Roman" w:cs="Times New Roman"/>
          <w:kern w:val="0"/>
          <w:sz w:val="24"/>
          <w:szCs w:val="24"/>
          <w14:ligatures w14:val="none"/>
        </w:rPr>
        <w:t>DOI</w:t>
      </w:r>
      <w:r w:rsidR="00E02330" w:rsidRPr="00E02330">
        <w:rPr>
          <w:rFonts w:ascii="Times New Roman" w:eastAsia="Calibri" w:hAnsi="Times New Roman" w:cs="Times New Roman"/>
          <w:kern w:val="0"/>
          <w:sz w:val="24"/>
          <w:szCs w:val="24"/>
          <w:lang w:val="ru-RU"/>
          <w14:ligatures w14:val="none"/>
        </w:rPr>
        <w:t xml:space="preserve"> </w:t>
      </w:r>
      <w:hyperlink r:id="rId47" w:tgtFrame="_blank" w:history="1">
        <w:r w:rsidRPr="005E2AE3">
          <w:rPr>
            <w:rFonts w:ascii="Times New Roman" w:eastAsia="Calibri" w:hAnsi="Times New Roman" w:cs="Times New Roman"/>
            <w:kern w:val="0"/>
            <w:sz w:val="24"/>
            <w:szCs w:val="24"/>
            <w:lang w:val="ru-RU"/>
            <w14:ligatures w14:val="none"/>
          </w:rPr>
          <w:t>10.3390/</w:t>
        </w:r>
        <w:r w:rsidRPr="005E2AE3">
          <w:rPr>
            <w:rFonts w:ascii="Times New Roman" w:eastAsia="Calibri" w:hAnsi="Times New Roman" w:cs="Times New Roman"/>
            <w:kern w:val="0"/>
            <w:sz w:val="24"/>
            <w:szCs w:val="24"/>
            <w14:ligatures w14:val="none"/>
          </w:rPr>
          <w:t>foods</w:t>
        </w:r>
        <w:r w:rsidRPr="005E2AE3">
          <w:rPr>
            <w:rFonts w:ascii="Times New Roman" w:eastAsia="Calibri" w:hAnsi="Times New Roman" w:cs="Times New Roman"/>
            <w:kern w:val="0"/>
            <w:sz w:val="24"/>
            <w:szCs w:val="24"/>
            <w:lang w:val="ru-RU"/>
            <w14:ligatures w14:val="none"/>
          </w:rPr>
          <w:t>8090424</w:t>
        </w:r>
      </w:hyperlink>
      <w:r w:rsidR="00E02330" w:rsidRPr="00E02330">
        <w:rPr>
          <w:rFonts w:ascii="Times New Roman" w:eastAsia="Calibri" w:hAnsi="Times New Roman" w:cs="Times New Roman"/>
          <w:kern w:val="0"/>
          <w:sz w:val="24"/>
          <w:szCs w:val="24"/>
          <w:lang w:val="ru-RU"/>
          <w14:ligatures w14:val="none"/>
        </w:rPr>
        <w:t>.</w:t>
      </w:r>
    </w:p>
    <w:p w14:paraId="3B02D118" w14:textId="32F46647" w:rsidR="005E2AE3" w:rsidRPr="00E02330"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lang w:val="ru-RU"/>
          <w14:ligatures w14:val="none"/>
        </w:rPr>
        <w:t xml:space="preserve">10. </w:t>
      </w:r>
      <w:r w:rsidR="00E02330" w:rsidRPr="005E2AE3">
        <w:rPr>
          <w:rFonts w:ascii="Times New Roman" w:eastAsia="Calibri" w:hAnsi="Times New Roman" w:cs="Times New Roman"/>
          <w:kern w:val="0"/>
          <w:sz w:val="24"/>
          <w:szCs w:val="24"/>
          <w:lang w:val="ru-RU"/>
          <w14:ligatures w14:val="none"/>
        </w:rPr>
        <w:t xml:space="preserve">Киселева Т.Л. </w:t>
      </w:r>
      <w:r w:rsidR="00E02330">
        <w:rPr>
          <w:rFonts w:ascii="Times New Roman" w:eastAsia="Calibri" w:hAnsi="Times New Roman" w:cs="Times New Roman"/>
          <w:kern w:val="0"/>
          <w:sz w:val="24"/>
          <w:szCs w:val="24"/>
          <w:lang w:val="ru-RU"/>
          <w14:ligatures w14:val="none"/>
        </w:rPr>
        <w:t>и др.</w:t>
      </w:r>
      <w:r w:rsidR="00E02330" w:rsidRPr="005E2AE3">
        <w:rPr>
          <w:rFonts w:ascii="Times New Roman" w:eastAsia="Calibri" w:hAnsi="Times New Roman" w:cs="Times New Roman"/>
          <w:kern w:val="0"/>
          <w:sz w:val="24"/>
          <w:szCs w:val="24"/>
          <w:lang w:val="ru-RU"/>
          <w14:ligatures w14:val="none"/>
        </w:rPr>
        <w:t xml:space="preserve"> </w:t>
      </w:r>
      <w:r w:rsidRPr="005E2AE3">
        <w:rPr>
          <w:rFonts w:ascii="Times New Roman" w:eastAsia="Calibri" w:hAnsi="Times New Roman" w:cs="Times New Roman"/>
          <w:kern w:val="0"/>
          <w:sz w:val="24"/>
          <w:szCs w:val="24"/>
          <w:lang w:val="ru-RU"/>
          <w14:ligatures w14:val="none"/>
        </w:rPr>
        <w:t xml:space="preserve">Лечебные свойства некоторых огородных растений </w:t>
      </w:r>
      <w:r w:rsidR="00E02330">
        <w:rPr>
          <w:rFonts w:ascii="Times New Roman" w:eastAsia="Calibri" w:hAnsi="Times New Roman" w:cs="Times New Roman"/>
          <w:kern w:val="0"/>
          <w:sz w:val="24"/>
          <w:szCs w:val="24"/>
          <w:lang w:val="ru-RU"/>
          <w14:ligatures w14:val="none"/>
        </w:rPr>
        <w:t xml:space="preserve">семейства сельдерейные//Традиционная </w:t>
      </w:r>
      <w:proofErr w:type="gramStart"/>
      <w:r w:rsidR="00E02330">
        <w:rPr>
          <w:rFonts w:ascii="Times New Roman" w:eastAsia="Calibri" w:hAnsi="Times New Roman" w:cs="Times New Roman"/>
          <w:kern w:val="0"/>
          <w:sz w:val="24"/>
          <w:szCs w:val="24"/>
          <w:lang w:val="ru-RU"/>
          <w14:ligatures w14:val="none"/>
        </w:rPr>
        <w:t>медицина.</w:t>
      </w:r>
      <w:r w:rsidR="00E02330" w:rsidRPr="00E02330">
        <w:rPr>
          <w:rFonts w:ascii="Times New Roman" w:eastAsia="Calibri" w:hAnsi="Times New Roman" w:cs="Times New Roman"/>
          <w:kern w:val="0"/>
          <w:sz w:val="24"/>
          <w:szCs w:val="24"/>
          <w:lang w:val="ru-RU"/>
          <w14:ligatures w14:val="none"/>
        </w:rPr>
        <w:t>-</w:t>
      </w:r>
      <w:proofErr w:type="gramEnd"/>
      <w:r w:rsidR="00E02330">
        <w:rPr>
          <w:rFonts w:ascii="Times New Roman" w:eastAsia="Calibri" w:hAnsi="Times New Roman" w:cs="Times New Roman"/>
          <w:kern w:val="0"/>
          <w:sz w:val="24"/>
          <w:szCs w:val="24"/>
          <w:lang w:val="ru-RU"/>
          <w14:ligatures w14:val="none"/>
        </w:rPr>
        <w:t xml:space="preserve">  </w:t>
      </w:r>
      <w:r w:rsidR="00E02330" w:rsidRPr="00E02330">
        <w:rPr>
          <w:rFonts w:ascii="Times New Roman" w:eastAsia="Calibri" w:hAnsi="Times New Roman" w:cs="Times New Roman"/>
          <w:kern w:val="0"/>
          <w:sz w:val="24"/>
          <w:szCs w:val="24"/>
          <w14:ligatures w14:val="none"/>
        </w:rPr>
        <w:t>2009.</w:t>
      </w:r>
      <w:r w:rsidR="00E02330">
        <w:rPr>
          <w:rFonts w:ascii="Times New Roman" w:eastAsia="Calibri" w:hAnsi="Times New Roman" w:cs="Times New Roman"/>
          <w:kern w:val="0"/>
          <w:sz w:val="24"/>
          <w:szCs w:val="24"/>
          <w14:ligatures w14:val="none"/>
        </w:rPr>
        <w:t>-</w:t>
      </w:r>
      <w:r w:rsidR="00E02330" w:rsidRPr="00E02330">
        <w:rPr>
          <w:rFonts w:ascii="Times New Roman" w:eastAsia="Calibri" w:hAnsi="Times New Roman" w:cs="Times New Roman"/>
          <w:kern w:val="0"/>
          <w:sz w:val="24"/>
          <w:szCs w:val="24"/>
          <w14:ligatures w14:val="none"/>
        </w:rPr>
        <w:t xml:space="preserve">  № 3. -</w:t>
      </w:r>
      <w:r w:rsidRPr="00E02330">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С</w:t>
      </w:r>
      <w:r w:rsidRPr="00E02330">
        <w:rPr>
          <w:rFonts w:ascii="Times New Roman" w:eastAsia="Calibri" w:hAnsi="Times New Roman" w:cs="Times New Roman"/>
          <w:kern w:val="0"/>
          <w:sz w:val="24"/>
          <w:szCs w:val="24"/>
          <w14:ligatures w14:val="none"/>
        </w:rPr>
        <w:t xml:space="preserve">. 30-36. </w:t>
      </w:r>
    </w:p>
    <w:p w14:paraId="761C4973" w14:textId="4998EAB9"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11. </w:t>
      </w:r>
      <w:r w:rsidR="00E02330" w:rsidRPr="005E2AE3">
        <w:rPr>
          <w:rFonts w:ascii="Times New Roman" w:eastAsia="Calibri" w:hAnsi="Times New Roman" w:cs="Times New Roman"/>
          <w:kern w:val="0"/>
          <w:sz w:val="24"/>
          <w:szCs w:val="24"/>
          <w14:ligatures w14:val="none"/>
        </w:rPr>
        <w:t xml:space="preserve">Fu HW, Zhang L, Yi T, Feng YL, Tian JK. </w:t>
      </w:r>
      <w:r w:rsidRPr="005E2AE3">
        <w:rPr>
          <w:rFonts w:ascii="Times New Roman" w:eastAsia="Calibri" w:hAnsi="Times New Roman" w:cs="Times New Roman"/>
          <w:kern w:val="0"/>
          <w:sz w:val="24"/>
          <w:szCs w:val="24"/>
          <w14:ligatures w14:val="none"/>
        </w:rPr>
        <w:t xml:space="preserve">Two new guaiane-type sesquiterpenoids from </w:t>
      </w:r>
      <w:r w:rsidR="00052AC8">
        <w:rPr>
          <w:rFonts w:ascii="Times New Roman" w:eastAsia="Calibri" w:hAnsi="Times New Roman" w:cs="Times New Roman"/>
          <w:kern w:val="0"/>
          <w:sz w:val="24"/>
          <w:szCs w:val="24"/>
          <w14:ligatures w14:val="none"/>
        </w:rPr>
        <w:t>the fruits of Daucus carota L// Fitoterapia. - 2010.-Vol.</w:t>
      </w:r>
      <w:r w:rsidRPr="005E2AE3">
        <w:rPr>
          <w:rFonts w:ascii="Times New Roman" w:eastAsia="Calibri" w:hAnsi="Times New Roman" w:cs="Times New Roman"/>
          <w:kern w:val="0"/>
          <w:sz w:val="24"/>
          <w:szCs w:val="24"/>
          <w14:ligatures w14:val="none"/>
        </w:rPr>
        <w:t xml:space="preserve"> 81(5)</w:t>
      </w:r>
      <w:r w:rsidR="00052AC8">
        <w:rPr>
          <w:rFonts w:ascii="Times New Roman" w:eastAsia="Calibri" w:hAnsi="Times New Roman" w:cs="Times New Roman"/>
          <w:kern w:val="0"/>
          <w:sz w:val="24"/>
          <w:szCs w:val="24"/>
          <w14:ligatures w14:val="none"/>
        </w:rPr>
        <w:t>: 443-6. DOI</w:t>
      </w:r>
      <w:r w:rsidRPr="005E2AE3">
        <w:rPr>
          <w:rFonts w:ascii="Times New Roman" w:eastAsia="Calibri" w:hAnsi="Times New Roman" w:cs="Times New Roman"/>
          <w:kern w:val="0"/>
          <w:sz w:val="24"/>
          <w:szCs w:val="24"/>
          <w14:ligatures w14:val="none"/>
        </w:rPr>
        <w:t> </w:t>
      </w:r>
      <w:hyperlink r:id="rId48" w:tgtFrame="_blank" w:history="1">
        <w:r w:rsidRPr="005E2AE3">
          <w:rPr>
            <w:rFonts w:ascii="Times New Roman" w:eastAsia="Calibri" w:hAnsi="Times New Roman" w:cs="Times New Roman"/>
            <w:kern w:val="0"/>
            <w:sz w:val="24"/>
            <w:szCs w:val="24"/>
            <w14:ligatures w14:val="none"/>
          </w:rPr>
          <w:t>10.1016/j.fitote.2009.12.008</w:t>
        </w:r>
      </w:hyperlink>
      <w:r w:rsidR="00052AC8">
        <w:rPr>
          <w:rFonts w:ascii="Times New Roman" w:eastAsia="Calibri" w:hAnsi="Times New Roman" w:cs="Times New Roman"/>
          <w:kern w:val="0"/>
          <w:sz w:val="24"/>
          <w:szCs w:val="24"/>
          <w14:ligatures w14:val="none"/>
        </w:rPr>
        <w:t>.</w:t>
      </w:r>
    </w:p>
    <w:p w14:paraId="363AC8C6" w14:textId="32F9E526"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12. </w:t>
      </w:r>
      <w:r w:rsidR="00052AC8" w:rsidRPr="005E2AE3">
        <w:rPr>
          <w:rFonts w:ascii="Times New Roman" w:eastAsia="Calibri" w:hAnsi="Times New Roman" w:cs="Times New Roman"/>
          <w:kern w:val="0"/>
          <w:sz w:val="24"/>
          <w:szCs w:val="24"/>
          <w:shd w:val="clear" w:color="auto" w:fill="FFFFFF"/>
          <w14:ligatures w14:val="none"/>
        </w:rPr>
        <w:t xml:space="preserve">Khyati </w:t>
      </w:r>
      <w:proofErr w:type="gramStart"/>
      <w:r w:rsidR="00052AC8" w:rsidRPr="005E2AE3">
        <w:rPr>
          <w:rFonts w:ascii="Times New Roman" w:eastAsia="Calibri" w:hAnsi="Times New Roman" w:cs="Times New Roman"/>
          <w:kern w:val="0"/>
          <w:sz w:val="24"/>
          <w:szCs w:val="24"/>
          <w:shd w:val="clear" w:color="auto" w:fill="FFFFFF"/>
          <w14:ligatures w14:val="none"/>
        </w:rPr>
        <w:t>Varshney ,</w:t>
      </w:r>
      <w:proofErr w:type="gramEnd"/>
      <w:r w:rsidR="00052AC8" w:rsidRPr="005E2AE3">
        <w:rPr>
          <w:rFonts w:ascii="Times New Roman" w:eastAsia="Calibri" w:hAnsi="Times New Roman" w:cs="Times New Roman"/>
          <w:kern w:val="0"/>
          <w:sz w:val="24"/>
          <w:szCs w:val="24"/>
          <w:shd w:val="clear" w:color="auto" w:fill="FFFFFF"/>
          <w14:ligatures w14:val="none"/>
        </w:rPr>
        <w:t xml:space="preserve"> Kirti Mishra. </w:t>
      </w:r>
      <w:r w:rsidRPr="005E2AE3">
        <w:rPr>
          <w:rFonts w:ascii="Times New Roman" w:eastAsia="Calibri" w:hAnsi="Times New Roman" w:cs="Times New Roman"/>
          <w:kern w:val="0"/>
          <w:sz w:val="24"/>
          <w:szCs w:val="24"/>
          <w:shd w:val="clear" w:color="auto" w:fill="FFFFFF"/>
          <w14:ligatures w14:val="none"/>
        </w:rPr>
        <w:t>An Analysis</w:t>
      </w:r>
      <w:r w:rsidR="00052AC8">
        <w:rPr>
          <w:rFonts w:ascii="Times New Roman" w:eastAsia="Calibri" w:hAnsi="Times New Roman" w:cs="Times New Roman"/>
          <w:kern w:val="0"/>
          <w:sz w:val="24"/>
          <w:szCs w:val="24"/>
          <w:shd w:val="clear" w:color="auto" w:fill="FFFFFF"/>
          <w14:ligatures w14:val="none"/>
        </w:rPr>
        <w:t xml:space="preserve"> of Health Benefits of Carrot</w:t>
      </w:r>
      <w:r w:rsidRPr="005E2AE3">
        <w:rPr>
          <w:rFonts w:ascii="Times New Roman" w:eastAsia="Calibri" w:hAnsi="Times New Roman" w:cs="Times New Roman"/>
          <w:kern w:val="0"/>
          <w:sz w:val="24"/>
          <w:szCs w:val="24"/>
          <w:shd w:val="clear" w:color="auto" w:fill="FFFFFF"/>
          <w14:ligatures w14:val="none"/>
        </w:rPr>
        <w:t xml:space="preserve"> </w:t>
      </w:r>
      <w:r w:rsidR="00052AC8">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International Journal of Innovative Research in Enginee</w:t>
      </w:r>
      <w:r w:rsidR="00052AC8">
        <w:rPr>
          <w:rFonts w:ascii="Times New Roman" w:eastAsia="Calibri" w:hAnsi="Times New Roman" w:cs="Times New Roman"/>
          <w:kern w:val="0"/>
          <w:sz w:val="24"/>
          <w:szCs w:val="24"/>
          <w:shd w:val="clear" w:color="auto" w:fill="FFFFFF"/>
          <w14:ligatures w14:val="none"/>
        </w:rPr>
        <w:t>ring and Management (IJIREM</w:t>
      </w:r>
      <w:proofErr w:type="gramStart"/>
      <w:r w:rsidR="00052AC8">
        <w:rPr>
          <w:rFonts w:ascii="Times New Roman" w:eastAsia="Calibri" w:hAnsi="Times New Roman" w:cs="Times New Roman"/>
          <w:kern w:val="0"/>
          <w:sz w:val="24"/>
          <w:szCs w:val="24"/>
          <w:shd w:val="clear" w:color="auto" w:fill="FFFFFF"/>
          <w14:ligatures w14:val="none"/>
        </w:rPr>
        <w:t>).-</w:t>
      </w:r>
      <w:proofErr w:type="gramEnd"/>
      <w:r w:rsidR="00052AC8">
        <w:rPr>
          <w:rFonts w:ascii="Times New Roman" w:eastAsia="Calibri" w:hAnsi="Times New Roman" w:cs="Times New Roman"/>
          <w:kern w:val="0"/>
          <w:sz w:val="24"/>
          <w:szCs w:val="24"/>
          <w:shd w:val="clear" w:color="auto" w:fill="FFFFFF"/>
          <w14:ligatures w14:val="none"/>
        </w:rPr>
        <w:t xml:space="preserve"> 2022.- Vol. 9(1).-</w:t>
      </w:r>
      <w:r w:rsidRPr="005E2AE3">
        <w:rPr>
          <w:rFonts w:ascii="Times New Roman" w:eastAsia="Calibri" w:hAnsi="Times New Roman" w:cs="Times New Roman"/>
          <w:kern w:val="0"/>
          <w:sz w:val="24"/>
          <w:szCs w:val="24"/>
          <w:shd w:val="clear" w:color="auto" w:fill="FFFFFF"/>
          <w:lang w:val="ru-RU"/>
          <w14:ligatures w14:val="none"/>
        </w:rPr>
        <w:t>Р</w:t>
      </w:r>
      <w:r w:rsidR="00052AC8">
        <w:rPr>
          <w:rFonts w:ascii="Times New Roman" w:eastAsia="Calibri" w:hAnsi="Times New Roman" w:cs="Times New Roman"/>
          <w:kern w:val="0"/>
          <w:sz w:val="24"/>
          <w:szCs w:val="24"/>
          <w:shd w:val="clear" w:color="auto" w:fill="FFFFFF"/>
          <w14:ligatures w14:val="none"/>
        </w:rPr>
        <w:t xml:space="preserve">.211-214. DOI </w:t>
      </w:r>
      <w:hyperlink r:id="rId49" w:tgtFrame="_blank" w:history="1">
        <w:r w:rsidRPr="005E2AE3">
          <w:rPr>
            <w:rFonts w:ascii="Times New Roman" w:eastAsia="Calibri" w:hAnsi="Times New Roman" w:cs="Times New Roman"/>
            <w:kern w:val="0"/>
            <w:sz w:val="24"/>
            <w:szCs w:val="24"/>
            <w:bdr w:val="none" w:sz="0" w:space="0" w:color="auto" w:frame="1"/>
            <w:shd w:val="clear" w:color="auto" w:fill="FFFFFF"/>
            <w14:ligatures w14:val="none"/>
          </w:rPr>
          <w:t>10.55524/ijirem.2022.9.1.40</w:t>
        </w:r>
      </w:hyperlink>
    </w:p>
    <w:p w14:paraId="0835217C" w14:textId="1B199EC3"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lastRenderedPageBreak/>
        <w:t xml:space="preserve">13. </w:t>
      </w:r>
      <w:r w:rsidR="00052AC8" w:rsidRPr="005E2AE3">
        <w:rPr>
          <w:rFonts w:ascii="Times New Roman" w:eastAsia="Calibri" w:hAnsi="Times New Roman" w:cs="Times New Roman"/>
          <w:kern w:val="0"/>
          <w:sz w:val="24"/>
          <w:szCs w:val="24"/>
          <w14:ligatures w14:val="none"/>
        </w:rPr>
        <w:t>Lone S</w:t>
      </w:r>
      <w:r w:rsidR="00052AC8">
        <w:rPr>
          <w:rFonts w:ascii="Times New Roman" w:eastAsia="Calibri" w:hAnsi="Times New Roman" w:cs="Times New Roman"/>
          <w:kern w:val="0"/>
          <w:sz w:val="24"/>
          <w:szCs w:val="24"/>
          <w14:ligatures w14:val="none"/>
        </w:rPr>
        <w:t>.</w:t>
      </w:r>
      <w:r w:rsidR="00052AC8" w:rsidRPr="005E2AE3">
        <w:rPr>
          <w:rFonts w:ascii="Times New Roman" w:eastAsia="Calibri" w:hAnsi="Times New Roman" w:cs="Times New Roman"/>
          <w:kern w:val="0"/>
          <w:sz w:val="24"/>
          <w:szCs w:val="24"/>
          <w14:ligatures w14:val="none"/>
        </w:rPr>
        <w:t>, Narayan</w:t>
      </w:r>
      <w:r w:rsidR="00052AC8">
        <w:rPr>
          <w:rFonts w:ascii="Times New Roman" w:eastAsia="Calibri" w:hAnsi="Times New Roman" w:cs="Times New Roman"/>
          <w:kern w:val="0"/>
          <w:sz w:val="24"/>
          <w:szCs w:val="24"/>
          <w14:ligatures w14:val="none"/>
        </w:rPr>
        <w:t>.</w:t>
      </w:r>
      <w:r w:rsidR="00052AC8" w:rsidRPr="005E2AE3">
        <w:rPr>
          <w:rFonts w:ascii="Times New Roman" w:eastAsia="Calibri" w:hAnsi="Times New Roman" w:cs="Times New Roman"/>
          <w:kern w:val="0"/>
          <w:sz w:val="24"/>
          <w:szCs w:val="24"/>
          <w14:ligatures w14:val="none"/>
        </w:rPr>
        <w:t xml:space="preserve"> S, Hussain K</w:t>
      </w:r>
      <w:r w:rsidR="00052AC8">
        <w:rPr>
          <w:rFonts w:ascii="Times New Roman" w:eastAsia="Calibri" w:hAnsi="Times New Roman" w:cs="Times New Roman"/>
          <w:kern w:val="0"/>
          <w:sz w:val="24"/>
          <w:szCs w:val="24"/>
          <w14:ligatures w14:val="none"/>
        </w:rPr>
        <w:t>.</w:t>
      </w:r>
      <w:r w:rsidR="00052AC8" w:rsidRPr="005E2AE3">
        <w:rPr>
          <w:rFonts w:ascii="Times New Roman" w:eastAsia="Calibri" w:hAnsi="Times New Roman" w:cs="Times New Roman"/>
          <w:kern w:val="0"/>
          <w:sz w:val="24"/>
          <w:szCs w:val="24"/>
          <w14:ligatures w14:val="none"/>
        </w:rPr>
        <w:t>, Malik M</w:t>
      </w:r>
      <w:r w:rsidR="00052AC8">
        <w:rPr>
          <w:rFonts w:ascii="Times New Roman" w:eastAsia="Calibri" w:hAnsi="Times New Roman" w:cs="Times New Roman"/>
          <w:kern w:val="0"/>
          <w:sz w:val="24"/>
          <w:szCs w:val="24"/>
          <w14:ligatures w14:val="none"/>
        </w:rPr>
        <w:t>.</w:t>
      </w:r>
      <w:r w:rsidR="00052AC8" w:rsidRPr="005E2AE3">
        <w:rPr>
          <w:rFonts w:ascii="Times New Roman" w:eastAsia="Calibri" w:hAnsi="Times New Roman" w:cs="Times New Roman"/>
          <w:kern w:val="0"/>
          <w:sz w:val="24"/>
          <w:szCs w:val="24"/>
          <w14:ligatures w14:val="none"/>
        </w:rPr>
        <w:t>, Yadav SK</w:t>
      </w:r>
      <w:r w:rsidR="00052AC8">
        <w:rPr>
          <w:rFonts w:ascii="Times New Roman" w:eastAsia="Calibri" w:hAnsi="Times New Roman" w:cs="Times New Roman"/>
          <w:kern w:val="0"/>
          <w:sz w:val="24"/>
          <w:szCs w:val="24"/>
          <w14:ligatures w14:val="none"/>
        </w:rPr>
        <w:t>.</w:t>
      </w:r>
      <w:r w:rsidR="00052AC8" w:rsidRPr="005E2AE3">
        <w:rPr>
          <w:rFonts w:ascii="Times New Roman" w:eastAsia="Calibri" w:hAnsi="Times New Roman" w:cs="Times New Roman"/>
          <w:kern w:val="0"/>
          <w:sz w:val="24"/>
          <w:szCs w:val="24"/>
          <w14:ligatures w14:val="none"/>
        </w:rPr>
        <w:t>, Khan FA, Safa A</w:t>
      </w:r>
      <w:r w:rsidR="00052AC8">
        <w:rPr>
          <w:rFonts w:ascii="Times New Roman" w:eastAsia="Calibri" w:hAnsi="Times New Roman" w:cs="Times New Roman"/>
          <w:kern w:val="0"/>
          <w:sz w:val="24"/>
          <w:szCs w:val="24"/>
          <w14:ligatures w14:val="none"/>
        </w:rPr>
        <w:t>.</w:t>
      </w:r>
      <w:r w:rsidR="00052AC8" w:rsidRPr="005E2AE3">
        <w:rPr>
          <w:rFonts w:ascii="Times New Roman" w:eastAsia="Calibri" w:hAnsi="Times New Roman" w:cs="Times New Roman"/>
          <w:kern w:val="0"/>
          <w:sz w:val="24"/>
          <w:szCs w:val="24"/>
          <w14:ligatures w14:val="none"/>
        </w:rPr>
        <w:t>, Ahmad A</w:t>
      </w:r>
      <w:r w:rsidR="00052AC8">
        <w:rPr>
          <w:rFonts w:ascii="Times New Roman" w:eastAsia="Calibri" w:hAnsi="Times New Roman" w:cs="Times New Roman"/>
          <w:kern w:val="0"/>
          <w:sz w:val="24"/>
          <w:szCs w:val="24"/>
          <w14:ligatures w14:val="none"/>
        </w:rPr>
        <w:t>.</w:t>
      </w:r>
      <w:r w:rsidR="00052AC8" w:rsidRPr="005E2AE3">
        <w:rPr>
          <w:rFonts w:ascii="Times New Roman" w:eastAsia="Calibri" w:hAnsi="Times New Roman" w:cs="Times New Roman"/>
          <w:kern w:val="0"/>
          <w:sz w:val="24"/>
          <w:szCs w:val="24"/>
          <w14:ligatures w14:val="none"/>
        </w:rPr>
        <w:t xml:space="preserve">, Masoodi KZ. </w:t>
      </w:r>
      <w:r w:rsidRPr="005E2AE3">
        <w:rPr>
          <w:rFonts w:ascii="Times New Roman" w:eastAsia="Calibri" w:hAnsi="Times New Roman" w:cs="Times New Roman"/>
          <w:kern w:val="0"/>
          <w:sz w:val="24"/>
          <w:szCs w:val="24"/>
          <w14:ligatures w14:val="none"/>
        </w:rPr>
        <w:t>Investigating the antioxidant and anticancer potential of Daucus spp. extracts against human prostate cancer cell line C4-2, and lung cancer cell line A549</w:t>
      </w:r>
      <w:r w:rsidR="00052AC8">
        <w:rPr>
          <w:rFonts w:ascii="Times New Roman" w:eastAsia="Calibri" w:hAnsi="Times New Roman" w:cs="Times New Roman"/>
          <w:kern w:val="0"/>
          <w:sz w:val="24"/>
          <w:szCs w:val="24"/>
          <w14:ligatures w14:val="none"/>
        </w:rPr>
        <w:t xml:space="preserve">//Journal of </w:t>
      </w:r>
      <w:proofErr w:type="gramStart"/>
      <w:r w:rsidR="00052AC8">
        <w:rPr>
          <w:rFonts w:ascii="Times New Roman" w:eastAsia="Calibri" w:hAnsi="Times New Roman" w:cs="Times New Roman"/>
          <w:kern w:val="0"/>
          <w:sz w:val="24"/>
          <w:szCs w:val="24"/>
          <w14:ligatures w14:val="none"/>
        </w:rPr>
        <w:t>Ethnopharmacology.-</w:t>
      </w:r>
      <w:proofErr w:type="gramEnd"/>
      <w:r w:rsidR="00052AC8">
        <w:rPr>
          <w:rFonts w:ascii="Times New Roman" w:eastAsia="Calibri" w:hAnsi="Times New Roman" w:cs="Times New Roman"/>
          <w:kern w:val="0"/>
          <w:sz w:val="24"/>
          <w:szCs w:val="24"/>
          <w14:ligatures w14:val="none"/>
        </w:rPr>
        <w:t xml:space="preserve"> 2025-337(Pt 2):118855. DOI</w:t>
      </w:r>
      <w:r w:rsidRPr="005E2AE3">
        <w:rPr>
          <w:rFonts w:ascii="Times New Roman" w:eastAsia="Calibri" w:hAnsi="Times New Roman" w:cs="Times New Roman"/>
          <w:kern w:val="0"/>
          <w:sz w:val="24"/>
          <w:szCs w:val="24"/>
          <w14:ligatures w14:val="none"/>
        </w:rPr>
        <w:t> </w:t>
      </w:r>
      <w:hyperlink r:id="rId50" w:tgtFrame="_blank" w:history="1">
        <w:r w:rsidRPr="005E2AE3">
          <w:rPr>
            <w:rFonts w:ascii="Times New Roman" w:eastAsia="Calibri" w:hAnsi="Times New Roman" w:cs="Times New Roman"/>
            <w:kern w:val="0"/>
            <w:sz w:val="24"/>
            <w:szCs w:val="24"/>
            <w14:ligatures w14:val="none"/>
          </w:rPr>
          <w:t>10.1016/j.jep.2024.118855</w:t>
        </w:r>
      </w:hyperlink>
      <w:r w:rsidR="00052AC8">
        <w:rPr>
          <w:rFonts w:ascii="Times New Roman" w:eastAsia="Calibri" w:hAnsi="Times New Roman" w:cs="Times New Roman"/>
          <w:kern w:val="0"/>
          <w:sz w:val="24"/>
          <w:szCs w:val="24"/>
          <w14:ligatures w14:val="none"/>
        </w:rPr>
        <w:t>.</w:t>
      </w:r>
    </w:p>
    <w:p w14:paraId="79524572" w14:textId="61041ED7" w:rsidR="005E2AE3" w:rsidRPr="005E2AE3" w:rsidRDefault="005E2AE3" w:rsidP="005E2AE3">
      <w:pPr>
        <w:spacing w:after="0" w:line="240" w:lineRule="auto"/>
        <w:jc w:val="both"/>
        <w:rPr>
          <w:rFonts w:ascii="Times New Roman" w:eastAsia="Calibri" w:hAnsi="Times New Roman" w:cs="Times New Roman"/>
          <w:kern w:val="0"/>
          <w:sz w:val="24"/>
          <w:szCs w:val="24"/>
          <w:lang w:val="kk-KZ"/>
          <w14:ligatures w14:val="none"/>
        </w:rPr>
      </w:pPr>
      <w:r w:rsidRPr="005E2AE3">
        <w:rPr>
          <w:rFonts w:ascii="Times New Roman" w:eastAsia="Calibri" w:hAnsi="Times New Roman" w:cs="Times New Roman"/>
          <w:kern w:val="0"/>
          <w:sz w:val="24"/>
          <w:szCs w:val="24"/>
          <w14:ligatures w14:val="none"/>
        </w:rPr>
        <w:t xml:space="preserve">14. </w:t>
      </w:r>
      <w:r w:rsidR="00052AC8">
        <w:rPr>
          <w:rFonts w:ascii="Times New Roman" w:eastAsia="Calibri" w:hAnsi="Times New Roman" w:cs="Times New Roman"/>
          <w:kern w:val="0"/>
          <w:sz w:val="24"/>
          <w:szCs w:val="24"/>
          <w14:ligatures w14:val="none"/>
        </w:rPr>
        <w:t xml:space="preserve">Yusuf </w:t>
      </w:r>
      <w:proofErr w:type="gramStart"/>
      <w:r w:rsidR="00052AC8">
        <w:rPr>
          <w:rFonts w:ascii="Times New Roman" w:eastAsia="Calibri" w:hAnsi="Times New Roman" w:cs="Times New Roman"/>
          <w:kern w:val="0"/>
          <w:sz w:val="24"/>
          <w:szCs w:val="24"/>
          <w14:ligatures w14:val="none"/>
        </w:rPr>
        <w:t>E.,Tkacz</w:t>
      </w:r>
      <w:proofErr w:type="gramEnd"/>
      <w:r w:rsidR="00052AC8">
        <w:rPr>
          <w:rFonts w:ascii="Times New Roman" w:eastAsia="Calibri" w:hAnsi="Times New Roman" w:cs="Times New Roman"/>
          <w:kern w:val="0"/>
          <w:sz w:val="24"/>
          <w:szCs w:val="24"/>
          <w14:ligatures w14:val="none"/>
        </w:rPr>
        <w:t xml:space="preserve"> K., Turkiewicz I.P., Wojdyło A., Nowicka</w:t>
      </w:r>
      <w:r w:rsidR="00052AC8" w:rsidRPr="005E2AE3">
        <w:rPr>
          <w:rFonts w:ascii="Times New Roman" w:eastAsia="Calibri" w:hAnsi="Times New Roman" w:cs="Times New Roman"/>
          <w:kern w:val="0"/>
          <w:sz w:val="24"/>
          <w:szCs w:val="24"/>
          <w14:ligatures w14:val="none"/>
        </w:rPr>
        <w:t xml:space="preserve"> P</w:t>
      </w:r>
      <w:r w:rsidR="00052AC8">
        <w:rPr>
          <w:rFonts w:ascii="Times New Roman" w:eastAsia="Calibri" w:hAnsi="Times New Roman" w:cs="Times New Roman"/>
          <w:kern w:val="0"/>
          <w:sz w:val="24"/>
          <w:szCs w:val="24"/>
          <w14:ligatures w14:val="none"/>
        </w:rPr>
        <w:t>.</w:t>
      </w:r>
      <w:r w:rsidR="00052AC8"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Analysis of chemical compounds’ content in different varieties of carrots, including qualification and quantification of sugars, organic acids, minerals, and bioactive compou</w:t>
      </w:r>
      <w:r w:rsidR="00052AC8">
        <w:rPr>
          <w:rFonts w:ascii="Times New Roman" w:eastAsia="Calibri" w:hAnsi="Times New Roman" w:cs="Times New Roman"/>
          <w:kern w:val="0"/>
          <w:sz w:val="24"/>
          <w:szCs w:val="24"/>
          <w14:ligatures w14:val="none"/>
        </w:rPr>
        <w:t>nds by UPLC.// Eur. Food Res.Technol. - 2021.-Vol.247.-</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Р</w:t>
      </w:r>
      <w:r w:rsidR="00BF7B83">
        <w:rPr>
          <w:rFonts w:ascii="Times New Roman" w:eastAsia="Calibri" w:hAnsi="Times New Roman" w:cs="Times New Roman"/>
          <w:kern w:val="0"/>
          <w:sz w:val="24"/>
          <w:szCs w:val="24"/>
          <w14:ligatures w14:val="none"/>
        </w:rPr>
        <w:t>. 3053</w:t>
      </w:r>
      <w:r w:rsidR="00BF7B83">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14:ligatures w14:val="none"/>
        </w:rPr>
        <w:t>3062.</w:t>
      </w:r>
      <w:r w:rsidRPr="005E2AE3">
        <w:rPr>
          <w:rFonts w:ascii="Times New Roman" w:eastAsia="Calibri" w:hAnsi="Times New Roman" w:cs="Times New Roman"/>
          <w:kern w:val="0"/>
          <w:sz w:val="24"/>
          <w:szCs w:val="24"/>
          <w:lang w:val="kk-KZ"/>
          <w14:ligatures w14:val="none"/>
        </w:rPr>
        <w:t xml:space="preserve"> </w:t>
      </w:r>
      <w:r w:rsidR="00052AC8">
        <w:rPr>
          <w:rFonts w:ascii="Times New Roman" w:eastAsia="Calibri" w:hAnsi="Times New Roman" w:cs="Times New Roman"/>
          <w:kern w:val="0"/>
          <w:sz w:val="24"/>
          <w:szCs w:val="24"/>
          <w:shd w:val="clear" w:color="auto" w:fill="FFFFFF"/>
          <w14:ligatures w14:val="none"/>
        </w:rPr>
        <w:t xml:space="preserve">DOI </w:t>
      </w:r>
      <w:hyperlink r:id="rId51" w:tgtFrame="_blank" w:history="1">
        <w:r w:rsidRPr="005E2AE3">
          <w:rPr>
            <w:rFonts w:ascii="Times New Roman" w:eastAsia="Calibri" w:hAnsi="Times New Roman" w:cs="Times New Roman"/>
            <w:kern w:val="0"/>
            <w:sz w:val="24"/>
            <w:szCs w:val="24"/>
            <w:bdr w:val="none" w:sz="0" w:space="0" w:color="auto" w:frame="1"/>
            <w:shd w:val="clear" w:color="auto" w:fill="FFFFFF"/>
            <w14:ligatures w14:val="none"/>
          </w:rPr>
          <w:t>10.1007/s00217-021-03857-0</w:t>
        </w:r>
      </w:hyperlink>
      <w:r w:rsidR="00052AC8">
        <w:rPr>
          <w:rFonts w:ascii="Times New Roman" w:eastAsia="Calibri" w:hAnsi="Times New Roman" w:cs="Times New Roman"/>
          <w:kern w:val="0"/>
          <w:sz w:val="24"/>
          <w:szCs w:val="24"/>
          <w:bdr w:val="none" w:sz="0" w:space="0" w:color="auto" w:frame="1"/>
          <w:shd w:val="clear" w:color="auto" w:fill="FFFFFF"/>
          <w14:ligatures w14:val="none"/>
        </w:rPr>
        <w:t>.</w:t>
      </w:r>
    </w:p>
    <w:p w14:paraId="643F177B" w14:textId="6B98402A"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15. </w:t>
      </w:r>
      <w:r w:rsidR="00052AC8" w:rsidRPr="005E2AE3">
        <w:rPr>
          <w:rFonts w:ascii="Times New Roman" w:eastAsia="Calibri" w:hAnsi="Times New Roman" w:cs="Times New Roman"/>
          <w:kern w:val="0"/>
          <w:sz w:val="24"/>
          <w:szCs w:val="24"/>
          <w14:ligatures w14:val="none"/>
        </w:rPr>
        <w:t>Alasalvar C</w:t>
      </w:r>
      <w:r w:rsidR="00052AC8">
        <w:rPr>
          <w:rFonts w:ascii="Times New Roman" w:eastAsia="Calibri" w:hAnsi="Times New Roman" w:cs="Times New Roman"/>
          <w:kern w:val="0"/>
          <w:sz w:val="24"/>
          <w:szCs w:val="24"/>
          <w14:ligatures w14:val="none"/>
        </w:rPr>
        <w:t>.</w:t>
      </w:r>
      <w:r w:rsidR="00052AC8" w:rsidRPr="005E2AE3">
        <w:rPr>
          <w:rFonts w:ascii="Times New Roman" w:eastAsia="Calibri" w:hAnsi="Times New Roman" w:cs="Times New Roman"/>
          <w:kern w:val="0"/>
          <w:sz w:val="24"/>
          <w:szCs w:val="24"/>
          <w14:ligatures w14:val="none"/>
        </w:rPr>
        <w:t>, Grigor JM</w:t>
      </w:r>
      <w:r w:rsidR="00052AC8">
        <w:rPr>
          <w:rFonts w:ascii="Times New Roman" w:eastAsia="Calibri" w:hAnsi="Times New Roman" w:cs="Times New Roman"/>
          <w:kern w:val="0"/>
          <w:sz w:val="24"/>
          <w:szCs w:val="24"/>
          <w14:ligatures w14:val="none"/>
        </w:rPr>
        <w:t>.</w:t>
      </w:r>
      <w:r w:rsidR="00052AC8" w:rsidRPr="005E2AE3">
        <w:rPr>
          <w:rFonts w:ascii="Times New Roman" w:eastAsia="Calibri" w:hAnsi="Times New Roman" w:cs="Times New Roman"/>
          <w:kern w:val="0"/>
          <w:sz w:val="24"/>
          <w:szCs w:val="24"/>
          <w14:ligatures w14:val="none"/>
        </w:rPr>
        <w:t>, Zhang D</w:t>
      </w:r>
      <w:r w:rsidR="00052AC8">
        <w:rPr>
          <w:rFonts w:ascii="Times New Roman" w:eastAsia="Calibri" w:hAnsi="Times New Roman" w:cs="Times New Roman"/>
          <w:kern w:val="0"/>
          <w:sz w:val="24"/>
          <w:szCs w:val="24"/>
          <w14:ligatures w14:val="none"/>
        </w:rPr>
        <w:t>.</w:t>
      </w:r>
      <w:r w:rsidR="00052AC8" w:rsidRPr="005E2AE3">
        <w:rPr>
          <w:rFonts w:ascii="Times New Roman" w:eastAsia="Calibri" w:hAnsi="Times New Roman" w:cs="Times New Roman"/>
          <w:kern w:val="0"/>
          <w:sz w:val="24"/>
          <w:szCs w:val="24"/>
          <w14:ligatures w14:val="none"/>
        </w:rPr>
        <w:t>, Quantick PC</w:t>
      </w:r>
      <w:r w:rsidR="00052AC8">
        <w:rPr>
          <w:rFonts w:ascii="Times New Roman" w:eastAsia="Calibri" w:hAnsi="Times New Roman" w:cs="Times New Roman"/>
          <w:kern w:val="0"/>
          <w:sz w:val="24"/>
          <w:szCs w:val="24"/>
          <w14:ligatures w14:val="none"/>
        </w:rPr>
        <w:t>.</w:t>
      </w:r>
      <w:r w:rsidR="00052AC8" w:rsidRPr="005E2AE3">
        <w:rPr>
          <w:rFonts w:ascii="Times New Roman" w:eastAsia="Calibri" w:hAnsi="Times New Roman" w:cs="Times New Roman"/>
          <w:kern w:val="0"/>
          <w:sz w:val="24"/>
          <w:szCs w:val="24"/>
          <w14:ligatures w14:val="none"/>
        </w:rPr>
        <w:t xml:space="preserve">, Shahidi F. </w:t>
      </w:r>
      <w:r w:rsidRPr="005E2AE3">
        <w:rPr>
          <w:rFonts w:ascii="Times New Roman" w:eastAsia="Calibri" w:hAnsi="Times New Roman" w:cs="Times New Roman"/>
          <w:kern w:val="0"/>
          <w:sz w:val="24"/>
          <w:szCs w:val="24"/>
          <w14:ligatures w14:val="none"/>
        </w:rPr>
        <w:t>Comparison of volatiles, phenolics, sugars, antioxidant vitamins, and sensory quality of diffe</w:t>
      </w:r>
      <w:r w:rsidR="00052AC8">
        <w:rPr>
          <w:rFonts w:ascii="Times New Roman" w:eastAsia="Calibri" w:hAnsi="Times New Roman" w:cs="Times New Roman"/>
          <w:kern w:val="0"/>
          <w:sz w:val="24"/>
          <w:szCs w:val="24"/>
          <w14:ligatures w14:val="none"/>
        </w:rPr>
        <w:t>rent colored carrot varieties.</w:t>
      </w:r>
      <w:r w:rsidRPr="005E2AE3">
        <w:rPr>
          <w:rFonts w:ascii="Times New Roman" w:eastAsia="Calibri" w:hAnsi="Times New Roman" w:cs="Times New Roman"/>
          <w:kern w:val="0"/>
          <w:sz w:val="24"/>
          <w:szCs w:val="24"/>
          <w14:ligatures w14:val="none"/>
        </w:rPr>
        <w:t xml:space="preserve"> </w:t>
      </w:r>
      <w:r w:rsidR="00052AC8">
        <w:rPr>
          <w:rFonts w:ascii="Times New Roman" w:eastAsia="Calibri" w:hAnsi="Times New Roman" w:cs="Times New Roman"/>
          <w:kern w:val="0"/>
          <w:sz w:val="24"/>
          <w:szCs w:val="24"/>
          <w14:ligatures w14:val="none"/>
        </w:rPr>
        <w:t>//Agric Food Chem.-</w:t>
      </w:r>
      <w:r w:rsidRPr="005E2AE3">
        <w:rPr>
          <w:rFonts w:ascii="Times New Roman" w:eastAsia="Calibri" w:hAnsi="Times New Roman" w:cs="Times New Roman"/>
          <w:kern w:val="0"/>
          <w:sz w:val="24"/>
          <w:szCs w:val="24"/>
          <w14:ligatures w14:val="none"/>
        </w:rPr>
        <w:t xml:space="preserve"> 2</w:t>
      </w:r>
      <w:r w:rsidR="00052AC8">
        <w:rPr>
          <w:rFonts w:ascii="Times New Roman" w:eastAsia="Calibri" w:hAnsi="Times New Roman" w:cs="Times New Roman"/>
          <w:kern w:val="0"/>
          <w:sz w:val="24"/>
          <w:szCs w:val="24"/>
          <w14:ligatures w14:val="none"/>
        </w:rPr>
        <w:t>001. - Vol.49(3): 1410-6. DOI</w:t>
      </w:r>
      <w:r w:rsidRPr="005E2AE3">
        <w:rPr>
          <w:rFonts w:ascii="Times New Roman" w:eastAsia="Calibri" w:hAnsi="Times New Roman" w:cs="Times New Roman"/>
          <w:kern w:val="0"/>
          <w:sz w:val="24"/>
          <w:szCs w:val="24"/>
          <w14:ligatures w14:val="none"/>
        </w:rPr>
        <w:t> </w:t>
      </w:r>
      <w:hyperlink r:id="rId52" w:tgtFrame="_blank" w:history="1">
        <w:r w:rsidRPr="005E2AE3">
          <w:rPr>
            <w:rFonts w:ascii="Times New Roman" w:eastAsia="Calibri" w:hAnsi="Times New Roman" w:cs="Times New Roman"/>
            <w:kern w:val="0"/>
            <w:sz w:val="24"/>
            <w:szCs w:val="24"/>
            <w14:ligatures w14:val="none"/>
          </w:rPr>
          <w:t>10.1021/jf000595h</w:t>
        </w:r>
      </w:hyperlink>
      <w:r w:rsidR="00052AC8">
        <w:rPr>
          <w:rFonts w:ascii="Times New Roman" w:eastAsia="Calibri" w:hAnsi="Times New Roman" w:cs="Times New Roman"/>
          <w:kern w:val="0"/>
          <w:sz w:val="24"/>
          <w:szCs w:val="24"/>
          <w14:ligatures w14:val="none"/>
        </w:rPr>
        <w:t>.</w:t>
      </w:r>
    </w:p>
    <w:p w14:paraId="6374A744" w14:textId="5D338E92" w:rsidR="005E2AE3" w:rsidRPr="00BB2227"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16. </w:t>
      </w:r>
      <w:r w:rsidR="00052AC8">
        <w:rPr>
          <w:rFonts w:ascii="Times New Roman" w:eastAsia="Calibri" w:hAnsi="Times New Roman" w:cs="Times New Roman"/>
          <w:kern w:val="0"/>
          <w:sz w:val="24"/>
          <w:szCs w:val="24"/>
          <w14:ligatures w14:val="none"/>
        </w:rPr>
        <w:t>Zhang. D., Hamauzu</w:t>
      </w:r>
      <w:r w:rsidR="00052AC8" w:rsidRPr="005E2AE3">
        <w:rPr>
          <w:rFonts w:ascii="Times New Roman" w:eastAsia="Calibri" w:hAnsi="Times New Roman" w:cs="Times New Roman"/>
          <w:kern w:val="0"/>
          <w:sz w:val="24"/>
          <w:szCs w:val="24"/>
          <w14:ligatures w14:val="none"/>
        </w:rPr>
        <w:t xml:space="preserve"> Y. </w:t>
      </w:r>
      <w:r w:rsidRPr="005E2AE3">
        <w:rPr>
          <w:rFonts w:ascii="Times New Roman" w:eastAsia="Calibri" w:hAnsi="Times New Roman" w:cs="Times New Roman"/>
          <w:kern w:val="0"/>
          <w:sz w:val="24"/>
          <w:szCs w:val="24"/>
          <w14:ligatures w14:val="none"/>
        </w:rPr>
        <w:t>Phenolic Compounds and Their Antioxidant Properties in Different Tissues o</w:t>
      </w:r>
      <w:r w:rsidR="00052AC8">
        <w:rPr>
          <w:rFonts w:ascii="Times New Roman" w:eastAsia="Calibri" w:hAnsi="Times New Roman" w:cs="Times New Roman"/>
          <w:kern w:val="0"/>
          <w:sz w:val="24"/>
          <w:szCs w:val="24"/>
          <w14:ligatures w14:val="none"/>
        </w:rPr>
        <w:t>f Carrots (Daucus carota L.)</w:t>
      </w:r>
      <w:r w:rsidR="00BB2227">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Journal of Food, Agriculture and Environment</w:t>
      </w:r>
      <w:r w:rsidR="00052AC8">
        <w:rPr>
          <w:rFonts w:ascii="Times New Roman" w:eastAsia="Calibri" w:hAnsi="Times New Roman" w:cs="Times New Roman"/>
          <w:kern w:val="0"/>
          <w:sz w:val="24"/>
          <w:szCs w:val="24"/>
          <w14:ligatures w14:val="none"/>
        </w:rPr>
        <w:t xml:space="preserve"> (JFAE). –  2004.-</w:t>
      </w:r>
      <w:r w:rsidR="00BB2227">
        <w:rPr>
          <w:rFonts w:ascii="Times New Roman" w:eastAsia="Calibri" w:hAnsi="Times New Roman" w:cs="Times New Roman"/>
          <w:kern w:val="0"/>
          <w:sz w:val="24"/>
          <w:szCs w:val="24"/>
          <w14:ligatures w14:val="none"/>
        </w:rPr>
        <w:t xml:space="preserve"> Vol.</w:t>
      </w:r>
      <w:r w:rsidR="00052AC8">
        <w:rPr>
          <w:rFonts w:ascii="Times New Roman" w:eastAsia="Calibri" w:hAnsi="Times New Roman" w:cs="Times New Roman"/>
          <w:kern w:val="0"/>
          <w:sz w:val="24"/>
          <w:szCs w:val="24"/>
          <w14:ligatures w14:val="none"/>
        </w:rPr>
        <w:t xml:space="preserve"> 2</w:t>
      </w:r>
      <w:r w:rsidR="00BB2227">
        <w:rPr>
          <w:rFonts w:ascii="Times New Roman" w:eastAsia="Calibri" w:hAnsi="Times New Roman" w:cs="Times New Roman"/>
          <w:kern w:val="0"/>
          <w:sz w:val="24"/>
          <w:szCs w:val="24"/>
          <w14:ligatures w14:val="none"/>
        </w:rPr>
        <w:t>(1)</w:t>
      </w:r>
      <w:r w:rsidR="00052AC8">
        <w:rPr>
          <w:rFonts w:ascii="Times New Roman" w:eastAsia="Calibri" w:hAnsi="Times New Roman" w:cs="Times New Roman"/>
          <w:kern w:val="0"/>
          <w:sz w:val="24"/>
          <w:szCs w:val="24"/>
          <w14:ligatures w14:val="none"/>
        </w:rPr>
        <w:t>. -</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Р</w:t>
      </w:r>
      <w:r w:rsidRPr="005E2AE3">
        <w:rPr>
          <w:rFonts w:ascii="Times New Roman" w:eastAsia="Calibri" w:hAnsi="Times New Roman" w:cs="Times New Roman"/>
          <w:kern w:val="0"/>
          <w:sz w:val="24"/>
          <w:szCs w:val="24"/>
          <w14:ligatures w14:val="none"/>
        </w:rPr>
        <w:t>. 95-100.</w:t>
      </w:r>
      <w:r w:rsidR="00BB2227" w:rsidRPr="00BB2227">
        <w:t xml:space="preserve"> </w:t>
      </w:r>
      <w:r w:rsidR="00BB2227" w:rsidRPr="00BB2227">
        <w:rPr>
          <w:rFonts w:ascii="Times New Roman" w:hAnsi="Times New Roman" w:cs="Times New Roman"/>
          <w:sz w:val="24"/>
          <w:szCs w:val="24"/>
          <w:shd w:val="clear" w:color="auto" w:fill="FFFFFF"/>
        </w:rPr>
        <w:t>DOI </w:t>
      </w:r>
      <w:hyperlink r:id="rId53" w:history="1">
        <w:r w:rsidR="00BB2227" w:rsidRPr="00BB2227">
          <w:rPr>
            <w:rFonts w:ascii="Times New Roman" w:hAnsi="Times New Roman" w:cs="Times New Roman"/>
            <w:sz w:val="24"/>
            <w:szCs w:val="24"/>
            <w:shd w:val="clear" w:color="auto" w:fill="FFFFFF"/>
          </w:rPr>
          <w:t xml:space="preserve"> 10.1234/4.2004.102</w:t>
        </w:r>
      </w:hyperlink>
      <w:r w:rsidR="00BB2227">
        <w:rPr>
          <w:rFonts w:ascii="Times New Roman" w:hAnsi="Times New Roman" w:cs="Times New Roman"/>
          <w:sz w:val="24"/>
          <w:szCs w:val="24"/>
        </w:rPr>
        <w:t>.</w:t>
      </w:r>
    </w:p>
    <w:p w14:paraId="0D41D6E3" w14:textId="54AE93FC" w:rsidR="005E2AE3" w:rsidRPr="005E2AE3" w:rsidRDefault="005E2AE3" w:rsidP="005E2AE3">
      <w:pPr>
        <w:spacing w:after="0" w:line="240" w:lineRule="auto"/>
        <w:jc w:val="both"/>
        <w:rPr>
          <w:rFonts w:ascii="Times New Roman" w:eastAsia="Calibri" w:hAnsi="Times New Roman" w:cs="Times New Roman"/>
          <w:kern w:val="0"/>
          <w:sz w:val="24"/>
          <w:szCs w:val="24"/>
          <w:shd w:val="clear" w:color="auto" w:fill="FFFFFF"/>
          <w14:ligatures w14:val="none"/>
        </w:rPr>
      </w:pPr>
      <w:r w:rsidRPr="005E2AE3">
        <w:rPr>
          <w:rFonts w:ascii="Times New Roman" w:eastAsia="Calibri" w:hAnsi="Times New Roman" w:cs="Times New Roman"/>
          <w:kern w:val="0"/>
          <w:sz w:val="24"/>
          <w:szCs w:val="24"/>
          <w14:ligatures w14:val="none"/>
        </w:rPr>
        <w:t xml:space="preserve">17. </w:t>
      </w:r>
      <w:r w:rsidR="00BB2227" w:rsidRPr="005E2AE3">
        <w:rPr>
          <w:rFonts w:ascii="Times New Roman" w:eastAsia="Calibri" w:hAnsi="Times New Roman" w:cs="Times New Roman"/>
          <w:kern w:val="0"/>
          <w:sz w:val="24"/>
          <w:szCs w:val="24"/>
          <w14:ligatures w14:val="none"/>
        </w:rPr>
        <w:t>Hartati R</w:t>
      </w:r>
      <w:r w:rsidR="00BB2227">
        <w:rPr>
          <w:rFonts w:ascii="Times New Roman" w:eastAsia="Calibri" w:hAnsi="Times New Roman" w:cs="Times New Roman"/>
          <w:kern w:val="0"/>
          <w:sz w:val="24"/>
          <w:szCs w:val="24"/>
          <w14:ligatures w14:val="none"/>
        </w:rPr>
        <w:t>.</w:t>
      </w:r>
      <w:r w:rsidR="00BB2227" w:rsidRPr="005E2AE3">
        <w:rPr>
          <w:rFonts w:ascii="Times New Roman" w:eastAsia="Calibri" w:hAnsi="Times New Roman" w:cs="Times New Roman"/>
          <w:kern w:val="0"/>
          <w:sz w:val="24"/>
          <w:szCs w:val="24"/>
          <w14:ligatures w14:val="none"/>
        </w:rPr>
        <w:t>, Amalina M</w:t>
      </w:r>
      <w:r w:rsidR="00BB2227">
        <w:rPr>
          <w:rFonts w:ascii="Times New Roman" w:eastAsia="Calibri" w:hAnsi="Times New Roman" w:cs="Times New Roman"/>
          <w:kern w:val="0"/>
          <w:sz w:val="24"/>
          <w:szCs w:val="24"/>
          <w14:ligatures w14:val="none"/>
        </w:rPr>
        <w:t>.</w:t>
      </w:r>
      <w:r w:rsidR="00BB2227" w:rsidRPr="005E2AE3">
        <w:rPr>
          <w:rFonts w:ascii="Times New Roman" w:eastAsia="Calibri" w:hAnsi="Times New Roman" w:cs="Times New Roman"/>
          <w:kern w:val="0"/>
          <w:sz w:val="24"/>
          <w:szCs w:val="24"/>
          <w14:ligatures w14:val="none"/>
        </w:rPr>
        <w:t xml:space="preserve"> N</w:t>
      </w:r>
      <w:r w:rsidR="00BB2227">
        <w:rPr>
          <w:rFonts w:ascii="Times New Roman" w:eastAsia="Calibri" w:hAnsi="Times New Roman" w:cs="Times New Roman"/>
          <w:kern w:val="0"/>
          <w:sz w:val="24"/>
          <w:szCs w:val="24"/>
          <w14:ligatures w14:val="none"/>
        </w:rPr>
        <w:t xml:space="preserve">., Fidrianny I. </w:t>
      </w:r>
      <w:r w:rsidRPr="005E2AE3">
        <w:rPr>
          <w:rFonts w:ascii="Times New Roman" w:eastAsia="Calibri" w:hAnsi="Times New Roman" w:cs="Times New Roman"/>
          <w:kern w:val="0"/>
          <w:sz w:val="24"/>
          <w:szCs w:val="24"/>
          <w:shd w:val="clear" w:color="auto" w:fill="FFFFFF"/>
          <w14:ligatures w14:val="none"/>
        </w:rPr>
        <w:t xml:space="preserve">Antioxidant activities of roots, leaves, and stems of carrot (Daucus carota </w:t>
      </w:r>
      <w:r w:rsidR="00BB2227">
        <w:rPr>
          <w:rFonts w:ascii="Times New Roman" w:eastAsia="Calibri" w:hAnsi="Times New Roman" w:cs="Times New Roman"/>
          <w:kern w:val="0"/>
          <w:sz w:val="24"/>
          <w:szCs w:val="24"/>
          <w:shd w:val="clear" w:color="auto" w:fill="FFFFFF"/>
          <w14:ligatures w14:val="none"/>
        </w:rPr>
        <w:t>L.) using DPPH and FRAP methods//</w:t>
      </w:r>
      <w:r w:rsidRPr="005E2AE3">
        <w:rPr>
          <w:rFonts w:ascii="Times New Roman" w:eastAsia="Calibri" w:hAnsi="Times New Roman" w:cs="Times New Roman"/>
          <w:kern w:val="0"/>
          <w:sz w:val="24"/>
          <w:szCs w:val="24"/>
          <w14:ligatures w14:val="none"/>
        </w:rPr>
        <w:t xml:space="preserve">International Journal of Research in </w:t>
      </w:r>
      <w:r w:rsidRPr="005E2AE3">
        <w:rPr>
          <w:rFonts w:ascii="Times New Roman" w:eastAsia="Calibri" w:hAnsi="Times New Roman" w:cs="Times New Roman"/>
          <w:kern w:val="0"/>
          <w:sz w:val="24"/>
          <w:szCs w:val="24"/>
          <w:shd w:val="clear" w:color="auto" w:fill="FFFFFF"/>
          <w14:ligatures w14:val="none"/>
        </w:rPr>
        <w:t xml:space="preserve">Pharmaceutical </w:t>
      </w:r>
      <w:proofErr w:type="gramStart"/>
      <w:r w:rsidRPr="005E2AE3">
        <w:rPr>
          <w:rFonts w:ascii="Times New Roman" w:eastAsia="Calibri" w:hAnsi="Times New Roman" w:cs="Times New Roman"/>
          <w:kern w:val="0"/>
          <w:sz w:val="24"/>
          <w:szCs w:val="24"/>
          <w:shd w:val="clear" w:color="auto" w:fill="FFFFFF"/>
          <w14:ligatures w14:val="none"/>
        </w:rPr>
        <w:t>Sciences</w:t>
      </w:r>
      <w:r w:rsidR="00BB2227">
        <w:rPr>
          <w:rFonts w:ascii="Times New Roman" w:eastAsia="Calibri" w:hAnsi="Times New Roman" w:cs="Times New Roman"/>
          <w:kern w:val="0"/>
          <w:sz w:val="24"/>
          <w:szCs w:val="24"/>
          <w14:ligatures w14:val="none"/>
        </w:rPr>
        <w:t>.-</w:t>
      </w:r>
      <w:proofErr w:type="gramEnd"/>
      <w:r w:rsidR="00BB2227">
        <w:rPr>
          <w:rFonts w:ascii="Times New Roman" w:eastAsia="Calibri" w:hAnsi="Times New Roman" w:cs="Times New Roman"/>
          <w:kern w:val="0"/>
          <w:sz w:val="24"/>
          <w:szCs w:val="24"/>
          <w14:ligatures w14:val="none"/>
        </w:rPr>
        <w:t>2020.-Vol.11</w:t>
      </w:r>
      <w:r w:rsidR="00BB2227">
        <w:rPr>
          <w:rFonts w:ascii="Times New Roman" w:eastAsia="Calibri" w:hAnsi="Times New Roman" w:cs="Times New Roman"/>
          <w:kern w:val="0"/>
          <w:sz w:val="24"/>
          <w:szCs w:val="24"/>
          <w:shd w:val="clear" w:color="auto" w:fill="FFFFFF"/>
          <w14:ligatures w14:val="none"/>
        </w:rPr>
        <w:t xml:space="preserve">(SPL4).- </w:t>
      </w:r>
      <w:r w:rsidRPr="005E2AE3">
        <w:rPr>
          <w:rFonts w:ascii="Times New Roman" w:eastAsia="Calibri" w:hAnsi="Times New Roman" w:cs="Times New Roman"/>
          <w:kern w:val="0"/>
          <w:sz w:val="24"/>
          <w:szCs w:val="24"/>
          <w:shd w:val="clear" w:color="auto" w:fill="FFFFFF"/>
          <w:lang w:val="ru-RU"/>
          <w14:ligatures w14:val="none"/>
        </w:rPr>
        <w:t>Р</w:t>
      </w:r>
      <w:r w:rsidR="00BB2227">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14:ligatures w14:val="none"/>
        </w:rPr>
        <w:t>2856-2863.</w:t>
      </w:r>
      <w:r w:rsidR="00BB2227">
        <w:rPr>
          <w:rFonts w:ascii="Times New Roman" w:eastAsia="Calibri" w:hAnsi="Times New Roman" w:cs="Times New Roman"/>
          <w:kern w:val="0"/>
          <w:sz w:val="24"/>
          <w:szCs w:val="24"/>
          <w:shd w:val="clear" w:color="auto" w:fill="FFFFFF"/>
          <w14:ligatures w14:val="none"/>
        </w:rPr>
        <w:t xml:space="preserve"> DOI </w:t>
      </w:r>
      <w:hyperlink r:id="rId54" w:tgtFrame="_blank" w:history="1">
        <w:r w:rsidRPr="005E2AE3">
          <w:rPr>
            <w:rFonts w:ascii="Times New Roman" w:eastAsia="Calibri" w:hAnsi="Times New Roman" w:cs="Times New Roman"/>
            <w:kern w:val="0"/>
            <w:sz w:val="24"/>
            <w:szCs w:val="24"/>
            <w:bdr w:val="none" w:sz="0" w:space="0" w:color="auto" w:frame="1"/>
            <w:shd w:val="clear" w:color="auto" w:fill="FFFFFF"/>
            <w14:ligatures w14:val="none"/>
          </w:rPr>
          <w:t>10.26452/ijrps.v11iSPL4.4570</w:t>
        </w:r>
      </w:hyperlink>
      <w:r w:rsidR="00BB2227">
        <w:rPr>
          <w:rFonts w:ascii="Times New Roman" w:eastAsia="Calibri" w:hAnsi="Times New Roman" w:cs="Times New Roman"/>
          <w:kern w:val="0"/>
          <w:sz w:val="24"/>
          <w:szCs w:val="24"/>
          <w:bdr w:val="none" w:sz="0" w:space="0" w:color="auto" w:frame="1"/>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 xml:space="preserve"> </w:t>
      </w:r>
    </w:p>
    <w:p w14:paraId="31DD8D9E" w14:textId="4D741992"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D16761">
        <w:rPr>
          <w:rFonts w:ascii="Times New Roman" w:eastAsia="Calibri" w:hAnsi="Times New Roman" w:cs="Times New Roman"/>
          <w:kern w:val="0"/>
          <w:sz w:val="24"/>
          <w:szCs w:val="24"/>
          <w14:ligatures w14:val="none"/>
        </w:rPr>
        <w:t xml:space="preserve">18. </w:t>
      </w:r>
      <w:r w:rsidR="00BB2227" w:rsidRPr="00D16761">
        <w:rPr>
          <w:rFonts w:ascii="Times New Roman" w:eastAsia="Calibri" w:hAnsi="Times New Roman" w:cs="Times New Roman"/>
          <w:kern w:val="0"/>
          <w:sz w:val="24"/>
          <w:szCs w:val="24"/>
          <w14:ligatures w14:val="none"/>
        </w:rPr>
        <w:t>Ulrik Deding, Gunnar Baatrup, Lars Porskjær Christensen, and Morten Kobaek-Larsen</w:t>
      </w:r>
      <w:r w:rsidR="00D16761" w:rsidRPr="00D16761">
        <w:rPr>
          <w:rFonts w:ascii="Times New Roman" w:eastAsia="Calibri" w:hAnsi="Times New Roman" w:cs="Times New Roman"/>
          <w:kern w:val="0"/>
          <w:sz w:val="24"/>
          <w:szCs w:val="24"/>
          <w14:ligatures w14:val="none"/>
        </w:rPr>
        <w:t>.</w:t>
      </w:r>
      <w:r w:rsidR="00BB2227" w:rsidRPr="00D16761">
        <w:rPr>
          <w:rFonts w:ascii="Times New Roman" w:eastAsia="Calibri" w:hAnsi="Times New Roman" w:cs="Times New Roman"/>
          <w:kern w:val="0"/>
          <w:sz w:val="24"/>
          <w:szCs w:val="24"/>
          <w14:ligatures w14:val="none"/>
        </w:rPr>
        <w:t xml:space="preserve"> </w:t>
      </w:r>
      <w:r w:rsidRPr="00D16761">
        <w:rPr>
          <w:rFonts w:ascii="Times New Roman" w:eastAsia="Calibri" w:hAnsi="Times New Roman" w:cs="Times New Roman"/>
          <w:kern w:val="0"/>
          <w:sz w:val="24"/>
          <w:szCs w:val="24"/>
          <w14:ligatures w14:val="none"/>
        </w:rPr>
        <w:t>Carrot Intake and Risk of Colorectal Cancer: A Prospective Cohort Study of</w:t>
      </w:r>
      <w:r w:rsidR="00BB2227" w:rsidRPr="00D16761">
        <w:rPr>
          <w:rFonts w:ascii="Times New Roman" w:eastAsia="Calibri" w:hAnsi="Times New Roman" w:cs="Times New Roman"/>
          <w:kern w:val="0"/>
          <w:sz w:val="24"/>
          <w:szCs w:val="24"/>
          <w14:ligatures w14:val="none"/>
        </w:rPr>
        <w:t xml:space="preserve"> 57,053 </w:t>
      </w:r>
      <w:proofErr w:type="gramStart"/>
      <w:r w:rsidR="00BB2227" w:rsidRPr="00D16761">
        <w:rPr>
          <w:rFonts w:ascii="Times New Roman" w:eastAsia="Calibri" w:hAnsi="Times New Roman" w:cs="Times New Roman"/>
          <w:kern w:val="0"/>
          <w:sz w:val="24"/>
          <w:szCs w:val="24"/>
          <w14:ligatures w14:val="none"/>
        </w:rPr>
        <w:t>Danes./</w:t>
      </w:r>
      <w:proofErr w:type="gramEnd"/>
      <w:r w:rsidR="00BB2227" w:rsidRPr="00D16761">
        <w:rPr>
          <w:rFonts w:ascii="Times New Roman" w:eastAsia="Calibri" w:hAnsi="Times New Roman" w:cs="Times New Roman"/>
          <w:kern w:val="0"/>
          <w:sz w:val="24"/>
          <w:szCs w:val="24"/>
          <w14:ligatures w14:val="none"/>
        </w:rPr>
        <w:t>/ Nutrients. </w:t>
      </w:r>
      <w:r w:rsidR="00D16761" w:rsidRPr="00D16761">
        <w:rPr>
          <w:rFonts w:ascii="Times New Roman" w:eastAsia="Calibri" w:hAnsi="Times New Roman" w:cs="Times New Roman"/>
          <w:kern w:val="0"/>
          <w:sz w:val="24"/>
          <w:szCs w:val="24"/>
          <w14:ligatures w14:val="none"/>
        </w:rPr>
        <w:t xml:space="preserve">- </w:t>
      </w:r>
      <w:r w:rsidR="00BB2227" w:rsidRPr="00D16761">
        <w:rPr>
          <w:rFonts w:ascii="Times New Roman" w:eastAsia="Calibri" w:hAnsi="Times New Roman" w:cs="Times New Roman"/>
          <w:kern w:val="0"/>
          <w:sz w:val="24"/>
          <w:szCs w:val="24"/>
          <w14:ligatures w14:val="none"/>
        </w:rPr>
        <w:t>2020.- Vol.12(2):</w:t>
      </w:r>
      <w:r w:rsidRPr="00D16761">
        <w:rPr>
          <w:rFonts w:ascii="Times New Roman" w:eastAsia="Calibri" w:hAnsi="Times New Roman" w:cs="Times New Roman"/>
          <w:kern w:val="0"/>
          <w:sz w:val="24"/>
          <w:szCs w:val="24"/>
          <w14:ligatures w14:val="none"/>
        </w:rPr>
        <w:t xml:space="preserve"> 332.</w:t>
      </w:r>
      <w:r w:rsidRPr="00D16761">
        <w:rPr>
          <w:rFonts w:ascii="Times New Roman" w:eastAsia="Calibri" w:hAnsi="Times New Roman" w:cs="Times New Roman"/>
          <w:kern w:val="0"/>
          <w:sz w:val="24"/>
          <w:szCs w:val="24"/>
          <w:lang w:val="kk-KZ"/>
          <w14:ligatures w14:val="none"/>
        </w:rPr>
        <w:t xml:space="preserve"> </w:t>
      </w:r>
      <w:r w:rsidR="00BB2227" w:rsidRPr="00D16761">
        <w:rPr>
          <w:rFonts w:ascii="Times New Roman" w:eastAsia="Calibri" w:hAnsi="Times New Roman" w:cs="Times New Roman"/>
          <w:kern w:val="0"/>
          <w:sz w:val="24"/>
          <w:szCs w:val="24"/>
          <w14:ligatures w14:val="none"/>
        </w:rPr>
        <w:t>DOI</w:t>
      </w:r>
      <w:r w:rsidRPr="00D16761">
        <w:rPr>
          <w:rFonts w:ascii="Times New Roman" w:eastAsia="Calibri" w:hAnsi="Times New Roman" w:cs="Times New Roman"/>
          <w:kern w:val="0"/>
          <w:sz w:val="24"/>
          <w:szCs w:val="24"/>
          <w14:ligatures w14:val="none"/>
        </w:rPr>
        <w:t> </w:t>
      </w:r>
      <w:hyperlink r:id="rId55" w:tgtFrame="_blank" w:history="1">
        <w:r w:rsidRPr="00D16761">
          <w:rPr>
            <w:rFonts w:ascii="Times New Roman" w:eastAsia="Calibri" w:hAnsi="Times New Roman" w:cs="Times New Roman"/>
            <w:kern w:val="0"/>
            <w:sz w:val="24"/>
            <w:szCs w:val="24"/>
            <w14:ligatures w14:val="none"/>
          </w:rPr>
          <w:t>10.3390/nu12020332</w:t>
        </w:r>
      </w:hyperlink>
      <w:r w:rsidR="00BB2227" w:rsidRPr="00D16761">
        <w:rPr>
          <w:rFonts w:ascii="Times New Roman" w:eastAsia="Calibri" w:hAnsi="Times New Roman" w:cs="Times New Roman"/>
          <w:kern w:val="0"/>
          <w:sz w:val="24"/>
          <w:szCs w:val="24"/>
          <w14:ligatures w14:val="none"/>
        </w:rPr>
        <w:t>.</w:t>
      </w:r>
    </w:p>
    <w:p w14:paraId="1B8EC75C" w14:textId="0AA69D97"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19. </w:t>
      </w:r>
      <w:r w:rsidR="00BF7B83" w:rsidRPr="005E2AE3">
        <w:rPr>
          <w:rFonts w:ascii="Times New Roman" w:eastAsia="Calibri" w:hAnsi="Times New Roman" w:cs="Times New Roman"/>
          <w:kern w:val="0"/>
          <w:sz w:val="24"/>
          <w:szCs w:val="24"/>
          <w14:ligatures w14:val="none"/>
        </w:rPr>
        <w:t>Zongze</w:t>
      </w:r>
      <w:r w:rsidR="00BF7B83">
        <w:rPr>
          <w:rFonts w:ascii="Times New Roman" w:eastAsia="Calibri" w:hAnsi="Times New Roman" w:cs="Times New Roman"/>
          <w:kern w:val="0"/>
          <w:sz w:val="24"/>
          <w:szCs w:val="24"/>
          <w14:ligatures w14:val="none"/>
        </w:rPr>
        <w:t xml:space="preserve"> Jiang, Huilin Chen, Ming Li, Wei Wang, Chuanwen Fan, Feiwu</w:t>
      </w:r>
      <w:r w:rsidR="00BF7B83" w:rsidRPr="005E2AE3">
        <w:rPr>
          <w:rFonts w:ascii="Times New Roman" w:eastAsia="Calibri" w:hAnsi="Times New Roman" w:cs="Times New Roman"/>
          <w:kern w:val="0"/>
          <w:sz w:val="24"/>
          <w:szCs w:val="24"/>
          <w14:ligatures w14:val="none"/>
        </w:rPr>
        <w:t xml:space="preserve"> Long. </w:t>
      </w:r>
      <w:r w:rsidRPr="005E2AE3">
        <w:rPr>
          <w:rFonts w:ascii="Times New Roman" w:eastAsia="Calibri" w:hAnsi="Times New Roman" w:cs="Times New Roman"/>
          <w:kern w:val="0"/>
          <w:sz w:val="24"/>
          <w:szCs w:val="24"/>
          <w14:ligatures w14:val="none"/>
        </w:rPr>
        <w:t xml:space="preserve">Association of Dietary Carrot/Carotene Intakes </w:t>
      </w:r>
      <w:proofErr w:type="gramStart"/>
      <w:r w:rsidRPr="005E2AE3">
        <w:rPr>
          <w:rFonts w:ascii="Times New Roman" w:eastAsia="Calibri" w:hAnsi="Times New Roman" w:cs="Times New Roman"/>
          <w:kern w:val="0"/>
          <w:sz w:val="24"/>
          <w:szCs w:val="24"/>
          <w14:ligatures w14:val="none"/>
        </w:rPr>
        <w:t>With</w:t>
      </w:r>
      <w:proofErr w:type="gramEnd"/>
      <w:r w:rsidRPr="005E2AE3">
        <w:rPr>
          <w:rFonts w:ascii="Times New Roman" w:eastAsia="Calibri" w:hAnsi="Times New Roman" w:cs="Times New Roman"/>
          <w:kern w:val="0"/>
          <w:sz w:val="24"/>
          <w:szCs w:val="24"/>
          <w14:ligatures w14:val="none"/>
        </w:rPr>
        <w:t xml:space="preserve"> Colorectal Cancer Incidence and Mortality in the Prostate, Lung, Colorectal, and Ov</w:t>
      </w:r>
      <w:r w:rsidR="00BF7B83">
        <w:rPr>
          <w:rFonts w:ascii="Times New Roman" w:eastAsia="Calibri" w:hAnsi="Times New Roman" w:cs="Times New Roman"/>
          <w:kern w:val="0"/>
          <w:sz w:val="24"/>
          <w:szCs w:val="24"/>
          <w14:ligatures w14:val="none"/>
        </w:rPr>
        <w:t>arian Cancer Screening Trial.//Frontiers in Nutrition</w:t>
      </w:r>
      <w:r w:rsidR="00BF7B83" w:rsidRPr="00BF7B83">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xml:space="preserve"> 2022.</w:t>
      </w:r>
      <w:r w:rsidRPr="005E2AE3">
        <w:rPr>
          <w:rFonts w:ascii="Times New Roman" w:eastAsia="Calibri" w:hAnsi="Times New Roman" w:cs="Times New Roman"/>
          <w:kern w:val="0"/>
          <w:sz w:val="24"/>
          <w:szCs w:val="24"/>
          <w:lang w:val="kk-KZ"/>
          <w14:ligatures w14:val="none"/>
        </w:rPr>
        <w:t xml:space="preserve"> </w:t>
      </w:r>
      <w:r w:rsidR="00BF7B83">
        <w:rPr>
          <w:rFonts w:ascii="Times New Roman" w:eastAsia="Calibri" w:hAnsi="Times New Roman" w:cs="Times New Roman"/>
          <w:kern w:val="0"/>
          <w:sz w:val="24"/>
          <w:szCs w:val="24"/>
          <w14:ligatures w14:val="none"/>
        </w:rPr>
        <w:t>Vol.9. DOI</w:t>
      </w:r>
      <w:r w:rsidRPr="005E2AE3">
        <w:rPr>
          <w:rFonts w:ascii="Times New Roman" w:eastAsia="Calibri" w:hAnsi="Times New Roman" w:cs="Times New Roman"/>
          <w:kern w:val="0"/>
          <w:sz w:val="24"/>
          <w:szCs w:val="24"/>
          <w14:ligatures w14:val="none"/>
        </w:rPr>
        <w:t> </w:t>
      </w:r>
      <w:hyperlink r:id="rId56" w:tgtFrame="_blank" w:history="1">
        <w:r w:rsidRPr="005E2AE3">
          <w:rPr>
            <w:rFonts w:ascii="Times New Roman" w:eastAsia="Calibri" w:hAnsi="Times New Roman" w:cs="Times New Roman"/>
            <w:kern w:val="0"/>
            <w:sz w:val="24"/>
            <w:szCs w:val="24"/>
            <w14:ligatures w14:val="none"/>
          </w:rPr>
          <w:t>10.3389/fnut.2022.888898</w:t>
        </w:r>
      </w:hyperlink>
      <w:r w:rsidR="00BF7B83">
        <w:rPr>
          <w:rFonts w:ascii="Times New Roman" w:eastAsia="Calibri" w:hAnsi="Times New Roman" w:cs="Times New Roman"/>
          <w:kern w:val="0"/>
          <w:sz w:val="24"/>
          <w:szCs w:val="24"/>
          <w14:ligatures w14:val="none"/>
        </w:rPr>
        <w:t>.</w:t>
      </w:r>
    </w:p>
    <w:p w14:paraId="4F82C98C" w14:textId="7A456B9E"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20. </w:t>
      </w:r>
      <w:r w:rsidR="00BF7B83" w:rsidRPr="005E2AE3">
        <w:rPr>
          <w:rFonts w:ascii="Times New Roman" w:eastAsia="Calibri" w:hAnsi="Times New Roman" w:cs="Times New Roman"/>
          <w:kern w:val="0"/>
          <w:sz w:val="24"/>
          <w:szCs w:val="24"/>
          <w14:ligatures w14:val="none"/>
        </w:rPr>
        <w:t>Kobaek-Larsen M</w:t>
      </w:r>
      <w:r w:rsidR="00BF7B83">
        <w:rPr>
          <w:rFonts w:ascii="Times New Roman" w:eastAsia="Calibri" w:hAnsi="Times New Roman" w:cs="Times New Roman"/>
          <w:kern w:val="0"/>
          <w:sz w:val="24"/>
          <w:szCs w:val="24"/>
          <w14:ligatures w14:val="none"/>
        </w:rPr>
        <w:t>.</w:t>
      </w:r>
      <w:r w:rsidR="00BF7B83" w:rsidRPr="005E2AE3">
        <w:rPr>
          <w:rFonts w:ascii="Times New Roman" w:eastAsia="Calibri" w:hAnsi="Times New Roman" w:cs="Times New Roman"/>
          <w:kern w:val="0"/>
          <w:sz w:val="24"/>
          <w:szCs w:val="24"/>
          <w14:ligatures w14:val="none"/>
        </w:rPr>
        <w:t>, Christensen L</w:t>
      </w:r>
      <w:r w:rsidR="00BF7B83">
        <w:rPr>
          <w:rFonts w:ascii="Times New Roman" w:eastAsia="Calibri" w:hAnsi="Times New Roman" w:cs="Times New Roman"/>
          <w:kern w:val="0"/>
          <w:sz w:val="24"/>
          <w:szCs w:val="24"/>
          <w14:ligatures w14:val="none"/>
        </w:rPr>
        <w:t>.</w:t>
      </w:r>
      <w:r w:rsidR="00BF7B83" w:rsidRPr="005E2AE3">
        <w:rPr>
          <w:rFonts w:ascii="Times New Roman" w:eastAsia="Calibri" w:hAnsi="Times New Roman" w:cs="Times New Roman"/>
          <w:kern w:val="0"/>
          <w:sz w:val="24"/>
          <w:szCs w:val="24"/>
          <w14:ligatures w14:val="none"/>
        </w:rPr>
        <w:t>P, Vach W</w:t>
      </w:r>
      <w:r w:rsidR="00BF7B83">
        <w:rPr>
          <w:rFonts w:ascii="Times New Roman" w:eastAsia="Calibri" w:hAnsi="Times New Roman" w:cs="Times New Roman"/>
          <w:kern w:val="0"/>
          <w:sz w:val="24"/>
          <w:szCs w:val="24"/>
          <w14:ligatures w14:val="none"/>
        </w:rPr>
        <w:t>.</w:t>
      </w:r>
      <w:r w:rsidR="00BF7B83" w:rsidRPr="005E2AE3">
        <w:rPr>
          <w:rFonts w:ascii="Times New Roman" w:eastAsia="Calibri" w:hAnsi="Times New Roman" w:cs="Times New Roman"/>
          <w:kern w:val="0"/>
          <w:sz w:val="24"/>
          <w:szCs w:val="24"/>
          <w14:ligatures w14:val="none"/>
        </w:rPr>
        <w:t>, Ritskes-Hoitinga J</w:t>
      </w:r>
      <w:r w:rsidR="00BF7B83">
        <w:rPr>
          <w:rFonts w:ascii="Times New Roman" w:eastAsia="Calibri" w:hAnsi="Times New Roman" w:cs="Times New Roman"/>
          <w:kern w:val="0"/>
          <w:sz w:val="24"/>
          <w:szCs w:val="24"/>
          <w14:ligatures w14:val="none"/>
        </w:rPr>
        <w:t>.</w:t>
      </w:r>
      <w:r w:rsidR="00BF7B83" w:rsidRPr="005E2AE3">
        <w:rPr>
          <w:rFonts w:ascii="Times New Roman" w:eastAsia="Calibri" w:hAnsi="Times New Roman" w:cs="Times New Roman"/>
          <w:kern w:val="0"/>
          <w:sz w:val="24"/>
          <w:szCs w:val="24"/>
          <w14:ligatures w14:val="none"/>
        </w:rPr>
        <w:t xml:space="preserve">, Brandt K. </w:t>
      </w:r>
      <w:r w:rsidRPr="005E2AE3">
        <w:rPr>
          <w:rFonts w:ascii="Times New Roman" w:eastAsia="Calibri" w:hAnsi="Times New Roman" w:cs="Times New Roman"/>
          <w:kern w:val="0"/>
          <w:sz w:val="24"/>
          <w:szCs w:val="24"/>
          <w14:ligatures w14:val="none"/>
        </w:rPr>
        <w:t>Inhibitory effects of feeding with carrots or (-)-falcarinol on development of azoxymethane-induced preneopla</w:t>
      </w:r>
      <w:r w:rsidR="00BF7B83">
        <w:rPr>
          <w:rFonts w:ascii="Times New Roman" w:eastAsia="Calibri" w:hAnsi="Times New Roman" w:cs="Times New Roman"/>
          <w:kern w:val="0"/>
          <w:sz w:val="24"/>
          <w:szCs w:val="24"/>
          <w14:ligatures w14:val="none"/>
        </w:rPr>
        <w:t>stic lesions in the rat colon</w:t>
      </w:r>
      <w:r w:rsidRPr="005E2AE3">
        <w:rPr>
          <w:rFonts w:ascii="Times New Roman" w:eastAsia="Calibri" w:hAnsi="Times New Roman" w:cs="Times New Roman"/>
          <w:kern w:val="0"/>
          <w:sz w:val="24"/>
          <w:szCs w:val="24"/>
          <w14:ligatures w14:val="none"/>
        </w:rPr>
        <w:t xml:space="preserve"> </w:t>
      </w:r>
      <w:r w:rsidR="00BF7B83">
        <w:rPr>
          <w:rFonts w:ascii="Times New Roman" w:eastAsia="Calibri" w:hAnsi="Times New Roman" w:cs="Times New Roman"/>
          <w:kern w:val="0"/>
          <w:sz w:val="24"/>
          <w:szCs w:val="24"/>
          <w14:ligatures w14:val="none"/>
        </w:rPr>
        <w:t>// J Agric Food Chem.- 2005.-Vol.</w:t>
      </w:r>
      <w:r w:rsidRPr="005E2AE3">
        <w:rPr>
          <w:rFonts w:ascii="Times New Roman" w:eastAsia="Calibri" w:hAnsi="Times New Roman" w:cs="Times New Roman"/>
          <w:kern w:val="0"/>
          <w:sz w:val="24"/>
          <w:szCs w:val="24"/>
          <w14:ligatures w14:val="none"/>
        </w:rPr>
        <w:t xml:space="preserve"> 53(5):1823-7.</w:t>
      </w:r>
      <w:r w:rsidRPr="005E2AE3">
        <w:rPr>
          <w:rFonts w:ascii="Times New Roman" w:eastAsia="Calibri" w:hAnsi="Times New Roman" w:cs="Times New Roman"/>
          <w:kern w:val="0"/>
          <w:sz w:val="24"/>
          <w:szCs w:val="24"/>
          <w:lang w:val="kk-KZ"/>
          <w14:ligatures w14:val="none"/>
        </w:rPr>
        <w:t xml:space="preserve"> </w:t>
      </w:r>
      <w:r w:rsidR="00BF7B83">
        <w:rPr>
          <w:rFonts w:ascii="Times New Roman" w:eastAsia="Calibri" w:hAnsi="Times New Roman" w:cs="Times New Roman"/>
          <w:kern w:val="0"/>
          <w:sz w:val="24"/>
          <w:szCs w:val="24"/>
          <w14:ligatures w14:val="none"/>
        </w:rPr>
        <w:t xml:space="preserve">DOI </w:t>
      </w:r>
      <w:hyperlink r:id="rId57" w:tgtFrame="_blank" w:history="1">
        <w:r w:rsidRPr="005E2AE3">
          <w:rPr>
            <w:rFonts w:ascii="Times New Roman" w:eastAsia="Calibri" w:hAnsi="Times New Roman" w:cs="Times New Roman"/>
            <w:kern w:val="0"/>
            <w:sz w:val="24"/>
            <w:szCs w:val="24"/>
            <w14:ligatures w14:val="none"/>
          </w:rPr>
          <w:t>10.1021/jf048519s</w:t>
        </w:r>
      </w:hyperlink>
    </w:p>
    <w:p w14:paraId="76BC3B4B" w14:textId="2470CD55" w:rsidR="00467A5E"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21. </w:t>
      </w:r>
      <w:r w:rsidR="00467A5E">
        <w:rPr>
          <w:rFonts w:ascii="Times New Roman" w:eastAsia="Calibri" w:hAnsi="Times New Roman" w:cs="Times New Roman"/>
          <w:kern w:val="0"/>
          <w:sz w:val="24"/>
          <w:szCs w:val="24"/>
          <w14:ligatures w14:val="none"/>
        </w:rPr>
        <w:t>Hossein Fallahzadeh, Ali Jalali, Mahdieh Momayyezi, Soheila</w:t>
      </w:r>
      <w:r w:rsidR="00467A5E" w:rsidRPr="005E2AE3">
        <w:rPr>
          <w:rFonts w:ascii="Times New Roman" w:eastAsia="Calibri" w:hAnsi="Times New Roman" w:cs="Times New Roman"/>
          <w:kern w:val="0"/>
          <w:sz w:val="24"/>
          <w:szCs w:val="24"/>
          <w14:ligatures w14:val="none"/>
        </w:rPr>
        <w:t xml:space="preserve"> Bazm</w:t>
      </w:r>
      <w:r w:rsidR="00467A5E">
        <w:rPr>
          <w:rFonts w:ascii="Times New Roman" w:eastAsia="Calibri" w:hAnsi="Times New Roman" w:cs="Times New Roman"/>
          <w:kern w:val="0"/>
          <w:sz w:val="24"/>
          <w:szCs w:val="24"/>
          <w14:ligatures w14:val="none"/>
        </w:rPr>
        <w:t>.</w:t>
      </w:r>
      <w:r w:rsidR="00467A5E"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Effect of Carrot Intake in the Prevention of Gastric C</w:t>
      </w:r>
      <w:r w:rsidR="00467A5E">
        <w:rPr>
          <w:rFonts w:ascii="Times New Roman" w:eastAsia="Calibri" w:hAnsi="Times New Roman" w:cs="Times New Roman"/>
          <w:kern w:val="0"/>
          <w:sz w:val="24"/>
          <w:szCs w:val="24"/>
          <w14:ligatures w14:val="none"/>
        </w:rPr>
        <w:t>ancer: A Meta-</w:t>
      </w:r>
      <w:proofErr w:type="gramStart"/>
      <w:r w:rsidR="00467A5E">
        <w:rPr>
          <w:rFonts w:ascii="Times New Roman" w:eastAsia="Calibri" w:hAnsi="Times New Roman" w:cs="Times New Roman"/>
          <w:kern w:val="0"/>
          <w:sz w:val="24"/>
          <w:szCs w:val="24"/>
          <w14:ligatures w14:val="none"/>
        </w:rPr>
        <w:t>Analysis./</w:t>
      </w:r>
      <w:proofErr w:type="gramEnd"/>
      <w:r w:rsidR="00467A5E">
        <w:rPr>
          <w:rFonts w:ascii="Times New Roman" w:eastAsia="Calibri" w:hAnsi="Times New Roman" w:cs="Times New Roman"/>
          <w:kern w:val="0"/>
          <w:sz w:val="24"/>
          <w:szCs w:val="24"/>
          <w14:ligatures w14:val="none"/>
        </w:rPr>
        <w:t>/ Journal of Gastric Cancer. -</w:t>
      </w:r>
      <w:r w:rsidRPr="005E2AE3">
        <w:rPr>
          <w:rFonts w:ascii="Times New Roman" w:eastAsia="Calibri" w:hAnsi="Times New Roman" w:cs="Times New Roman"/>
          <w:kern w:val="0"/>
          <w:sz w:val="24"/>
          <w:szCs w:val="24"/>
          <w14:ligatures w14:val="none"/>
        </w:rPr>
        <w:t xml:space="preserve"> 2015.</w:t>
      </w:r>
      <w:r w:rsidR="00467A5E">
        <w:rPr>
          <w:rFonts w:ascii="Times New Roman" w:eastAsia="Calibri" w:hAnsi="Times New Roman" w:cs="Times New Roman"/>
          <w:kern w:val="0"/>
          <w:sz w:val="24"/>
          <w:szCs w:val="24"/>
          <w14:ligatures w14:val="none"/>
        </w:rPr>
        <w:t>- Vol.15(4</w:t>
      </w:r>
      <w:proofErr w:type="gramStart"/>
      <w:r w:rsidR="00467A5E">
        <w:rPr>
          <w:rFonts w:ascii="Times New Roman" w:eastAsia="Calibri" w:hAnsi="Times New Roman" w:cs="Times New Roman"/>
          <w:kern w:val="0"/>
          <w:sz w:val="24"/>
          <w:szCs w:val="24"/>
          <w14:ligatures w14:val="none"/>
        </w:rPr>
        <w:t>).-</w:t>
      </w:r>
      <w:proofErr w:type="gramEnd"/>
      <w:r w:rsidR="00467A5E">
        <w:rPr>
          <w:rFonts w:ascii="Times New Roman" w:eastAsia="Calibri" w:hAnsi="Times New Roman" w:cs="Times New Roman"/>
          <w:kern w:val="0"/>
          <w:sz w:val="24"/>
          <w:szCs w:val="24"/>
          <w14:ligatures w14:val="none"/>
        </w:rPr>
        <w:t>P.256-261.</w:t>
      </w:r>
      <w:r w:rsidRPr="005E2AE3">
        <w:rPr>
          <w:rFonts w:ascii="Times New Roman" w:eastAsia="Calibri" w:hAnsi="Times New Roman" w:cs="Times New Roman"/>
          <w:kern w:val="0"/>
          <w:sz w:val="24"/>
          <w:szCs w:val="24"/>
          <w14:ligatures w14:val="none"/>
        </w:rPr>
        <w:t xml:space="preserve">  </w:t>
      </w:r>
      <w:r w:rsidR="00467A5E">
        <w:rPr>
          <w:rFonts w:ascii="Times New Roman" w:eastAsia="Calibri" w:hAnsi="Times New Roman" w:cs="Times New Roman"/>
          <w:kern w:val="0"/>
          <w:sz w:val="24"/>
          <w:szCs w:val="24"/>
          <w14:ligatures w14:val="none"/>
        </w:rPr>
        <w:t xml:space="preserve">DOI </w:t>
      </w:r>
      <w:r w:rsidR="00467A5E" w:rsidRPr="00467A5E">
        <w:rPr>
          <w:rFonts w:ascii="Times New Roman" w:eastAsia="Calibri" w:hAnsi="Times New Roman" w:cs="Times New Roman"/>
          <w:kern w:val="0"/>
          <w:sz w:val="24"/>
          <w:szCs w:val="24"/>
          <w14:ligatures w14:val="none"/>
        </w:rPr>
        <w:t>10.5230/jgc.2015.15.4.256</w:t>
      </w:r>
      <w:r w:rsidR="00467A5E">
        <w:rPr>
          <w:rFonts w:ascii="Times New Roman" w:eastAsia="Calibri" w:hAnsi="Times New Roman" w:cs="Times New Roman"/>
          <w:kern w:val="0"/>
          <w:sz w:val="24"/>
          <w:szCs w:val="24"/>
          <w14:ligatures w14:val="none"/>
        </w:rPr>
        <w:t>.</w:t>
      </w:r>
    </w:p>
    <w:p w14:paraId="6DBF680D" w14:textId="38298837"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907A86">
        <w:rPr>
          <w:rFonts w:ascii="Times New Roman" w:eastAsia="Calibri" w:hAnsi="Times New Roman" w:cs="Times New Roman"/>
          <w:kern w:val="0"/>
          <w:sz w:val="24"/>
          <w:szCs w:val="24"/>
          <w14:ligatures w14:val="none"/>
        </w:rPr>
        <w:t xml:space="preserve">22. </w:t>
      </w:r>
      <w:r w:rsidR="00467A5E" w:rsidRPr="00467A5E">
        <w:rPr>
          <w:rFonts w:ascii="Times New Roman" w:eastAsia="Calibri" w:hAnsi="Times New Roman" w:cs="Times New Roman"/>
          <w:kern w:val="0"/>
          <w:sz w:val="24"/>
          <w:szCs w:val="24"/>
          <w14:ligatures w14:val="none"/>
        </w:rPr>
        <w:t xml:space="preserve">Rana Zaini, Malcolm R. Clench, and Christine L. Le Maitre. </w:t>
      </w:r>
      <w:r w:rsidRPr="00467A5E">
        <w:rPr>
          <w:rFonts w:ascii="Times New Roman" w:eastAsia="Calibri" w:hAnsi="Times New Roman" w:cs="Times New Roman"/>
          <w:kern w:val="0"/>
          <w:sz w:val="24"/>
          <w:szCs w:val="24"/>
          <w14:ligatures w14:val="none"/>
        </w:rPr>
        <w:t>Bioactive chemicals from carrot (Daucus carota) juice extracts f</w:t>
      </w:r>
      <w:r w:rsidR="00467A5E" w:rsidRPr="00467A5E">
        <w:rPr>
          <w:rFonts w:ascii="Times New Roman" w:eastAsia="Calibri" w:hAnsi="Times New Roman" w:cs="Times New Roman"/>
          <w:kern w:val="0"/>
          <w:sz w:val="24"/>
          <w:szCs w:val="24"/>
          <w14:ligatures w14:val="none"/>
        </w:rPr>
        <w:t>or the treatment of leukemia</w:t>
      </w:r>
      <w:r w:rsidR="00467A5E">
        <w:rPr>
          <w:rFonts w:ascii="Times New Roman" w:eastAsia="Calibri" w:hAnsi="Times New Roman" w:cs="Times New Roman"/>
          <w:kern w:val="0"/>
          <w:sz w:val="24"/>
          <w:szCs w:val="24"/>
          <w14:ligatures w14:val="none"/>
        </w:rPr>
        <w:t xml:space="preserve">// Journal of Medicinal </w:t>
      </w:r>
      <w:proofErr w:type="gramStart"/>
      <w:r w:rsidR="00467A5E">
        <w:rPr>
          <w:rFonts w:ascii="Times New Roman" w:eastAsia="Calibri" w:hAnsi="Times New Roman" w:cs="Times New Roman"/>
          <w:kern w:val="0"/>
          <w:sz w:val="24"/>
          <w:szCs w:val="24"/>
          <w14:ligatures w14:val="none"/>
        </w:rPr>
        <w:t>Food.-</w:t>
      </w:r>
      <w:proofErr w:type="gramEnd"/>
      <w:r w:rsidR="00467A5E">
        <w:rPr>
          <w:rFonts w:ascii="Times New Roman" w:eastAsia="Calibri" w:hAnsi="Times New Roman" w:cs="Times New Roman"/>
          <w:kern w:val="0"/>
          <w:sz w:val="24"/>
          <w:szCs w:val="24"/>
          <w14:ligatures w14:val="none"/>
        </w:rPr>
        <w:t>2011.-Vol.14(11).-</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Р</w:t>
      </w:r>
      <w:r w:rsidR="00467A5E">
        <w:rPr>
          <w:rFonts w:ascii="Times New Roman" w:eastAsia="Calibri" w:hAnsi="Times New Roman" w:cs="Times New Roman"/>
          <w:kern w:val="0"/>
          <w:sz w:val="24"/>
          <w:szCs w:val="24"/>
          <w14:ligatures w14:val="none"/>
        </w:rPr>
        <w:t xml:space="preserve">. 1303-1312. </w:t>
      </w:r>
      <w:r w:rsidR="00467A5E" w:rsidRPr="00467A5E">
        <w:rPr>
          <w:rFonts w:ascii="Times New Roman" w:eastAsia="Calibri" w:hAnsi="Times New Roman" w:cs="Times New Roman"/>
          <w:kern w:val="0"/>
          <w:sz w:val="24"/>
          <w:szCs w:val="24"/>
          <w14:ligatures w14:val="none"/>
        </w:rPr>
        <w:t xml:space="preserve">DOI </w:t>
      </w:r>
      <w:r w:rsidR="00467A5E" w:rsidRPr="00907A86">
        <w:rPr>
          <w:rFonts w:ascii="Times New Roman" w:hAnsi="Times New Roman" w:cs="Times New Roman"/>
          <w:sz w:val="24"/>
          <w:szCs w:val="24"/>
          <w:shd w:val="clear" w:color="auto" w:fill="FFFFFF"/>
        </w:rPr>
        <w:t>10.1089/jmf.2010.0284</w:t>
      </w:r>
    </w:p>
    <w:p w14:paraId="6307B78D" w14:textId="04233E8E"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23. </w:t>
      </w:r>
      <w:r w:rsidR="00907A86">
        <w:rPr>
          <w:rFonts w:ascii="Times New Roman" w:eastAsia="Calibri" w:hAnsi="Times New Roman" w:cs="Times New Roman"/>
          <w:kern w:val="0"/>
          <w:sz w:val="24"/>
          <w:szCs w:val="24"/>
          <w14:ligatures w14:val="none"/>
        </w:rPr>
        <w:t>Hongbin Xu, Heng Jiang, Wei Yang, Fujian Song, Shijiao</w:t>
      </w:r>
      <w:r w:rsidR="00907A86" w:rsidRPr="005E2AE3">
        <w:rPr>
          <w:rFonts w:ascii="Times New Roman" w:eastAsia="Calibri" w:hAnsi="Times New Roman" w:cs="Times New Roman"/>
          <w:kern w:val="0"/>
          <w:sz w:val="24"/>
          <w:szCs w:val="24"/>
          <w14:ligatures w14:val="none"/>
        </w:rPr>
        <w:t xml:space="preserve"> Yan., </w:t>
      </w:r>
      <w:r w:rsidR="00907A86" w:rsidRPr="005E2AE3">
        <w:rPr>
          <w:rFonts w:ascii="Times New Roman" w:eastAsia="Calibri" w:hAnsi="Times New Roman" w:cs="Times New Roman"/>
          <w:i/>
          <w:kern w:val="0"/>
          <w:sz w:val="24"/>
          <w:szCs w:val="24"/>
          <w14:ligatures w14:val="none"/>
        </w:rPr>
        <w:t>et al</w:t>
      </w:r>
      <w:r w:rsidR="00907A86"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Is carrot consumption associated with a decreased risk of lung cancer? A meta-analy</w:t>
      </w:r>
      <w:r w:rsidR="00907A86">
        <w:rPr>
          <w:rFonts w:ascii="Times New Roman" w:eastAsia="Calibri" w:hAnsi="Times New Roman" w:cs="Times New Roman"/>
          <w:kern w:val="0"/>
          <w:sz w:val="24"/>
          <w:szCs w:val="24"/>
          <w14:ligatures w14:val="none"/>
        </w:rPr>
        <w:t>sis of observational studies</w:t>
      </w:r>
      <w:r w:rsidRPr="005E2AE3">
        <w:rPr>
          <w:rFonts w:ascii="Times New Roman" w:eastAsia="Calibri" w:hAnsi="Times New Roman" w:cs="Times New Roman"/>
          <w:kern w:val="0"/>
          <w:sz w:val="24"/>
          <w:szCs w:val="24"/>
          <w14:ligatures w14:val="none"/>
        </w:rPr>
        <w:t>//</w:t>
      </w:r>
      <w:r w:rsidR="00907A86">
        <w:rPr>
          <w:rFonts w:ascii="Times New Roman" w:eastAsia="Calibri" w:hAnsi="Times New Roman" w:cs="Times New Roman"/>
          <w:kern w:val="0"/>
          <w:sz w:val="24"/>
          <w:szCs w:val="24"/>
          <w14:ligatures w14:val="none"/>
        </w:rPr>
        <w:t xml:space="preserve"> British Journal of </w:t>
      </w:r>
      <w:proofErr w:type="gramStart"/>
      <w:r w:rsidR="00907A86">
        <w:rPr>
          <w:rFonts w:ascii="Times New Roman" w:eastAsia="Calibri" w:hAnsi="Times New Roman" w:cs="Times New Roman"/>
          <w:kern w:val="0"/>
          <w:sz w:val="24"/>
          <w:szCs w:val="24"/>
          <w14:ligatures w14:val="none"/>
        </w:rPr>
        <w:t>Nutrition.-</w:t>
      </w:r>
      <w:proofErr w:type="gramEnd"/>
      <w:r w:rsidRPr="005E2AE3">
        <w:rPr>
          <w:rFonts w:ascii="Times New Roman" w:eastAsia="Calibri" w:hAnsi="Times New Roman" w:cs="Times New Roman"/>
          <w:kern w:val="0"/>
          <w:sz w:val="24"/>
          <w:szCs w:val="24"/>
          <w14:ligatures w14:val="none"/>
        </w:rPr>
        <w:t xml:space="preserve"> 2019.</w:t>
      </w:r>
      <w:r w:rsidR="00907A86">
        <w:rPr>
          <w:rFonts w:ascii="Times New Roman" w:eastAsia="Calibri" w:hAnsi="Times New Roman" w:cs="Times New Roman"/>
          <w:kern w:val="0"/>
          <w:sz w:val="24"/>
          <w:szCs w:val="24"/>
          <w14:ligatures w14:val="none"/>
        </w:rPr>
        <w:t>-Vol.122(5).-P.488-498.</w:t>
      </w:r>
      <w:r w:rsidRPr="005E2AE3">
        <w:rPr>
          <w:rFonts w:ascii="Times New Roman" w:eastAsia="Calibri" w:hAnsi="Times New Roman" w:cs="Times New Roman"/>
          <w:kern w:val="0"/>
          <w:sz w:val="24"/>
          <w:szCs w:val="24"/>
          <w14:ligatures w14:val="none"/>
        </w:rPr>
        <w:t xml:space="preserve"> DOI</w:t>
      </w:r>
      <w:r w:rsidR="00907A86">
        <w:rPr>
          <w:rFonts w:ascii="Times New Roman" w:eastAsia="Calibri" w:hAnsi="Times New Roman" w:cs="Times New Roman"/>
          <w:kern w:val="0"/>
          <w:sz w:val="24"/>
          <w:szCs w:val="24"/>
          <w14:ligatures w14:val="none"/>
        </w:rPr>
        <w:t xml:space="preserve"> </w:t>
      </w:r>
      <w:hyperlink r:id="rId58" w:tgtFrame="_blank" w:history="1">
        <w:r w:rsidRPr="005E2AE3">
          <w:rPr>
            <w:rFonts w:ascii="Times New Roman" w:eastAsia="Calibri" w:hAnsi="Times New Roman" w:cs="Times New Roman"/>
            <w:kern w:val="0"/>
            <w:sz w:val="24"/>
            <w:szCs w:val="24"/>
            <w14:ligatures w14:val="none"/>
          </w:rPr>
          <w:t>10.1017/S0007114519001107</w:t>
        </w:r>
      </w:hyperlink>
      <w:r w:rsidR="00907A86">
        <w:rPr>
          <w:rFonts w:ascii="Times New Roman" w:eastAsia="Calibri" w:hAnsi="Times New Roman" w:cs="Times New Roman"/>
          <w:kern w:val="0"/>
          <w:sz w:val="24"/>
          <w:szCs w:val="24"/>
          <w14:ligatures w14:val="none"/>
        </w:rPr>
        <w:t>.</w:t>
      </w:r>
    </w:p>
    <w:p w14:paraId="3A198DBD" w14:textId="4F1086D1" w:rsidR="005E2AE3" w:rsidRPr="00730F76" w:rsidRDefault="005E2AE3" w:rsidP="005E2AE3">
      <w:pPr>
        <w:spacing w:after="0" w:line="240" w:lineRule="auto"/>
        <w:jc w:val="both"/>
        <w:rPr>
          <w:rFonts w:ascii="Times New Roman" w:eastAsia="Calibri" w:hAnsi="Times New Roman" w:cs="Times New Roman"/>
          <w:kern w:val="0"/>
          <w:sz w:val="24"/>
          <w:szCs w:val="24"/>
          <w14:ligatures w14:val="none"/>
        </w:rPr>
      </w:pPr>
      <w:r w:rsidRPr="00907008">
        <w:rPr>
          <w:rFonts w:ascii="Times New Roman" w:eastAsia="Calibri" w:hAnsi="Times New Roman" w:cs="Times New Roman"/>
          <w:kern w:val="0"/>
          <w:sz w:val="24"/>
          <w:szCs w:val="24"/>
          <w14:ligatures w14:val="none"/>
        </w:rPr>
        <w:t xml:space="preserve">24. </w:t>
      </w:r>
      <w:r w:rsidR="00834DD6">
        <w:rPr>
          <w:rFonts w:ascii="Times New Roman" w:eastAsia="Calibri" w:hAnsi="Times New Roman" w:cs="Times New Roman"/>
          <w:kern w:val="0"/>
          <w:sz w:val="24"/>
          <w:szCs w:val="24"/>
          <w14:ligatures w14:val="none"/>
        </w:rPr>
        <w:t>Søltoft</w:t>
      </w:r>
      <w:r w:rsidR="00834DD6" w:rsidRPr="00834DD6">
        <w:rPr>
          <w:rFonts w:ascii="Times New Roman" w:eastAsia="Calibri" w:hAnsi="Times New Roman" w:cs="Times New Roman"/>
          <w:kern w:val="0"/>
          <w:sz w:val="24"/>
          <w:szCs w:val="24"/>
          <w14:ligatures w14:val="none"/>
        </w:rPr>
        <w:t xml:space="preserve"> </w:t>
      </w:r>
      <w:r w:rsidR="00834DD6">
        <w:rPr>
          <w:rFonts w:ascii="Times New Roman" w:eastAsia="Calibri" w:hAnsi="Times New Roman" w:cs="Times New Roman"/>
          <w:kern w:val="0"/>
          <w:sz w:val="24"/>
          <w:szCs w:val="24"/>
          <w14:ligatures w14:val="none"/>
        </w:rPr>
        <w:t>M.</w:t>
      </w:r>
      <w:r w:rsidR="00834DD6" w:rsidRPr="00834DD6">
        <w:rPr>
          <w:rFonts w:ascii="Times New Roman" w:eastAsia="Calibri" w:hAnsi="Times New Roman" w:cs="Times New Roman"/>
          <w:kern w:val="0"/>
          <w:sz w:val="24"/>
          <w:szCs w:val="24"/>
          <w14:ligatures w14:val="none"/>
        </w:rPr>
        <w:t>,</w:t>
      </w:r>
      <w:r w:rsidR="00834DD6">
        <w:rPr>
          <w:rFonts w:ascii="Times New Roman" w:eastAsia="Calibri" w:hAnsi="Times New Roman" w:cs="Times New Roman"/>
          <w:kern w:val="0"/>
          <w:sz w:val="24"/>
          <w:szCs w:val="24"/>
          <w14:ligatures w14:val="none"/>
        </w:rPr>
        <w:t xml:space="preserve"> Bysted A.</w:t>
      </w:r>
      <w:r w:rsidR="00834DD6" w:rsidRPr="00834DD6">
        <w:rPr>
          <w:rFonts w:ascii="Times New Roman" w:eastAsia="Calibri" w:hAnsi="Times New Roman" w:cs="Times New Roman"/>
          <w:kern w:val="0"/>
          <w:sz w:val="24"/>
          <w:szCs w:val="24"/>
          <w14:ligatures w14:val="none"/>
        </w:rPr>
        <w:t>,</w:t>
      </w:r>
      <w:r w:rsidR="00834DD6">
        <w:rPr>
          <w:rFonts w:ascii="Times New Roman" w:eastAsia="Calibri" w:hAnsi="Times New Roman" w:cs="Times New Roman"/>
          <w:kern w:val="0"/>
          <w:sz w:val="24"/>
          <w:szCs w:val="24"/>
          <w14:ligatures w14:val="none"/>
        </w:rPr>
        <w:t xml:space="preserve"> Madsen K.H.</w:t>
      </w:r>
      <w:r w:rsidR="00834DD6" w:rsidRPr="00834DD6">
        <w:rPr>
          <w:rFonts w:ascii="Times New Roman" w:eastAsia="Calibri" w:hAnsi="Times New Roman" w:cs="Times New Roman"/>
          <w:kern w:val="0"/>
          <w:sz w:val="24"/>
          <w:szCs w:val="24"/>
          <w14:ligatures w14:val="none"/>
        </w:rPr>
        <w:t>,</w:t>
      </w:r>
      <w:r w:rsidR="00834DD6">
        <w:rPr>
          <w:rFonts w:ascii="Times New Roman" w:eastAsia="Calibri" w:hAnsi="Times New Roman" w:cs="Times New Roman"/>
          <w:kern w:val="0"/>
          <w:sz w:val="24"/>
          <w:szCs w:val="24"/>
          <w14:ligatures w14:val="none"/>
        </w:rPr>
        <w:t xml:space="preserve"> Mark</w:t>
      </w:r>
      <w:r w:rsidR="00834DD6" w:rsidRPr="00834DD6">
        <w:rPr>
          <w:rFonts w:ascii="Times New Roman" w:eastAsia="Calibri" w:hAnsi="Times New Roman" w:cs="Times New Roman"/>
          <w:kern w:val="0"/>
          <w:sz w:val="24"/>
          <w:szCs w:val="24"/>
          <w14:ligatures w14:val="none"/>
        </w:rPr>
        <w:t xml:space="preserve"> </w:t>
      </w:r>
      <w:r w:rsidR="00834DD6">
        <w:rPr>
          <w:rFonts w:ascii="Times New Roman" w:eastAsia="Calibri" w:hAnsi="Times New Roman" w:cs="Times New Roman"/>
          <w:kern w:val="0"/>
          <w:sz w:val="24"/>
          <w:szCs w:val="24"/>
          <w14:ligatures w14:val="none"/>
        </w:rPr>
        <w:t>A.B.</w:t>
      </w:r>
      <w:r w:rsidR="00834DD6" w:rsidRPr="00834DD6">
        <w:rPr>
          <w:rFonts w:ascii="Times New Roman" w:eastAsia="Calibri" w:hAnsi="Times New Roman" w:cs="Times New Roman"/>
          <w:kern w:val="0"/>
          <w:sz w:val="24"/>
          <w:szCs w:val="24"/>
          <w14:ligatures w14:val="none"/>
        </w:rPr>
        <w:t>,</w:t>
      </w:r>
      <w:r w:rsidR="00834DD6">
        <w:rPr>
          <w:rFonts w:ascii="Times New Roman" w:eastAsia="Calibri" w:hAnsi="Times New Roman" w:cs="Times New Roman"/>
          <w:kern w:val="0"/>
          <w:sz w:val="24"/>
          <w:szCs w:val="24"/>
          <w14:ligatures w14:val="none"/>
        </w:rPr>
        <w:t xml:space="preserve"> Bügel</w:t>
      </w:r>
      <w:r w:rsidR="00834DD6" w:rsidRPr="005E2AE3">
        <w:rPr>
          <w:rFonts w:ascii="Times New Roman" w:eastAsia="Calibri" w:hAnsi="Times New Roman" w:cs="Times New Roman"/>
          <w:kern w:val="0"/>
          <w:sz w:val="24"/>
          <w:szCs w:val="24"/>
          <w14:ligatures w14:val="none"/>
        </w:rPr>
        <w:t xml:space="preserve"> S.</w:t>
      </w:r>
      <w:r w:rsidR="00834DD6">
        <w:rPr>
          <w:rFonts w:ascii="Times New Roman" w:eastAsia="Calibri" w:hAnsi="Times New Roman" w:cs="Times New Roman"/>
          <w:kern w:val="0"/>
          <w:sz w:val="24"/>
          <w:szCs w:val="24"/>
          <w14:ligatures w14:val="none"/>
        </w:rPr>
        <w:t>G.</w:t>
      </w:r>
      <w:r w:rsidR="00834DD6" w:rsidRPr="00834DD6">
        <w:rPr>
          <w:rFonts w:ascii="Times New Roman" w:eastAsia="Calibri" w:hAnsi="Times New Roman" w:cs="Times New Roman"/>
          <w:kern w:val="0"/>
          <w:sz w:val="24"/>
          <w:szCs w:val="24"/>
          <w14:ligatures w14:val="none"/>
        </w:rPr>
        <w:t>,</w:t>
      </w:r>
      <w:r w:rsidR="00834DD6">
        <w:rPr>
          <w:rFonts w:ascii="Times New Roman" w:eastAsia="Calibri" w:hAnsi="Times New Roman" w:cs="Times New Roman"/>
          <w:kern w:val="0"/>
          <w:sz w:val="24"/>
          <w:szCs w:val="24"/>
          <w14:ligatures w14:val="none"/>
        </w:rPr>
        <w:t xml:space="preserve"> Nielsen J.</w:t>
      </w:r>
      <w:r w:rsidR="00834DD6" w:rsidRPr="00834DD6">
        <w:rPr>
          <w:rFonts w:ascii="Times New Roman" w:eastAsia="Calibri" w:hAnsi="Times New Roman" w:cs="Times New Roman"/>
          <w:kern w:val="0"/>
          <w:sz w:val="24"/>
          <w:szCs w:val="24"/>
          <w14:ligatures w14:val="none"/>
        </w:rPr>
        <w:t>,</w:t>
      </w:r>
      <w:r w:rsidR="00834DD6">
        <w:rPr>
          <w:rFonts w:ascii="Times New Roman" w:eastAsia="Calibri" w:hAnsi="Times New Roman" w:cs="Times New Roman"/>
          <w:kern w:val="0"/>
          <w:sz w:val="24"/>
          <w:szCs w:val="24"/>
          <w14:ligatures w14:val="none"/>
        </w:rPr>
        <w:t xml:space="preserve"> Knuthsen</w:t>
      </w:r>
      <w:r w:rsidR="00834DD6" w:rsidRPr="00834DD6">
        <w:rPr>
          <w:rFonts w:ascii="Times New Roman" w:eastAsia="Calibri" w:hAnsi="Times New Roman" w:cs="Times New Roman"/>
          <w:kern w:val="0"/>
          <w:sz w:val="24"/>
          <w:szCs w:val="24"/>
          <w14:ligatures w14:val="none"/>
        </w:rPr>
        <w:t xml:space="preserve"> </w:t>
      </w:r>
      <w:r w:rsidR="00834DD6" w:rsidRPr="005E2AE3">
        <w:rPr>
          <w:rFonts w:ascii="Times New Roman" w:eastAsia="Calibri" w:hAnsi="Times New Roman" w:cs="Times New Roman"/>
          <w:kern w:val="0"/>
          <w:sz w:val="24"/>
          <w:szCs w:val="24"/>
          <w14:ligatures w14:val="none"/>
        </w:rPr>
        <w:t xml:space="preserve">P. </w:t>
      </w:r>
      <w:r w:rsidRPr="005E2AE3">
        <w:rPr>
          <w:rFonts w:ascii="Times New Roman" w:eastAsia="Calibri" w:hAnsi="Times New Roman" w:cs="Times New Roman"/>
          <w:kern w:val="0"/>
          <w:sz w:val="24"/>
          <w:szCs w:val="24"/>
          <w14:ligatures w14:val="none"/>
        </w:rPr>
        <w:t xml:space="preserve">Effects of organic and conventional growth systems on the content of carotenoids in carrot roots, and on intake and plasma </w:t>
      </w:r>
      <w:r w:rsidR="00834DD6">
        <w:rPr>
          <w:rFonts w:ascii="Times New Roman" w:eastAsia="Calibri" w:hAnsi="Times New Roman" w:cs="Times New Roman"/>
          <w:kern w:val="0"/>
          <w:sz w:val="24"/>
          <w:szCs w:val="24"/>
          <w14:ligatures w14:val="none"/>
        </w:rPr>
        <w:t>status of carotenoids in humans//</w:t>
      </w:r>
      <w:r w:rsidRPr="005E2AE3">
        <w:rPr>
          <w:rFonts w:ascii="Times New Roman" w:eastAsia="Calibri" w:hAnsi="Times New Roman" w:cs="Times New Roman"/>
          <w:kern w:val="0"/>
          <w:sz w:val="24"/>
          <w:szCs w:val="24"/>
          <w14:ligatures w14:val="none"/>
        </w:rPr>
        <w:t>J. Sci. Food</w:t>
      </w:r>
      <w:r w:rsidRPr="00834DD6">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Agric</w:t>
      </w:r>
      <w:r w:rsidR="00834DD6">
        <w:rPr>
          <w:rFonts w:ascii="Times New Roman" w:eastAsia="Calibri" w:hAnsi="Times New Roman" w:cs="Times New Roman"/>
          <w:kern w:val="0"/>
          <w:sz w:val="24"/>
          <w:szCs w:val="24"/>
          <w14:ligatures w14:val="none"/>
        </w:rPr>
        <w:t>.-2011.-</w:t>
      </w:r>
      <w:r w:rsidRPr="00834DD6">
        <w:rPr>
          <w:rFonts w:ascii="Times New Roman" w:eastAsia="Calibri" w:hAnsi="Times New Roman" w:cs="Times New Roman"/>
          <w:kern w:val="0"/>
          <w:sz w:val="24"/>
          <w:szCs w:val="24"/>
          <w14:ligatures w14:val="none"/>
        </w:rPr>
        <w:t>91</w:t>
      </w:r>
      <w:r w:rsidR="00834DD6" w:rsidRPr="00834DD6">
        <w:rPr>
          <w:rFonts w:ascii="Times New Roman" w:eastAsia="Calibri" w:hAnsi="Times New Roman" w:cs="Times New Roman"/>
          <w:kern w:val="0"/>
          <w:sz w:val="24"/>
          <w:szCs w:val="24"/>
          <w14:ligatures w14:val="none"/>
        </w:rPr>
        <w:t>(4</w:t>
      </w:r>
      <w:proofErr w:type="gramStart"/>
      <w:r w:rsidR="00834DD6" w:rsidRPr="00834DD6">
        <w:rPr>
          <w:rFonts w:ascii="Times New Roman" w:eastAsia="Calibri" w:hAnsi="Times New Roman" w:cs="Times New Roman"/>
          <w:kern w:val="0"/>
          <w:sz w:val="24"/>
          <w:szCs w:val="24"/>
          <w14:ligatures w14:val="none"/>
        </w:rPr>
        <w:t>)</w:t>
      </w:r>
      <w:r w:rsidR="00834DD6">
        <w:rPr>
          <w:rFonts w:ascii="Times New Roman" w:eastAsia="Calibri" w:hAnsi="Times New Roman" w:cs="Times New Roman"/>
          <w:kern w:val="0"/>
          <w:sz w:val="24"/>
          <w:szCs w:val="24"/>
          <w14:ligatures w14:val="none"/>
        </w:rPr>
        <w:t>.-</w:t>
      </w:r>
      <w:proofErr w:type="gramEnd"/>
      <w:r w:rsidR="00834DD6">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Р</w:t>
      </w:r>
      <w:r w:rsidR="00907008">
        <w:rPr>
          <w:rFonts w:ascii="Times New Roman" w:eastAsia="Calibri" w:hAnsi="Times New Roman" w:cs="Times New Roman"/>
          <w:kern w:val="0"/>
          <w:sz w:val="24"/>
          <w:szCs w:val="24"/>
          <w14:ligatures w14:val="none"/>
        </w:rPr>
        <w:t>.767-</w:t>
      </w:r>
      <w:r w:rsidRPr="00834DD6">
        <w:rPr>
          <w:rFonts w:ascii="Times New Roman" w:eastAsia="Calibri" w:hAnsi="Times New Roman" w:cs="Times New Roman"/>
          <w:kern w:val="0"/>
          <w:sz w:val="24"/>
          <w:szCs w:val="24"/>
          <w14:ligatures w14:val="none"/>
        </w:rPr>
        <w:t xml:space="preserve">775. </w:t>
      </w:r>
      <w:r w:rsidRPr="005E2AE3">
        <w:rPr>
          <w:rFonts w:ascii="Times New Roman" w:eastAsia="Calibri" w:hAnsi="Times New Roman" w:cs="Times New Roman"/>
          <w:kern w:val="0"/>
          <w:sz w:val="24"/>
          <w:szCs w:val="24"/>
          <w14:ligatures w14:val="none"/>
        </w:rPr>
        <w:t>DOI </w:t>
      </w:r>
      <w:hyperlink r:id="rId59" w:tgtFrame="_blank" w:history="1">
        <w:r w:rsidRPr="00834DD6">
          <w:rPr>
            <w:rFonts w:ascii="Times New Roman" w:eastAsia="Calibri" w:hAnsi="Times New Roman" w:cs="Times New Roman"/>
            <w:kern w:val="0"/>
            <w:sz w:val="24"/>
            <w:szCs w:val="24"/>
            <w14:ligatures w14:val="none"/>
          </w:rPr>
          <w:t>10.1002/</w:t>
        </w:r>
        <w:r w:rsidRPr="005E2AE3">
          <w:rPr>
            <w:rFonts w:ascii="Times New Roman" w:eastAsia="Calibri" w:hAnsi="Times New Roman" w:cs="Times New Roman"/>
            <w:kern w:val="0"/>
            <w:sz w:val="24"/>
            <w:szCs w:val="24"/>
            <w14:ligatures w14:val="none"/>
          </w:rPr>
          <w:t>jsfa</w:t>
        </w:r>
        <w:r w:rsidRPr="00834DD6">
          <w:rPr>
            <w:rFonts w:ascii="Times New Roman" w:eastAsia="Calibri" w:hAnsi="Times New Roman" w:cs="Times New Roman"/>
            <w:kern w:val="0"/>
            <w:sz w:val="24"/>
            <w:szCs w:val="24"/>
            <w14:ligatures w14:val="none"/>
          </w:rPr>
          <w:t>.4248</w:t>
        </w:r>
      </w:hyperlink>
      <w:r w:rsidR="00730F76">
        <w:rPr>
          <w:rFonts w:ascii="Times New Roman" w:eastAsia="Calibri" w:hAnsi="Times New Roman" w:cs="Times New Roman"/>
          <w:kern w:val="0"/>
          <w:sz w:val="24"/>
          <w:szCs w:val="24"/>
          <w14:ligatures w14:val="none"/>
        </w:rPr>
        <w:t>.</w:t>
      </w:r>
    </w:p>
    <w:p w14:paraId="015F6C9F" w14:textId="1811E74D" w:rsidR="005E2AE3" w:rsidRPr="00730F76" w:rsidRDefault="005E2AE3" w:rsidP="005E2AE3">
      <w:pPr>
        <w:spacing w:after="0" w:line="240" w:lineRule="auto"/>
        <w:jc w:val="both"/>
        <w:rPr>
          <w:rFonts w:ascii="Times New Roman" w:eastAsia="Calibri" w:hAnsi="Times New Roman" w:cs="Times New Roman"/>
          <w:kern w:val="0"/>
          <w:sz w:val="24"/>
          <w:szCs w:val="24"/>
          <w:lang w:val="ru-RU"/>
          <w14:ligatures w14:val="none"/>
        </w:rPr>
      </w:pPr>
      <w:r w:rsidRPr="005E2AE3">
        <w:rPr>
          <w:rFonts w:ascii="Times New Roman" w:eastAsia="Calibri" w:hAnsi="Times New Roman" w:cs="Times New Roman"/>
          <w:kern w:val="0"/>
          <w:sz w:val="24"/>
          <w:szCs w:val="24"/>
          <w:lang w:val="ru-RU"/>
          <w14:ligatures w14:val="none"/>
        </w:rPr>
        <w:t xml:space="preserve">25. </w:t>
      </w:r>
      <w:r w:rsidR="00907008" w:rsidRPr="005E2AE3">
        <w:rPr>
          <w:rFonts w:ascii="Times New Roman" w:eastAsia="Calibri" w:hAnsi="Times New Roman" w:cs="Times New Roman"/>
          <w:kern w:val="0"/>
          <w:sz w:val="24"/>
          <w:szCs w:val="24"/>
          <w:lang w:val="ru-RU"/>
          <w14:ligatures w14:val="none"/>
        </w:rPr>
        <w:t>Кощаев</w:t>
      </w:r>
      <w:r w:rsidR="00907008" w:rsidRPr="00907008">
        <w:rPr>
          <w:rFonts w:ascii="Times New Roman" w:eastAsia="Calibri" w:hAnsi="Times New Roman" w:cs="Times New Roman"/>
          <w:kern w:val="0"/>
          <w:sz w:val="24"/>
          <w:szCs w:val="24"/>
          <w:lang w:val="ru-RU"/>
          <w14:ligatures w14:val="none"/>
        </w:rPr>
        <w:t xml:space="preserve"> </w:t>
      </w:r>
      <w:r w:rsidR="00907008" w:rsidRPr="005E2AE3">
        <w:rPr>
          <w:rFonts w:ascii="Times New Roman" w:eastAsia="Calibri" w:hAnsi="Times New Roman" w:cs="Times New Roman"/>
          <w:kern w:val="0"/>
          <w:sz w:val="24"/>
          <w:szCs w:val="24"/>
          <w:lang w:val="ru-RU"/>
          <w14:ligatures w14:val="none"/>
        </w:rPr>
        <w:t>И.А., Рядинская</w:t>
      </w:r>
      <w:r w:rsidR="00907008" w:rsidRPr="00907008">
        <w:rPr>
          <w:rFonts w:ascii="Times New Roman" w:eastAsia="Calibri" w:hAnsi="Times New Roman" w:cs="Times New Roman"/>
          <w:kern w:val="0"/>
          <w:sz w:val="24"/>
          <w:szCs w:val="24"/>
          <w:lang w:val="ru-RU"/>
          <w14:ligatures w14:val="none"/>
        </w:rPr>
        <w:t xml:space="preserve"> </w:t>
      </w:r>
      <w:r w:rsidR="00907008" w:rsidRPr="005E2AE3">
        <w:rPr>
          <w:rFonts w:ascii="Times New Roman" w:eastAsia="Calibri" w:hAnsi="Times New Roman" w:cs="Times New Roman"/>
          <w:kern w:val="0"/>
          <w:sz w:val="24"/>
          <w:szCs w:val="24"/>
          <w:lang w:val="ru-RU"/>
          <w14:ligatures w14:val="none"/>
        </w:rPr>
        <w:t xml:space="preserve">А.А., Чуев С.А. и др. </w:t>
      </w:r>
      <w:r w:rsidRPr="005E2AE3">
        <w:rPr>
          <w:rFonts w:ascii="Times New Roman" w:eastAsia="Calibri" w:hAnsi="Times New Roman" w:cs="Times New Roman"/>
          <w:kern w:val="0"/>
          <w:sz w:val="24"/>
          <w:szCs w:val="24"/>
          <w:lang w:val="ru-RU"/>
          <w14:ligatures w14:val="none"/>
        </w:rPr>
        <w:t>Технологии производства и п</w:t>
      </w:r>
      <w:r w:rsidR="00907008">
        <w:rPr>
          <w:rFonts w:ascii="Times New Roman" w:eastAsia="Calibri" w:hAnsi="Times New Roman" w:cs="Times New Roman"/>
          <w:kern w:val="0"/>
          <w:sz w:val="24"/>
          <w:szCs w:val="24"/>
          <w:lang w:val="ru-RU"/>
          <w14:ligatures w14:val="none"/>
        </w:rPr>
        <w:t>ереработки моркови: монография</w:t>
      </w:r>
      <w:r w:rsidR="00907008" w:rsidRPr="00907008">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lang w:val="ru-RU"/>
          <w14:ligatures w14:val="none"/>
        </w:rPr>
        <w:t xml:space="preserve"> Екатеринбург: </w:t>
      </w:r>
      <w:r w:rsidRPr="005E2AE3">
        <w:rPr>
          <w:rFonts w:ascii="Times New Roman" w:eastAsia="Calibri" w:hAnsi="Times New Roman" w:cs="Times New Roman"/>
          <w:kern w:val="0"/>
          <w:sz w:val="24"/>
          <w:szCs w:val="24"/>
          <w14:ligatures w14:val="none"/>
        </w:rPr>
        <w:t>Ridero</w:t>
      </w:r>
      <w:r w:rsidR="00730F76">
        <w:rPr>
          <w:rFonts w:ascii="Times New Roman" w:eastAsia="Calibri" w:hAnsi="Times New Roman" w:cs="Times New Roman"/>
          <w:kern w:val="0"/>
          <w:sz w:val="24"/>
          <w:szCs w:val="24"/>
          <w:lang w:val="ru-RU"/>
          <w14:ligatures w14:val="none"/>
        </w:rPr>
        <w:t xml:space="preserve">, 2022. </w:t>
      </w:r>
      <w:r w:rsidR="00730F76" w:rsidRPr="00730F76">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lang w:val="ru-RU"/>
          <w14:ligatures w14:val="none"/>
        </w:rPr>
        <w:t xml:space="preserve"> 236 </w:t>
      </w:r>
      <w:r w:rsidRPr="005E2AE3">
        <w:rPr>
          <w:rFonts w:ascii="Times New Roman" w:eastAsia="Calibri" w:hAnsi="Times New Roman" w:cs="Times New Roman"/>
          <w:kern w:val="0"/>
          <w:sz w:val="24"/>
          <w:szCs w:val="24"/>
          <w14:ligatures w14:val="none"/>
        </w:rPr>
        <w:t>c</w:t>
      </w:r>
      <w:r w:rsidRPr="005E2AE3">
        <w:rPr>
          <w:rFonts w:ascii="Times New Roman" w:eastAsia="Calibri" w:hAnsi="Times New Roman" w:cs="Times New Roman"/>
          <w:kern w:val="0"/>
          <w:sz w:val="24"/>
          <w:szCs w:val="24"/>
          <w:lang w:val="ru-RU"/>
          <w14:ligatures w14:val="none"/>
        </w:rPr>
        <w:t>.</w:t>
      </w:r>
      <w:r w:rsidR="00730F76" w:rsidRPr="00730F76">
        <w:rPr>
          <w:rFonts w:ascii="Arial" w:hAnsi="Arial" w:cs="Arial"/>
          <w:color w:val="13192E"/>
          <w:shd w:val="clear" w:color="auto" w:fill="FFFFFF"/>
          <w:lang w:val="ru-RU"/>
        </w:rPr>
        <w:t xml:space="preserve"> </w:t>
      </w:r>
      <w:r w:rsidR="00730F76" w:rsidRPr="00730F76">
        <w:rPr>
          <w:rFonts w:ascii="Times New Roman" w:hAnsi="Times New Roman" w:cs="Times New Roman"/>
          <w:color w:val="13192E"/>
          <w:sz w:val="24"/>
          <w:szCs w:val="24"/>
          <w:shd w:val="clear" w:color="auto" w:fill="FFFFFF"/>
        </w:rPr>
        <w:t>ISBN </w:t>
      </w:r>
      <w:r w:rsidR="00730F76" w:rsidRPr="00730F76">
        <w:rPr>
          <w:rFonts w:ascii="Times New Roman" w:hAnsi="Times New Roman" w:cs="Times New Roman"/>
          <w:color w:val="13192E"/>
          <w:sz w:val="24"/>
          <w:szCs w:val="24"/>
          <w:shd w:val="clear" w:color="auto" w:fill="FFFFFF"/>
          <w:lang w:val="ru-RU"/>
        </w:rPr>
        <w:t>978-5-0059-1675-4.</w:t>
      </w:r>
    </w:p>
    <w:p w14:paraId="44D6C4E3" w14:textId="1D794A81"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lang w:val="ru-RU"/>
          <w14:ligatures w14:val="none"/>
        </w:rPr>
        <w:t xml:space="preserve">26. </w:t>
      </w:r>
      <w:r w:rsidR="00730F76" w:rsidRPr="005E2AE3">
        <w:rPr>
          <w:rFonts w:ascii="Times New Roman" w:eastAsia="Calibri" w:hAnsi="Times New Roman" w:cs="Times New Roman"/>
          <w:kern w:val="0"/>
          <w:sz w:val="24"/>
          <w:szCs w:val="24"/>
          <w:lang w:val="ru-RU"/>
          <w14:ligatures w14:val="none"/>
        </w:rPr>
        <w:t>Велямов</w:t>
      </w:r>
      <w:r w:rsidR="00730F76" w:rsidRPr="00730F76">
        <w:rPr>
          <w:rFonts w:ascii="Times New Roman" w:eastAsia="Calibri" w:hAnsi="Times New Roman" w:cs="Times New Roman"/>
          <w:kern w:val="0"/>
          <w:sz w:val="24"/>
          <w:szCs w:val="24"/>
          <w:lang w:val="ru-RU"/>
          <w14:ligatures w14:val="none"/>
        </w:rPr>
        <w:t xml:space="preserve"> </w:t>
      </w:r>
      <w:r w:rsidR="00730F76" w:rsidRPr="005E2AE3">
        <w:rPr>
          <w:rFonts w:ascii="Times New Roman" w:eastAsia="Calibri" w:hAnsi="Times New Roman" w:cs="Times New Roman"/>
          <w:kern w:val="0"/>
          <w:sz w:val="24"/>
          <w:szCs w:val="24"/>
          <w:lang w:val="ru-RU"/>
          <w14:ligatures w14:val="none"/>
        </w:rPr>
        <w:t>М.Т., Оспанов</w:t>
      </w:r>
      <w:r w:rsidR="00730F76" w:rsidRPr="00730F76">
        <w:rPr>
          <w:rFonts w:ascii="Times New Roman" w:eastAsia="Calibri" w:hAnsi="Times New Roman" w:cs="Times New Roman"/>
          <w:kern w:val="0"/>
          <w:sz w:val="24"/>
          <w:szCs w:val="24"/>
          <w:lang w:val="ru-RU"/>
          <w14:ligatures w14:val="none"/>
        </w:rPr>
        <w:t xml:space="preserve"> </w:t>
      </w:r>
      <w:r w:rsidR="00730F76" w:rsidRPr="005E2AE3">
        <w:rPr>
          <w:rFonts w:ascii="Times New Roman" w:eastAsia="Calibri" w:hAnsi="Times New Roman" w:cs="Times New Roman"/>
          <w:kern w:val="0"/>
          <w:sz w:val="24"/>
          <w:szCs w:val="24"/>
          <w:lang w:val="ru-RU"/>
          <w14:ligatures w14:val="none"/>
        </w:rPr>
        <w:t xml:space="preserve">А.Б., Попова Н.В. и др. </w:t>
      </w:r>
      <w:r w:rsidRPr="005E2AE3">
        <w:rPr>
          <w:rFonts w:ascii="Times New Roman" w:eastAsia="Calibri" w:hAnsi="Times New Roman" w:cs="Times New Roman"/>
          <w:kern w:val="0"/>
          <w:sz w:val="24"/>
          <w:szCs w:val="24"/>
          <w:lang w:val="ru-RU"/>
          <w14:ligatures w14:val="none"/>
        </w:rPr>
        <w:t>Изучение районированных сортов плодоовощной продукции для разработки технологий получения биоэкологических продуктов</w:t>
      </w:r>
      <w:r w:rsidR="00971BE5">
        <w:rPr>
          <w:rFonts w:ascii="Times New Roman" w:eastAsia="Calibri" w:hAnsi="Times New Roman" w:cs="Times New Roman"/>
          <w:kern w:val="0"/>
          <w:sz w:val="24"/>
          <w:szCs w:val="24"/>
          <w:lang w:val="ru-RU"/>
          <w14:ligatures w14:val="none"/>
        </w:rPr>
        <w:t xml:space="preserve"> с функциональными свойствами</w:t>
      </w:r>
      <w:r w:rsidRPr="005E2AE3">
        <w:rPr>
          <w:rFonts w:ascii="Times New Roman" w:eastAsia="Calibri" w:hAnsi="Times New Roman" w:cs="Times New Roman"/>
          <w:kern w:val="0"/>
          <w:sz w:val="24"/>
          <w:szCs w:val="24"/>
          <w:lang w:val="ru-RU"/>
          <w14:ligatures w14:val="none"/>
        </w:rPr>
        <w:t>/</w:t>
      </w:r>
      <w:r w:rsidR="00971BE5">
        <w:rPr>
          <w:rFonts w:ascii="Times New Roman" w:eastAsia="Calibri" w:hAnsi="Times New Roman" w:cs="Times New Roman"/>
          <w:kern w:val="0"/>
          <w:sz w:val="24"/>
          <w:szCs w:val="24"/>
          <w:lang w:val="ru-RU"/>
          <w14:ligatures w14:val="none"/>
        </w:rPr>
        <w:t>/</w:t>
      </w:r>
      <w:r w:rsidRPr="005E2AE3">
        <w:rPr>
          <w:rFonts w:ascii="Times New Roman" w:eastAsia="Calibri" w:hAnsi="Times New Roman" w:cs="Times New Roman"/>
          <w:kern w:val="0"/>
          <w:sz w:val="24"/>
          <w:szCs w:val="24"/>
          <w:lang w:val="ru-RU"/>
          <w14:ligatures w14:val="none"/>
        </w:rPr>
        <w:t>Вестник ЮУрГУ. Серия</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Пищевые</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и</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биотехнологии</w:t>
      </w:r>
      <w:r w:rsidR="00730F76">
        <w:rPr>
          <w:rFonts w:ascii="Times New Roman" w:eastAsia="Calibri" w:hAnsi="Times New Roman" w:cs="Times New Roman"/>
          <w:kern w:val="0"/>
          <w:sz w:val="24"/>
          <w:szCs w:val="24"/>
          <w14:ligatures w14:val="none"/>
        </w:rPr>
        <w:t>». – 2022. -</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Т</w:t>
      </w:r>
      <w:r w:rsidR="00730F76">
        <w:rPr>
          <w:rFonts w:ascii="Times New Roman" w:eastAsia="Calibri" w:hAnsi="Times New Roman" w:cs="Times New Roman"/>
          <w:kern w:val="0"/>
          <w:sz w:val="24"/>
          <w:szCs w:val="24"/>
          <w14:ligatures w14:val="none"/>
        </w:rPr>
        <w:t>. 10(</w:t>
      </w:r>
      <w:r w:rsidRPr="005E2AE3">
        <w:rPr>
          <w:rFonts w:ascii="Times New Roman" w:eastAsia="Calibri" w:hAnsi="Times New Roman" w:cs="Times New Roman"/>
          <w:kern w:val="0"/>
          <w:sz w:val="24"/>
          <w:szCs w:val="24"/>
          <w14:ligatures w14:val="none"/>
        </w:rPr>
        <w:t>1</w:t>
      </w:r>
      <w:r w:rsidR="00730F76">
        <w:rPr>
          <w:rFonts w:ascii="Times New Roman" w:eastAsia="Calibri" w:hAnsi="Times New Roman" w:cs="Times New Roman"/>
          <w:kern w:val="0"/>
          <w:sz w:val="24"/>
          <w:szCs w:val="24"/>
          <w14:ligatures w14:val="none"/>
        </w:rPr>
        <w:t>). -</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С</w:t>
      </w:r>
      <w:r w:rsidR="00730F76">
        <w:rPr>
          <w:rFonts w:ascii="Times New Roman" w:eastAsia="Calibri" w:hAnsi="Times New Roman" w:cs="Times New Roman"/>
          <w:kern w:val="0"/>
          <w:sz w:val="24"/>
          <w:szCs w:val="24"/>
          <w14:ligatures w14:val="none"/>
        </w:rPr>
        <w:t>. 30-38. DOI</w:t>
      </w:r>
      <w:r w:rsidRPr="005E2AE3">
        <w:rPr>
          <w:rFonts w:ascii="Times New Roman" w:eastAsia="Calibri" w:hAnsi="Times New Roman" w:cs="Times New Roman"/>
          <w:kern w:val="0"/>
          <w:sz w:val="24"/>
          <w:szCs w:val="24"/>
          <w14:ligatures w14:val="none"/>
        </w:rPr>
        <w:t xml:space="preserve"> 10.14529/food220104</w:t>
      </w:r>
      <w:r w:rsidR="00730F76">
        <w:rPr>
          <w:rFonts w:ascii="Times New Roman" w:eastAsia="Calibri" w:hAnsi="Times New Roman" w:cs="Times New Roman"/>
          <w:kern w:val="0"/>
          <w:sz w:val="24"/>
          <w:szCs w:val="24"/>
          <w14:ligatures w14:val="none"/>
        </w:rPr>
        <w:t>.</w:t>
      </w:r>
    </w:p>
    <w:p w14:paraId="7E4C09FC" w14:textId="4117D542"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27. </w:t>
      </w:r>
      <w:r w:rsidR="00730F76">
        <w:rPr>
          <w:rFonts w:ascii="Times New Roman" w:eastAsia="Calibri" w:hAnsi="Times New Roman" w:cs="Times New Roman"/>
          <w:kern w:val="0"/>
          <w:sz w:val="24"/>
          <w:szCs w:val="24"/>
          <w14:ligatures w14:val="none"/>
        </w:rPr>
        <w:t xml:space="preserve">Brazionis L., Rowley K., Itsiopoulos C., </w:t>
      </w:r>
      <w:proofErr w:type="gramStart"/>
      <w:r w:rsidR="00730F76">
        <w:rPr>
          <w:rFonts w:ascii="Times New Roman" w:eastAsia="Calibri" w:hAnsi="Times New Roman" w:cs="Times New Roman"/>
          <w:kern w:val="0"/>
          <w:sz w:val="24"/>
          <w:szCs w:val="24"/>
          <w14:ligatures w14:val="none"/>
        </w:rPr>
        <w:t xml:space="preserve">O’Dea </w:t>
      </w:r>
      <w:r w:rsidR="00730F76" w:rsidRPr="005E2AE3">
        <w:rPr>
          <w:rFonts w:ascii="Times New Roman" w:eastAsia="Calibri" w:hAnsi="Times New Roman" w:cs="Times New Roman"/>
          <w:kern w:val="0"/>
          <w:sz w:val="24"/>
          <w:szCs w:val="24"/>
          <w14:ligatures w14:val="none"/>
        </w:rPr>
        <w:t xml:space="preserve"> K.</w:t>
      </w:r>
      <w:proofErr w:type="gramEnd"/>
      <w:r w:rsidR="00730F76"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Plasma Caroten</w:t>
      </w:r>
      <w:r w:rsidR="00971BE5">
        <w:rPr>
          <w:rFonts w:ascii="Times New Roman" w:eastAsia="Calibri" w:hAnsi="Times New Roman" w:cs="Times New Roman"/>
          <w:kern w:val="0"/>
          <w:sz w:val="24"/>
          <w:szCs w:val="24"/>
          <w14:ligatures w14:val="none"/>
        </w:rPr>
        <w:t xml:space="preserve">oids and Diabetic Retinopathy </w:t>
      </w:r>
      <w:r w:rsidRPr="005E2AE3">
        <w:rPr>
          <w:rFonts w:ascii="Times New Roman" w:eastAsia="Calibri" w:hAnsi="Times New Roman" w:cs="Times New Roman"/>
          <w:kern w:val="0"/>
          <w:sz w:val="24"/>
          <w:szCs w:val="24"/>
          <w14:ligatures w14:val="none"/>
        </w:rPr>
        <w:t>// The</w:t>
      </w:r>
      <w:r w:rsidR="00730F76">
        <w:rPr>
          <w:rFonts w:ascii="Times New Roman" w:eastAsia="Calibri" w:hAnsi="Times New Roman" w:cs="Times New Roman"/>
          <w:kern w:val="0"/>
          <w:sz w:val="24"/>
          <w:szCs w:val="24"/>
          <w14:ligatures w14:val="none"/>
        </w:rPr>
        <w:t xml:space="preserve"> British Journal of Nutrition.-</w:t>
      </w:r>
      <w:r w:rsidRPr="005E2AE3">
        <w:rPr>
          <w:rFonts w:ascii="Times New Roman" w:eastAsia="Calibri" w:hAnsi="Times New Roman" w:cs="Times New Roman"/>
          <w:kern w:val="0"/>
          <w:sz w:val="24"/>
          <w:szCs w:val="24"/>
          <w14:ligatures w14:val="none"/>
        </w:rPr>
        <w:t xml:space="preserve"> </w:t>
      </w:r>
      <w:r w:rsidR="00730F76">
        <w:rPr>
          <w:rFonts w:ascii="Times New Roman" w:eastAsia="Calibri" w:hAnsi="Times New Roman" w:cs="Times New Roman"/>
          <w:kern w:val="0"/>
          <w:sz w:val="24"/>
          <w:szCs w:val="24"/>
          <w14:ligatures w14:val="none"/>
        </w:rPr>
        <w:t>2009. -</w:t>
      </w:r>
      <w:r w:rsidRPr="005E2AE3">
        <w:rPr>
          <w:rFonts w:ascii="Times New Roman" w:eastAsia="Calibri" w:hAnsi="Times New Roman" w:cs="Times New Roman"/>
          <w:kern w:val="0"/>
          <w:sz w:val="24"/>
          <w:szCs w:val="24"/>
          <w14:ligatures w14:val="none"/>
        </w:rPr>
        <w:t>101</w:t>
      </w:r>
      <w:r w:rsidR="00730F76">
        <w:rPr>
          <w:rFonts w:ascii="Times New Roman" w:eastAsia="Calibri" w:hAnsi="Times New Roman" w:cs="Times New Roman"/>
          <w:kern w:val="0"/>
          <w:sz w:val="24"/>
          <w:szCs w:val="24"/>
          <w14:ligatures w14:val="none"/>
        </w:rPr>
        <w:t>(2). -</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Р</w:t>
      </w:r>
      <w:r w:rsidRPr="005E2AE3">
        <w:rPr>
          <w:rFonts w:ascii="Times New Roman" w:eastAsia="Calibri" w:hAnsi="Times New Roman" w:cs="Times New Roman"/>
          <w:kern w:val="0"/>
          <w:sz w:val="24"/>
          <w:szCs w:val="24"/>
          <w14:ligatures w14:val="none"/>
        </w:rPr>
        <w:t>.270-277.</w:t>
      </w:r>
      <w:r w:rsidRPr="005E2AE3">
        <w:rPr>
          <w:rFonts w:ascii="Times New Roman" w:eastAsia="Calibri" w:hAnsi="Times New Roman" w:cs="Times New Roman"/>
          <w:kern w:val="0"/>
          <w:sz w:val="24"/>
          <w:szCs w:val="24"/>
          <w:lang w:val="kk-KZ"/>
          <w14:ligatures w14:val="none"/>
        </w:rPr>
        <w:t xml:space="preserve"> </w:t>
      </w:r>
      <w:r w:rsidR="00730F76">
        <w:rPr>
          <w:rFonts w:ascii="Times New Roman" w:eastAsia="Calibri" w:hAnsi="Times New Roman" w:cs="Times New Roman"/>
          <w:kern w:val="0"/>
          <w:sz w:val="24"/>
          <w:szCs w:val="24"/>
          <w14:ligatures w14:val="none"/>
        </w:rPr>
        <w:t>DOI</w:t>
      </w:r>
      <w:r w:rsidRPr="005E2AE3">
        <w:rPr>
          <w:rFonts w:ascii="Times New Roman" w:eastAsia="Calibri" w:hAnsi="Times New Roman" w:cs="Times New Roman"/>
          <w:kern w:val="0"/>
          <w:sz w:val="24"/>
          <w:szCs w:val="24"/>
          <w14:ligatures w14:val="none"/>
        </w:rPr>
        <w:t> </w:t>
      </w:r>
      <w:hyperlink r:id="rId60" w:tgtFrame="_blank" w:history="1">
        <w:r w:rsidRPr="005E2AE3">
          <w:rPr>
            <w:rFonts w:ascii="Times New Roman" w:eastAsia="Calibri" w:hAnsi="Times New Roman" w:cs="Times New Roman"/>
            <w:kern w:val="0"/>
            <w:sz w:val="24"/>
            <w:szCs w:val="24"/>
            <w14:ligatures w14:val="none"/>
          </w:rPr>
          <w:t>10.1017/S0007114508006545</w:t>
        </w:r>
      </w:hyperlink>
      <w:r w:rsidR="00730F76">
        <w:rPr>
          <w:rFonts w:ascii="Times New Roman" w:eastAsia="Calibri" w:hAnsi="Times New Roman" w:cs="Times New Roman"/>
          <w:kern w:val="0"/>
          <w:sz w:val="24"/>
          <w:szCs w:val="24"/>
          <w14:ligatures w14:val="none"/>
        </w:rPr>
        <w:t>.</w:t>
      </w:r>
    </w:p>
    <w:p w14:paraId="462805D4" w14:textId="25105126"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lastRenderedPageBreak/>
        <w:t xml:space="preserve">28. </w:t>
      </w:r>
      <w:r w:rsidR="00730F76">
        <w:rPr>
          <w:rFonts w:ascii="Times New Roman" w:eastAsia="Calibri" w:hAnsi="Times New Roman" w:cs="Times New Roman"/>
          <w:kern w:val="0"/>
          <w:sz w:val="24"/>
          <w:szCs w:val="24"/>
          <w14:ligatures w14:val="none"/>
        </w:rPr>
        <w:t>Rongkang Hu., Feng Zeng</w:t>
      </w:r>
      <w:r w:rsidR="00730F76" w:rsidRPr="005E2AE3">
        <w:rPr>
          <w:rFonts w:ascii="Times New Roman" w:eastAsia="Calibri" w:hAnsi="Times New Roman" w:cs="Times New Roman"/>
          <w:kern w:val="0"/>
          <w:sz w:val="24"/>
          <w:szCs w:val="24"/>
          <w14:ligatures w14:val="none"/>
        </w:rPr>
        <w:t>, Linxiu</w:t>
      </w:r>
      <w:r w:rsidR="00730F76">
        <w:rPr>
          <w:rFonts w:ascii="Times New Roman" w:eastAsia="Calibri" w:hAnsi="Times New Roman" w:cs="Times New Roman"/>
          <w:kern w:val="0"/>
          <w:sz w:val="24"/>
          <w:szCs w:val="24"/>
          <w14:ligatures w14:val="none"/>
        </w:rPr>
        <w:t xml:space="preserve"> Wu, Xuzhi Wan, Yongfang Chen, Jiachao Zhang., Bin</w:t>
      </w:r>
      <w:r w:rsidR="00730F76" w:rsidRPr="005E2AE3">
        <w:rPr>
          <w:rFonts w:ascii="Times New Roman" w:eastAsia="Calibri" w:hAnsi="Times New Roman" w:cs="Times New Roman"/>
          <w:kern w:val="0"/>
          <w:sz w:val="24"/>
          <w:szCs w:val="24"/>
          <w14:ligatures w14:val="none"/>
        </w:rPr>
        <w:t xml:space="preserve"> Liu</w:t>
      </w:r>
      <w:r w:rsidRPr="005E2AE3">
        <w:rPr>
          <w:rFonts w:ascii="Times New Roman" w:eastAsia="Calibri" w:hAnsi="Times New Roman" w:cs="Times New Roman"/>
          <w:kern w:val="0"/>
          <w:sz w:val="24"/>
          <w:szCs w:val="24"/>
          <w14:ligatures w14:val="none"/>
        </w:rPr>
        <w:t xml:space="preserve"> Fermented carrot juice attenuates type 2 diabetes by me</w:t>
      </w:r>
      <w:r w:rsidR="00730F76">
        <w:rPr>
          <w:rFonts w:ascii="Times New Roman" w:eastAsia="Calibri" w:hAnsi="Times New Roman" w:cs="Times New Roman"/>
          <w:kern w:val="0"/>
          <w:sz w:val="24"/>
          <w:szCs w:val="24"/>
          <w14:ligatures w14:val="none"/>
        </w:rPr>
        <w:t xml:space="preserve">diating gut microbiota in </w:t>
      </w:r>
      <w:proofErr w:type="gramStart"/>
      <w:r w:rsidR="00730F76">
        <w:rPr>
          <w:rFonts w:ascii="Times New Roman" w:eastAsia="Calibri" w:hAnsi="Times New Roman" w:cs="Times New Roman"/>
          <w:kern w:val="0"/>
          <w:sz w:val="24"/>
          <w:szCs w:val="24"/>
          <w14:ligatures w14:val="none"/>
        </w:rPr>
        <w:t>rats./</w:t>
      </w:r>
      <w:proofErr w:type="gramEnd"/>
      <w:r w:rsidR="00730F76">
        <w:rPr>
          <w:rFonts w:ascii="Times New Roman" w:eastAsia="Calibri" w:hAnsi="Times New Roman" w:cs="Times New Roman"/>
          <w:kern w:val="0"/>
          <w:sz w:val="24"/>
          <w:szCs w:val="24"/>
          <w14:ligatures w14:val="none"/>
        </w:rPr>
        <w:t>/Food &amp; Function. -2019.- Vol.10.- P.2935-2946. DOI</w:t>
      </w:r>
      <w:r w:rsidRPr="005E2AE3">
        <w:rPr>
          <w:rFonts w:ascii="Times New Roman" w:eastAsia="Calibri" w:hAnsi="Times New Roman" w:cs="Times New Roman"/>
          <w:kern w:val="0"/>
          <w:sz w:val="24"/>
          <w:szCs w:val="24"/>
          <w14:ligatures w14:val="none"/>
        </w:rPr>
        <w:t> </w:t>
      </w:r>
      <w:hyperlink r:id="rId61" w:tgtFrame="_blank" w:history="1">
        <w:r w:rsidRPr="005E2AE3">
          <w:rPr>
            <w:rFonts w:ascii="Times New Roman" w:eastAsia="Calibri" w:hAnsi="Times New Roman" w:cs="Times New Roman"/>
            <w:kern w:val="0"/>
            <w:sz w:val="24"/>
            <w:szCs w:val="24"/>
            <w14:ligatures w14:val="none"/>
          </w:rPr>
          <w:t>10.1039/c9fo00475k</w:t>
        </w:r>
      </w:hyperlink>
      <w:r w:rsidR="00730F76">
        <w:rPr>
          <w:rFonts w:ascii="Times New Roman" w:eastAsia="Calibri" w:hAnsi="Times New Roman" w:cs="Times New Roman"/>
          <w:kern w:val="0"/>
          <w:sz w:val="24"/>
          <w:szCs w:val="24"/>
          <w14:ligatures w14:val="none"/>
        </w:rPr>
        <w:t>.</w:t>
      </w:r>
    </w:p>
    <w:p w14:paraId="08746478" w14:textId="3A9F1C44"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29. </w:t>
      </w:r>
      <w:r w:rsidR="00730F76">
        <w:rPr>
          <w:rFonts w:ascii="Times New Roman" w:eastAsia="Calibri" w:hAnsi="Times New Roman" w:cs="Times New Roman"/>
          <w:kern w:val="0"/>
          <w:sz w:val="24"/>
          <w:szCs w:val="24"/>
          <w14:ligatures w14:val="none"/>
        </w:rPr>
        <w:t>Srinivas Mummidi, Vidya S., Farook, Lavanya Reddivari, Joselín Hernández-Ruiz, Alvaro Diaz-Badillo</w:t>
      </w:r>
      <w:r w:rsidR="00730F76" w:rsidRPr="005E2AE3">
        <w:rPr>
          <w:rFonts w:ascii="Times New Roman" w:eastAsia="Calibri" w:hAnsi="Times New Roman" w:cs="Times New Roman"/>
          <w:kern w:val="0"/>
          <w:sz w:val="24"/>
          <w:szCs w:val="24"/>
          <w14:ligatures w14:val="none"/>
        </w:rPr>
        <w:t xml:space="preserve">, </w:t>
      </w:r>
      <w:r w:rsidR="00730F76" w:rsidRPr="00730F76">
        <w:rPr>
          <w:rFonts w:ascii="Times New Roman" w:eastAsia="Calibri" w:hAnsi="Times New Roman" w:cs="Times New Roman"/>
          <w:kern w:val="0"/>
          <w:sz w:val="24"/>
          <w:szCs w:val="24"/>
          <w14:ligatures w14:val="none"/>
        </w:rPr>
        <w:t>et al.</w:t>
      </w:r>
      <w:r w:rsidR="00730F76"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 xml:space="preserve">Serum carotenoids and Pediatric Metabolic Index predict insulin sensitivity </w:t>
      </w:r>
      <w:r w:rsidR="00730F76">
        <w:rPr>
          <w:rFonts w:ascii="Times New Roman" w:eastAsia="Calibri" w:hAnsi="Times New Roman" w:cs="Times New Roman"/>
          <w:kern w:val="0"/>
          <w:sz w:val="24"/>
          <w:szCs w:val="24"/>
          <w14:ligatures w14:val="none"/>
        </w:rPr>
        <w:t xml:space="preserve">in Mexican American </w:t>
      </w:r>
      <w:proofErr w:type="gramStart"/>
      <w:r w:rsidR="00730F76">
        <w:rPr>
          <w:rFonts w:ascii="Times New Roman" w:eastAsia="Calibri" w:hAnsi="Times New Roman" w:cs="Times New Roman"/>
          <w:kern w:val="0"/>
          <w:sz w:val="24"/>
          <w:szCs w:val="24"/>
          <w14:ligatures w14:val="none"/>
        </w:rPr>
        <w:t>children.</w:t>
      </w:r>
      <w:r w:rsidRPr="005E2AE3">
        <w:rPr>
          <w:rFonts w:ascii="Times New Roman" w:eastAsia="Calibri" w:hAnsi="Times New Roman" w:cs="Times New Roman"/>
          <w:kern w:val="0"/>
          <w:sz w:val="24"/>
          <w:szCs w:val="24"/>
          <w14:ligatures w14:val="none"/>
        </w:rPr>
        <w:t>/</w:t>
      </w:r>
      <w:proofErr w:type="gramEnd"/>
      <w:r w:rsidRPr="005E2AE3">
        <w:rPr>
          <w:rFonts w:ascii="Times New Roman" w:eastAsia="Calibri" w:hAnsi="Times New Roman" w:cs="Times New Roman"/>
          <w:kern w:val="0"/>
          <w:sz w:val="24"/>
          <w:szCs w:val="24"/>
          <w14:ligatures w14:val="none"/>
        </w:rPr>
        <w:t xml:space="preserve">/ Scientific Reports. </w:t>
      </w:r>
      <w:r w:rsidR="00730F76">
        <w:rPr>
          <w:rFonts w:ascii="Times New Roman" w:eastAsia="Calibri" w:hAnsi="Times New Roman" w:cs="Times New Roman"/>
          <w:kern w:val="0"/>
          <w:sz w:val="24"/>
          <w:szCs w:val="24"/>
          <w14:ligatures w14:val="none"/>
        </w:rPr>
        <w:t>-2021.- Vol.11(1):871. DOI</w:t>
      </w:r>
      <w:r w:rsidRPr="005E2AE3">
        <w:rPr>
          <w:rFonts w:ascii="Times New Roman" w:eastAsia="Calibri" w:hAnsi="Times New Roman" w:cs="Times New Roman"/>
          <w:kern w:val="0"/>
          <w:sz w:val="24"/>
          <w:szCs w:val="24"/>
          <w14:ligatures w14:val="none"/>
        </w:rPr>
        <w:t> </w:t>
      </w:r>
      <w:hyperlink r:id="rId62" w:tgtFrame="_blank" w:history="1">
        <w:r w:rsidRPr="005E2AE3">
          <w:rPr>
            <w:rFonts w:ascii="Times New Roman" w:eastAsia="Calibri" w:hAnsi="Times New Roman" w:cs="Times New Roman"/>
            <w:kern w:val="0"/>
            <w:sz w:val="24"/>
            <w:szCs w:val="24"/>
            <w14:ligatures w14:val="none"/>
          </w:rPr>
          <w:t>10.1038/s41598-020-79387-8</w:t>
        </w:r>
      </w:hyperlink>
      <w:r w:rsidR="00730F76">
        <w:rPr>
          <w:rFonts w:ascii="Times New Roman" w:eastAsia="Calibri" w:hAnsi="Times New Roman" w:cs="Times New Roman"/>
          <w:kern w:val="0"/>
          <w:sz w:val="24"/>
          <w:szCs w:val="24"/>
          <w14:ligatures w14:val="none"/>
        </w:rPr>
        <w:t>.</w:t>
      </w:r>
    </w:p>
    <w:p w14:paraId="743F09E3" w14:textId="2EF11284"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30. </w:t>
      </w:r>
      <w:r w:rsidR="00730F76" w:rsidRPr="005E2AE3">
        <w:rPr>
          <w:rFonts w:ascii="Times New Roman" w:eastAsia="Calibri" w:hAnsi="Times New Roman" w:cs="Times New Roman"/>
          <w:kern w:val="0"/>
          <w:sz w:val="24"/>
          <w:szCs w:val="24"/>
          <w:shd w:val="clear" w:color="auto" w:fill="FFFFFF"/>
          <w14:ligatures w14:val="none"/>
        </w:rPr>
        <w:t>Rosok L</w:t>
      </w:r>
      <w:r w:rsidR="00730F76">
        <w:rPr>
          <w:rFonts w:ascii="Times New Roman" w:eastAsia="Calibri" w:hAnsi="Times New Roman" w:cs="Times New Roman"/>
          <w:kern w:val="0"/>
          <w:sz w:val="24"/>
          <w:szCs w:val="24"/>
          <w:shd w:val="clear" w:color="auto" w:fill="FFFFFF"/>
          <w14:ligatures w14:val="none"/>
        </w:rPr>
        <w:t>.</w:t>
      </w:r>
      <w:r w:rsidR="00730F76" w:rsidRPr="005E2AE3">
        <w:rPr>
          <w:rFonts w:ascii="Times New Roman" w:eastAsia="Calibri" w:hAnsi="Times New Roman" w:cs="Times New Roman"/>
          <w:kern w:val="0"/>
          <w:sz w:val="24"/>
          <w:szCs w:val="24"/>
          <w:shd w:val="clear" w:color="auto" w:fill="FFFFFF"/>
          <w14:ligatures w14:val="none"/>
        </w:rPr>
        <w:t>M, Cannavale C</w:t>
      </w:r>
      <w:r w:rsidR="00730F76">
        <w:rPr>
          <w:rFonts w:ascii="Times New Roman" w:eastAsia="Calibri" w:hAnsi="Times New Roman" w:cs="Times New Roman"/>
          <w:kern w:val="0"/>
          <w:sz w:val="24"/>
          <w:szCs w:val="24"/>
          <w:shd w:val="clear" w:color="auto" w:fill="FFFFFF"/>
          <w14:ligatures w14:val="none"/>
        </w:rPr>
        <w:t>.</w:t>
      </w:r>
      <w:r w:rsidR="00730F76" w:rsidRPr="005E2AE3">
        <w:rPr>
          <w:rFonts w:ascii="Times New Roman" w:eastAsia="Calibri" w:hAnsi="Times New Roman" w:cs="Times New Roman"/>
          <w:kern w:val="0"/>
          <w:sz w:val="24"/>
          <w:szCs w:val="24"/>
          <w:shd w:val="clear" w:color="auto" w:fill="FFFFFF"/>
          <w14:ligatures w14:val="none"/>
        </w:rPr>
        <w:t>N, Keye S</w:t>
      </w:r>
      <w:r w:rsidR="00537750">
        <w:rPr>
          <w:rFonts w:ascii="Times New Roman" w:eastAsia="Calibri" w:hAnsi="Times New Roman" w:cs="Times New Roman"/>
          <w:kern w:val="0"/>
          <w:sz w:val="24"/>
          <w:szCs w:val="24"/>
          <w:shd w:val="clear" w:color="auto" w:fill="FFFFFF"/>
          <w14:ligatures w14:val="none"/>
        </w:rPr>
        <w:t>.</w:t>
      </w:r>
      <w:r w:rsidR="00730F76" w:rsidRPr="005E2AE3">
        <w:rPr>
          <w:rFonts w:ascii="Times New Roman" w:eastAsia="Calibri" w:hAnsi="Times New Roman" w:cs="Times New Roman"/>
          <w:kern w:val="0"/>
          <w:sz w:val="24"/>
          <w:szCs w:val="24"/>
          <w:shd w:val="clear" w:color="auto" w:fill="FFFFFF"/>
          <w14:ligatures w14:val="none"/>
        </w:rPr>
        <w:t>A, Holscher H</w:t>
      </w:r>
      <w:r w:rsidR="00537750">
        <w:rPr>
          <w:rFonts w:ascii="Times New Roman" w:eastAsia="Calibri" w:hAnsi="Times New Roman" w:cs="Times New Roman"/>
          <w:kern w:val="0"/>
          <w:sz w:val="24"/>
          <w:szCs w:val="24"/>
          <w:shd w:val="clear" w:color="auto" w:fill="FFFFFF"/>
          <w14:ligatures w14:val="none"/>
        </w:rPr>
        <w:t>.</w:t>
      </w:r>
      <w:r w:rsidR="00730F76" w:rsidRPr="005E2AE3">
        <w:rPr>
          <w:rFonts w:ascii="Times New Roman" w:eastAsia="Calibri" w:hAnsi="Times New Roman" w:cs="Times New Roman"/>
          <w:kern w:val="0"/>
          <w:sz w:val="24"/>
          <w:szCs w:val="24"/>
          <w:shd w:val="clear" w:color="auto" w:fill="FFFFFF"/>
          <w14:ligatures w14:val="none"/>
        </w:rPr>
        <w:t>D, Renzi-Hammond L</w:t>
      </w:r>
      <w:r w:rsidR="00537750">
        <w:rPr>
          <w:rFonts w:ascii="Times New Roman" w:eastAsia="Calibri" w:hAnsi="Times New Roman" w:cs="Times New Roman"/>
          <w:kern w:val="0"/>
          <w:sz w:val="24"/>
          <w:szCs w:val="24"/>
          <w:shd w:val="clear" w:color="auto" w:fill="FFFFFF"/>
          <w14:ligatures w14:val="none"/>
        </w:rPr>
        <w:t>.</w:t>
      </w:r>
      <w:r w:rsidR="00730F76" w:rsidRPr="005E2AE3">
        <w:rPr>
          <w:rFonts w:ascii="Times New Roman" w:eastAsia="Calibri" w:hAnsi="Times New Roman" w:cs="Times New Roman"/>
          <w:kern w:val="0"/>
          <w:sz w:val="24"/>
          <w:szCs w:val="24"/>
          <w:shd w:val="clear" w:color="auto" w:fill="FFFFFF"/>
          <w14:ligatures w14:val="none"/>
        </w:rPr>
        <w:t>, Khan N</w:t>
      </w:r>
      <w:r w:rsidR="00537750">
        <w:rPr>
          <w:rFonts w:ascii="Times New Roman" w:eastAsia="Calibri" w:hAnsi="Times New Roman" w:cs="Times New Roman"/>
          <w:kern w:val="0"/>
          <w:sz w:val="24"/>
          <w:szCs w:val="24"/>
          <w:shd w:val="clear" w:color="auto" w:fill="FFFFFF"/>
          <w14:ligatures w14:val="none"/>
        </w:rPr>
        <w:t>.</w:t>
      </w:r>
      <w:r w:rsidR="00730F76" w:rsidRPr="005E2AE3">
        <w:rPr>
          <w:rFonts w:ascii="Times New Roman" w:eastAsia="Calibri" w:hAnsi="Times New Roman" w:cs="Times New Roman"/>
          <w:kern w:val="0"/>
          <w:sz w:val="24"/>
          <w:szCs w:val="24"/>
          <w:shd w:val="clear" w:color="auto" w:fill="FFFFFF"/>
          <w14:ligatures w14:val="none"/>
        </w:rPr>
        <w:t xml:space="preserve">A. </w:t>
      </w:r>
      <w:r w:rsidRPr="005E2AE3">
        <w:rPr>
          <w:rFonts w:ascii="Times New Roman" w:eastAsia="Calibri" w:hAnsi="Times New Roman" w:cs="Times New Roman"/>
          <w:kern w:val="0"/>
          <w:sz w:val="24"/>
          <w:szCs w:val="24"/>
          <w:shd w:val="clear" w:color="auto" w:fill="FFFFFF"/>
          <w14:ligatures w14:val="none"/>
        </w:rPr>
        <w:t xml:space="preserve">Skin and macular carotenoids and relations to academic achievement among school-aged </w:t>
      </w:r>
      <w:proofErr w:type="gramStart"/>
      <w:r w:rsidRPr="005E2AE3">
        <w:rPr>
          <w:rFonts w:ascii="Times New Roman" w:eastAsia="Calibri" w:hAnsi="Times New Roman" w:cs="Times New Roman"/>
          <w:kern w:val="0"/>
          <w:sz w:val="24"/>
          <w:szCs w:val="24"/>
          <w:shd w:val="clear" w:color="auto" w:fill="FFFFFF"/>
          <w14:ligatures w14:val="none"/>
        </w:rPr>
        <w:t>children.</w:t>
      </w:r>
      <w:r w:rsidRPr="005E2AE3">
        <w:rPr>
          <w:rFonts w:ascii="Times New Roman" w:eastAsia="Calibri" w:hAnsi="Times New Roman" w:cs="Times New Roman"/>
          <w:kern w:val="0"/>
          <w:sz w:val="24"/>
          <w:szCs w:val="24"/>
          <w:shd w:val="clear" w:color="auto" w:fill="FFFFFF"/>
          <w:lang w:val="kk-KZ"/>
          <w14:ligatures w14:val="none"/>
        </w:rPr>
        <w:t>/</w:t>
      </w:r>
      <w:proofErr w:type="gramEnd"/>
      <w:r w:rsidRPr="005E2AE3">
        <w:rPr>
          <w:rFonts w:ascii="Times New Roman" w:eastAsia="Calibri" w:hAnsi="Times New Roman" w:cs="Times New Roman"/>
          <w:kern w:val="0"/>
          <w:sz w:val="24"/>
          <w:szCs w:val="24"/>
          <w:shd w:val="clear" w:color="auto" w:fill="FFFFFF"/>
          <w:lang w:val="kk-KZ"/>
          <w14:ligatures w14:val="none"/>
        </w:rPr>
        <w:t xml:space="preserve">/ </w:t>
      </w:r>
      <w:r w:rsidRPr="005E2AE3">
        <w:rPr>
          <w:rFonts w:ascii="Times New Roman" w:eastAsia="Calibri" w:hAnsi="Times New Roman" w:cs="Times New Roman"/>
          <w:kern w:val="0"/>
          <w:sz w:val="24"/>
          <w:szCs w:val="24"/>
          <w:shd w:val="clear" w:color="auto" w:fill="FFFFFF"/>
          <w14:ligatures w14:val="none"/>
        </w:rPr>
        <w:t xml:space="preserve">Nutr Neurosci. </w:t>
      </w:r>
      <w:r w:rsidR="00537750">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lang w:val="kk-KZ"/>
          <w14:ligatures w14:val="none"/>
        </w:rPr>
        <w:t xml:space="preserve"> </w:t>
      </w:r>
      <w:r w:rsidR="00537750">
        <w:rPr>
          <w:rFonts w:ascii="Times New Roman" w:eastAsia="Calibri" w:hAnsi="Times New Roman" w:cs="Times New Roman"/>
          <w:kern w:val="0"/>
          <w:sz w:val="24"/>
          <w:szCs w:val="24"/>
          <w:shd w:val="clear" w:color="auto" w:fill="FFFFFF"/>
          <w14:ligatures w14:val="none"/>
        </w:rPr>
        <w:t>2025.-</w:t>
      </w:r>
      <w:r w:rsidRPr="005E2AE3">
        <w:rPr>
          <w:rFonts w:ascii="Times New Roman" w:eastAsia="Calibri" w:hAnsi="Times New Roman" w:cs="Times New Roman"/>
          <w:kern w:val="0"/>
          <w:sz w:val="24"/>
          <w:szCs w:val="24"/>
          <w:shd w:val="clear" w:color="auto" w:fill="FFFFFF"/>
          <w14:ligatures w14:val="none"/>
        </w:rPr>
        <w:t>28</w:t>
      </w:r>
      <w:r w:rsidR="00537750">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3</w:t>
      </w:r>
      <w:r w:rsidR="00537750">
        <w:rPr>
          <w:rFonts w:ascii="Times New Roman" w:eastAsia="Calibri" w:hAnsi="Times New Roman" w:cs="Times New Roman"/>
          <w:kern w:val="0"/>
          <w:sz w:val="24"/>
          <w:szCs w:val="24"/>
          <w:shd w:val="clear" w:color="auto" w:fill="FFFFFF"/>
          <w14:ligatures w14:val="none"/>
        </w:rPr>
        <w:t>)</w:t>
      </w:r>
      <w:r w:rsidR="00537750">
        <w:rPr>
          <w:rFonts w:ascii="Times New Roman" w:eastAsia="Calibri" w:hAnsi="Times New Roman" w:cs="Times New Roman"/>
          <w:kern w:val="0"/>
          <w:sz w:val="24"/>
          <w:szCs w:val="24"/>
          <w:shd w:val="clear" w:color="auto" w:fill="FFFFFF"/>
          <w:lang w:val="kk-KZ"/>
          <w14:ligatures w14:val="none"/>
        </w:rPr>
        <w:t xml:space="preserve">. </w:t>
      </w:r>
      <w:r w:rsidR="00537750">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lang w:val="kk-KZ"/>
          <w14:ligatures w14:val="none"/>
        </w:rPr>
        <w:t xml:space="preserve"> Р.</w:t>
      </w:r>
      <w:r w:rsidRPr="005E2AE3">
        <w:rPr>
          <w:rFonts w:ascii="Times New Roman" w:eastAsia="Calibri" w:hAnsi="Times New Roman" w:cs="Times New Roman"/>
          <w:kern w:val="0"/>
          <w:sz w:val="24"/>
          <w:szCs w:val="24"/>
          <w:shd w:val="clear" w:color="auto" w:fill="FFFFFF"/>
          <w14:ligatures w14:val="none"/>
        </w:rPr>
        <w:t xml:space="preserve">308-320. </w:t>
      </w:r>
      <w:r w:rsidRPr="005E2AE3">
        <w:rPr>
          <w:rFonts w:ascii="Times New Roman" w:eastAsia="Calibri" w:hAnsi="Times New Roman" w:cs="Times New Roman"/>
          <w:kern w:val="0"/>
          <w:sz w:val="24"/>
          <w:szCs w:val="24"/>
          <w14:ligatures w14:val="none"/>
        </w:rPr>
        <w:t>DOI </w:t>
      </w:r>
      <w:hyperlink r:id="rId63" w:tgtFrame="_blank" w:history="1">
        <w:r w:rsidRPr="005E2AE3">
          <w:rPr>
            <w:rFonts w:ascii="Times New Roman" w:eastAsia="Calibri" w:hAnsi="Times New Roman" w:cs="Times New Roman"/>
            <w:kern w:val="0"/>
            <w:sz w:val="24"/>
            <w:szCs w:val="24"/>
            <w14:ligatures w14:val="none"/>
          </w:rPr>
          <w:t>10.1080/1028415X.2024.2370175</w:t>
        </w:r>
      </w:hyperlink>
      <w:r w:rsidR="00537750">
        <w:rPr>
          <w:rFonts w:ascii="Times New Roman" w:eastAsia="Calibri" w:hAnsi="Times New Roman" w:cs="Times New Roman"/>
          <w:kern w:val="0"/>
          <w:sz w:val="24"/>
          <w:szCs w:val="24"/>
          <w14:ligatures w14:val="none"/>
        </w:rPr>
        <w:t>.</w:t>
      </w:r>
    </w:p>
    <w:p w14:paraId="5A53DFD8" w14:textId="73060DAB" w:rsidR="00537750" w:rsidRDefault="005E2AE3" w:rsidP="00537750">
      <w:pPr>
        <w:spacing w:after="0" w:line="240" w:lineRule="auto"/>
        <w:jc w:val="both"/>
        <w:rPr>
          <w:rFonts w:ascii="Times New Roman" w:eastAsia="Calibri" w:hAnsi="Times New Roman" w:cs="Times New Roman"/>
          <w:kern w:val="0"/>
          <w:sz w:val="24"/>
          <w:szCs w:val="24"/>
          <w:shd w:val="clear" w:color="auto" w:fill="FFFFFF"/>
          <w14:ligatures w14:val="none"/>
        </w:rPr>
      </w:pPr>
      <w:r w:rsidRPr="005E2AE3">
        <w:rPr>
          <w:rFonts w:ascii="Times New Roman" w:eastAsia="Calibri" w:hAnsi="Times New Roman" w:cs="Times New Roman"/>
          <w:kern w:val="0"/>
          <w:sz w:val="24"/>
          <w:szCs w:val="24"/>
          <w14:ligatures w14:val="none"/>
        </w:rPr>
        <w:t xml:space="preserve">31. </w:t>
      </w:r>
      <w:r w:rsidR="00537750" w:rsidRPr="005E2AE3">
        <w:rPr>
          <w:rFonts w:ascii="Times New Roman" w:eastAsia="Calibri" w:hAnsi="Times New Roman" w:cs="Times New Roman"/>
          <w:kern w:val="0"/>
          <w:sz w:val="24"/>
          <w:szCs w:val="24"/>
          <w:shd w:val="clear" w:color="auto" w:fill="FFFFFF"/>
          <w14:ligatures w14:val="none"/>
        </w:rPr>
        <w:t>Imdad A</w:t>
      </w:r>
      <w:r w:rsidR="00537750">
        <w:rPr>
          <w:rFonts w:ascii="Times New Roman" w:eastAsia="Calibri" w:hAnsi="Times New Roman" w:cs="Times New Roman"/>
          <w:kern w:val="0"/>
          <w:sz w:val="24"/>
          <w:szCs w:val="24"/>
          <w:shd w:val="clear" w:color="auto" w:fill="FFFFFF"/>
          <w14:ligatures w14:val="none"/>
        </w:rPr>
        <w:t>.</w:t>
      </w:r>
      <w:r w:rsidR="00537750" w:rsidRPr="005E2AE3">
        <w:rPr>
          <w:rFonts w:ascii="Times New Roman" w:eastAsia="Calibri" w:hAnsi="Times New Roman" w:cs="Times New Roman"/>
          <w:kern w:val="0"/>
          <w:sz w:val="24"/>
          <w:szCs w:val="24"/>
          <w:shd w:val="clear" w:color="auto" w:fill="FFFFFF"/>
          <w14:ligatures w14:val="none"/>
        </w:rPr>
        <w:t>, Mayo-Wilson E</w:t>
      </w:r>
      <w:r w:rsidR="00537750">
        <w:rPr>
          <w:rFonts w:ascii="Times New Roman" w:eastAsia="Calibri" w:hAnsi="Times New Roman" w:cs="Times New Roman"/>
          <w:kern w:val="0"/>
          <w:sz w:val="24"/>
          <w:szCs w:val="24"/>
          <w:shd w:val="clear" w:color="auto" w:fill="FFFFFF"/>
          <w14:ligatures w14:val="none"/>
        </w:rPr>
        <w:t>.</w:t>
      </w:r>
      <w:r w:rsidR="00537750" w:rsidRPr="005E2AE3">
        <w:rPr>
          <w:rFonts w:ascii="Times New Roman" w:eastAsia="Calibri" w:hAnsi="Times New Roman" w:cs="Times New Roman"/>
          <w:kern w:val="0"/>
          <w:sz w:val="24"/>
          <w:szCs w:val="24"/>
          <w:shd w:val="clear" w:color="auto" w:fill="FFFFFF"/>
          <w14:ligatures w14:val="none"/>
        </w:rPr>
        <w:t>, Haykal M</w:t>
      </w:r>
      <w:r w:rsidR="00537750">
        <w:rPr>
          <w:rFonts w:ascii="Times New Roman" w:eastAsia="Calibri" w:hAnsi="Times New Roman" w:cs="Times New Roman"/>
          <w:kern w:val="0"/>
          <w:sz w:val="24"/>
          <w:szCs w:val="24"/>
          <w:shd w:val="clear" w:color="auto" w:fill="FFFFFF"/>
          <w14:ligatures w14:val="none"/>
        </w:rPr>
        <w:t>.</w:t>
      </w:r>
      <w:r w:rsidR="00537750" w:rsidRPr="005E2AE3">
        <w:rPr>
          <w:rFonts w:ascii="Times New Roman" w:eastAsia="Calibri" w:hAnsi="Times New Roman" w:cs="Times New Roman"/>
          <w:kern w:val="0"/>
          <w:sz w:val="24"/>
          <w:szCs w:val="24"/>
          <w:shd w:val="clear" w:color="auto" w:fill="FFFFFF"/>
          <w14:ligatures w14:val="none"/>
        </w:rPr>
        <w:t>R</w:t>
      </w:r>
      <w:r w:rsidR="00537750">
        <w:rPr>
          <w:rFonts w:ascii="Times New Roman" w:eastAsia="Calibri" w:hAnsi="Times New Roman" w:cs="Times New Roman"/>
          <w:kern w:val="0"/>
          <w:sz w:val="24"/>
          <w:szCs w:val="24"/>
          <w:shd w:val="clear" w:color="auto" w:fill="FFFFFF"/>
          <w14:ligatures w14:val="none"/>
        </w:rPr>
        <w:t>.</w:t>
      </w:r>
      <w:r w:rsidR="00537750" w:rsidRPr="005E2AE3">
        <w:rPr>
          <w:rFonts w:ascii="Times New Roman" w:eastAsia="Calibri" w:hAnsi="Times New Roman" w:cs="Times New Roman"/>
          <w:kern w:val="0"/>
          <w:sz w:val="24"/>
          <w:szCs w:val="24"/>
          <w:shd w:val="clear" w:color="auto" w:fill="FFFFFF"/>
          <w14:ligatures w14:val="none"/>
        </w:rPr>
        <w:t>, Regan A</w:t>
      </w:r>
      <w:r w:rsidR="00537750">
        <w:rPr>
          <w:rFonts w:ascii="Times New Roman" w:eastAsia="Calibri" w:hAnsi="Times New Roman" w:cs="Times New Roman"/>
          <w:kern w:val="0"/>
          <w:sz w:val="24"/>
          <w:szCs w:val="24"/>
          <w:shd w:val="clear" w:color="auto" w:fill="FFFFFF"/>
          <w14:ligatures w14:val="none"/>
        </w:rPr>
        <w:t>.</w:t>
      </w:r>
      <w:r w:rsidR="00537750" w:rsidRPr="005E2AE3">
        <w:rPr>
          <w:rFonts w:ascii="Times New Roman" w:eastAsia="Calibri" w:hAnsi="Times New Roman" w:cs="Times New Roman"/>
          <w:kern w:val="0"/>
          <w:sz w:val="24"/>
          <w:szCs w:val="24"/>
          <w:shd w:val="clear" w:color="auto" w:fill="FFFFFF"/>
          <w14:ligatures w14:val="none"/>
        </w:rPr>
        <w:t>, Sidhu J</w:t>
      </w:r>
      <w:r w:rsidR="00537750">
        <w:rPr>
          <w:rFonts w:ascii="Times New Roman" w:eastAsia="Calibri" w:hAnsi="Times New Roman" w:cs="Times New Roman"/>
          <w:kern w:val="0"/>
          <w:sz w:val="24"/>
          <w:szCs w:val="24"/>
          <w:shd w:val="clear" w:color="auto" w:fill="FFFFFF"/>
          <w14:ligatures w14:val="none"/>
        </w:rPr>
        <w:t>.</w:t>
      </w:r>
      <w:r w:rsidR="00537750" w:rsidRPr="005E2AE3">
        <w:rPr>
          <w:rFonts w:ascii="Times New Roman" w:eastAsia="Calibri" w:hAnsi="Times New Roman" w:cs="Times New Roman"/>
          <w:kern w:val="0"/>
          <w:sz w:val="24"/>
          <w:szCs w:val="24"/>
          <w:shd w:val="clear" w:color="auto" w:fill="FFFFFF"/>
          <w14:ligatures w14:val="none"/>
        </w:rPr>
        <w:t>, Smith A</w:t>
      </w:r>
      <w:r w:rsidR="00537750">
        <w:rPr>
          <w:rFonts w:ascii="Times New Roman" w:eastAsia="Calibri" w:hAnsi="Times New Roman" w:cs="Times New Roman"/>
          <w:kern w:val="0"/>
          <w:sz w:val="24"/>
          <w:szCs w:val="24"/>
          <w:shd w:val="clear" w:color="auto" w:fill="FFFFFF"/>
          <w14:ligatures w14:val="none"/>
        </w:rPr>
        <w:t>.</w:t>
      </w:r>
      <w:r w:rsidR="00537750" w:rsidRPr="005E2AE3">
        <w:rPr>
          <w:rFonts w:ascii="Times New Roman" w:eastAsia="Calibri" w:hAnsi="Times New Roman" w:cs="Times New Roman"/>
          <w:kern w:val="0"/>
          <w:sz w:val="24"/>
          <w:szCs w:val="24"/>
          <w:shd w:val="clear" w:color="auto" w:fill="FFFFFF"/>
          <w14:ligatures w14:val="none"/>
        </w:rPr>
        <w:t>, Bhutta Z</w:t>
      </w:r>
      <w:r w:rsidR="00537750">
        <w:rPr>
          <w:rFonts w:ascii="Times New Roman" w:eastAsia="Calibri" w:hAnsi="Times New Roman" w:cs="Times New Roman"/>
          <w:kern w:val="0"/>
          <w:sz w:val="24"/>
          <w:szCs w:val="24"/>
          <w:shd w:val="clear" w:color="auto" w:fill="FFFFFF"/>
          <w14:ligatures w14:val="none"/>
        </w:rPr>
        <w:t>.</w:t>
      </w:r>
      <w:r w:rsidR="00537750" w:rsidRPr="005E2AE3">
        <w:rPr>
          <w:rFonts w:ascii="Times New Roman" w:eastAsia="Calibri" w:hAnsi="Times New Roman" w:cs="Times New Roman"/>
          <w:kern w:val="0"/>
          <w:sz w:val="24"/>
          <w:szCs w:val="24"/>
          <w:shd w:val="clear" w:color="auto" w:fill="FFFFFF"/>
          <w14:ligatures w14:val="none"/>
        </w:rPr>
        <w:t xml:space="preserve">A. </w:t>
      </w:r>
      <w:r w:rsidRPr="005E2AE3">
        <w:rPr>
          <w:rFonts w:ascii="Times New Roman" w:eastAsia="Calibri" w:hAnsi="Times New Roman" w:cs="Times New Roman"/>
          <w:kern w:val="0"/>
          <w:sz w:val="24"/>
          <w:szCs w:val="24"/>
          <w:shd w:val="clear" w:color="auto" w:fill="FFFFFF"/>
          <w14:ligatures w14:val="none"/>
        </w:rPr>
        <w:t>Vitamin A</w:t>
      </w:r>
      <w:r w:rsidR="00537750">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 xml:space="preserve"> supplementation for preventing morbidity and mortality in children from six</w:t>
      </w:r>
      <w:r w:rsidR="00537750">
        <w:rPr>
          <w:rFonts w:ascii="Times New Roman" w:eastAsia="Calibri" w:hAnsi="Times New Roman" w:cs="Times New Roman"/>
          <w:kern w:val="0"/>
          <w:sz w:val="24"/>
          <w:szCs w:val="24"/>
          <w:shd w:val="clear" w:color="auto" w:fill="FFFFFF"/>
          <w14:ligatures w14:val="none"/>
        </w:rPr>
        <w:t xml:space="preserve"> months to five years of </w:t>
      </w:r>
      <w:proofErr w:type="gramStart"/>
      <w:r w:rsidR="00537750">
        <w:rPr>
          <w:rFonts w:ascii="Times New Roman" w:eastAsia="Calibri" w:hAnsi="Times New Roman" w:cs="Times New Roman"/>
          <w:kern w:val="0"/>
          <w:sz w:val="24"/>
          <w:szCs w:val="24"/>
          <w:shd w:val="clear" w:color="auto" w:fill="FFFFFF"/>
          <w14:ligatures w14:val="none"/>
        </w:rPr>
        <w:t>age./</w:t>
      </w:r>
      <w:proofErr w:type="gramEnd"/>
      <w:r w:rsidR="00537750">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Cochran</w:t>
      </w:r>
      <w:r w:rsidR="00537750">
        <w:rPr>
          <w:rFonts w:ascii="Times New Roman" w:eastAsia="Calibri" w:hAnsi="Times New Roman" w:cs="Times New Roman"/>
          <w:kern w:val="0"/>
          <w:sz w:val="24"/>
          <w:szCs w:val="24"/>
          <w:shd w:val="clear" w:color="auto" w:fill="FFFFFF"/>
          <w14:ligatures w14:val="none"/>
        </w:rPr>
        <w:t>e Database Syst Rev. - 2022.-Vol.3(3):</w:t>
      </w:r>
      <w:r w:rsidR="00537750" w:rsidRPr="00537750">
        <w:rPr>
          <w:rFonts w:ascii="Times New Roman" w:eastAsia="Calibri" w:hAnsi="Times New Roman" w:cs="Times New Roman"/>
          <w:kern w:val="0"/>
          <w:sz w:val="24"/>
          <w:szCs w:val="24"/>
          <w:shd w:val="clear" w:color="auto" w:fill="FFFFFF"/>
          <w14:ligatures w14:val="none"/>
        </w:rPr>
        <w:t xml:space="preserve"> </w:t>
      </w:r>
      <w:r w:rsidR="00537750" w:rsidRPr="005E2AE3">
        <w:rPr>
          <w:rFonts w:ascii="Times New Roman" w:eastAsia="Calibri" w:hAnsi="Times New Roman" w:cs="Times New Roman"/>
          <w:kern w:val="0"/>
          <w:sz w:val="24"/>
          <w:szCs w:val="24"/>
          <w:shd w:val="clear" w:color="auto" w:fill="FFFFFF"/>
          <w14:ligatures w14:val="none"/>
        </w:rPr>
        <w:t>CD008524.</w:t>
      </w:r>
    </w:p>
    <w:p w14:paraId="316B2F72" w14:textId="4A274ABD" w:rsidR="005E2AE3" w:rsidRPr="005E2AE3" w:rsidRDefault="00537750" w:rsidP="005E2AE3">
      <w:pPr>
        <w:spacing w:after="0" w:line="240" w:lineRule="auto"/>
        <w:jc w:val="both"/>
        <w:rPr>
          <w:rFonts w:ascii="Times New Roman" w:eastAsia="Calibri" w:hAnsi="Times New Roman" w:cs="Times New Roman"/>
          <w:kern w:val="0"/>
          <w:sz w:val="24"/>
          <w:szCs w:val="24"/>
          <w14:ligatures w14:val="none"/>
        </w:rPr>
      </w:pPr>
      <w:r>
        <w:rPr>
          <w:rFonts w:ascii="Times New Roman" w:eastAsia="Calibri" w:hAnsi="Times New Roman" w:cs="Times New Roman"/>
          <w:kern w:val="0"/>
          <w:sz w:val="24"/>
          <w:szCs w:val="24"/>
          <w14:ligatures w14:val="none"/>
        </w:rPr>
        <w:t>DOI</w:t>
      </w:r>
      <w:r w:rsidR="005E2AE3" w:rsidRPr="005E2AE3">
        <w:rPr>
          <w:rFonts w:ascii="Times New Roman" w:eastAsia="Calibri" w:hAnsi="Times New Roman" w:cs="Times New Roman"/>
          <w:kern w:val="0"/>
          <w:sz w:val="24"/>
          <w:szCs w:val="24"/>
          <w14:ligatures w14:val="none"/>
        </w:rPr>
        <w:t> </w:t>
      </w:r>
      <w:hyperlink r:id="rId64" w:tgtFrame="_blank" w:history="1">
        <w:r w:rsidR="005E2AE3" w:rsidRPr="005E2AE3">
          <w:rPr>
            <w:rFonts w:ascii="Times New Roman" w:eastAsia="Calibri" w:hAnsi="Times New Roman" w:cs="Times New Roman"/>
            <w:kern w:val="0"/>
            <w:sz w:val="24"/>
            <w:szCs w:val="24"/>
            <w14:ligatures w14:val="none"/>
          </w:rPr>
          <w:t>10.1002/14651858.CD008524.pub4</w:t>
        </w:r>
      </w:hyperlink>
      <w:r>
        <w:rPr>
          <w:rFonts w:ascii="Times New Roman" w:eastAsia="Calibri" w:hAnsi="Times New Roman" w:cs="Times New Roman"/>
          <w:kern w:val="0"/>
          <w:sz w:val="24"/>
          <w:szCs w:val="24"/>
          <w14:ligatures w14:val="none"/>
        </w:rPr>
        <w:t>.</w:t>
      </w:r>
    </w:p>
    <w:p w14:paraId="7807E421" w14:textId="7FFF9517"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32. </w:t>
      </w:r>
      <w:r w:rsidR="00537750" w:rsidRPr="005E2AE3">
        <w:rPr>
          <w:rFonts w:ascii="Times New Roman" w:eastAsia="Calibri" w:hAnsi="Times New Roman" w:cs="Times New Roman"/>
          <w:kern w:val="0"/>
          <w:sz w:val="24"/>
          <w:szCs w:val="24"/>
          <w14:ligatures w14:val="none"/>
        </w:rPr>
        <w:t>Goodwin S</w:t>
      </w:r>
      <w:r w:rsidR="00537750">
        <w:rPr>
          <w:rFonts w:ascii="Times New Roman" w:eastAsia="Calibri" w:hAnsi="Times New Roman" w:cs="Times New Roman"/>
          <w:kern w:val="0"/>
          <w:sz w:val="24"/>
          <w:szCs w:val="24"/>
          <w14:ligatures w14:val="none"/>
        </w:rPr>
        <w:t>.</w:t>
      </w:r>
      <w:r w:rsidR="00537750" w:rsidRPr="005E2AE3">
        <w:rPr>
          <w:rFonts w:ascii="Times New Roman" w:eastAsia="Calibri" w:hAnsi="Times New Roman" w:cs="Times New Roman"/>
          <w:kern w:val="0"/>
          <w:sz w:val="24"/>
          <w:szCs w:val="24"/>
          <w14:ligatures w14:val="none"/>
        </w:rPr>
        <w:t>, Lyons-Wall P</w:t>
      </w:r>
      <w:r w:rsidR="00537750">
        <w:rPr>
          <w:rFonts w:ascii="Times New Roman" w:eastAsia="Calibri" w:hAnsi="Times New Roman" w:cs="Times New Roman"/>
          <w:kern w:val="0"/>
          <w:sz w:val="24"/>
          <w:szCs w:val="24"/>
          <w14:ligatures w14:val="none"/>
        </w:rPr>
        <w:t>.</w:t>
      </w:r>
      <w:r w:rsidR="00537750" w:rsidRPr="005E2AE3">
        <w:rPr>
          <w:rFonts w:ascii="Times New Roman" w:eastAsia="Calibri" w:hAnsi="Times New Roman" w:cs="Times New Roman"/>
          <w:kern w:val="0"/>
          <w:sz w:val="24"/>
          <w:szCs w:val="24"/>
          <w14:ligatures w14:val="none"/>
        </w:rPr>
        <w:t>, Lo J</w:t>
      </w:r>
      <w:r w:rsidR="00537750">
        <w:rPr>
          <w:rFonts w:ascii="Times New Roman" w:eastAsia="Calibri" w:hAnsi="Times New Roman" w:cs="Times New Roman"/>
          <w:kern w:val="0"/>
          <w:sz w:val="24"/>
          <w:szCs w:val="24"/>
          <w14:ligatures w14:val="none"/>
        </w:rPr>
        <w:t>.</w:t>
      </w:r>
      <w:r w:rsidR="00537750" w:rsidRPr="005E2AE3">
        <w:rPr>
          <w:rFonts w:ascii="Times New Roman" w:eastAsia="Calibri" w:hAnsi="Times New Roman" w:cs="Times New Roman"/>
          <w:kern w:val="0"/>
          <w:sz w:val="24"/>
          <w:szCs w:val="24"/>
          <w14:ligatures w14:val="none"/>
        </w:rPr>
        <w:t xml:space="preserve">, et al. </w:t>
      </w:r>
      <w:r w:rsidRPr="005E2AE3">
        <w:rPr>
          <w:rFonts w:ascii="Times New Roman" w:eastAsia="Calibri" w:hAnsi="Times New Roman" w:cs="Times New Roman"/>
          <w:kern w:val="0"/>
          <w:sz w:val="24"/>
          <w:szCs w:val="24"/>
          <w14:ligatures w14:val="none"/>
        </w:rPr>
        <w:t>Flavonoid provision to 2–3-year-old children in 30 long day care centres across metropolitan Perth, Western Australia//Proceedi</w:t>
      </w:r>
      <w:r w:rsidR="00537750">
        <w:rPr>
          <w:rFonts w:ascii="Times New Roman" w:eastAsia="Calibri" w:hAnsi="Times New Roman" w:cs="Times New Roman"/>
          <w:kern w:val="0"/>
          <w:sz w:val="24"/>
          <w:szCs w:val="24"/>
          <w14:ligatures w14:val="none"/>
        </w:rPr>
        <w:t xml:space="preserve">ngs of the Nutrition Society. -2023. </w:t>
      </w:r>
      <w:r w:rsidRPr="005E2AE3">
        <w:rPr>
          <w:rFonts w:ascii="Times New Roman" w:eastAsia="Calibri" w:hAnsi="Times New Roman" w:cs="Times New Roman"/>
          <w:kern w:val="0"/>
          <w:sz w:val="24"/>
          <w:szCs w:val="24"/>
          <w14:ligatures w14:val="none"/>
        </w:rPr>
        <w:t>82(OCE2</w:t>
      </w:r>
      <w:proofErr w:type="gramStart"/>
      <w:r w:rsidRPr="005E2AE3">
        <w:rPr>
          <w:rFonts w:ascii="Times New Roman" w:eastAsia="Calibri" w:hAnsi="Times New Roman" w:cs="Times New Roman"/>
          <w:kern w:val="0"/>
          <w:sz w:val="24"/>
          <w:szCs w:val="24"/>
          <w14:ligatures w14:val="none"/>
        </w:rPr>
        <w:t>):E</w:t>
      </w:r>
      <w:proofErr w:type="gramEnd"/>
      <w:r w:rsidRPr="005E2AE3">
        <w:rPr>
          <w:rFonts w:ascii="Times New Roman" w:eastAsia="Calibri" w:hAnsi="Times New Roman" w:cs="Times New Roman"/>
          <w:kern w:val="0"/>
          <w:sz w:val="24"/>
          <w:szCs w:val="24"/>
          <w14:ligatures w14:val="none"/>
        </w:rPr>
        <w:t xml:space="preserve">146. </w:t>
      </w:r>
      <w:r w:rsidR="00537750">
        <w:rPr>
          <w:rFonts w:ascii="Times New Roman" w:eastAsia="Calibri" w:hAnsi="Times New Roman" w:cs="Times New Roman"/>
          <w:kern w:val="0"/>
          <w:sz w:val="24"/>
          <w:szCs w:val="24"/>
          <w:shd w:val="clear" w:color="auto" w:fill="FFFFFF"/>
          <w14:ligatures w14:val="none"/>
        </w:rPr>
        <w:t xml:space="preserve">DOI </w:t>
      </w:r>
      <w:hyperlink r:id="rId65" w:tgtFrame="_blank" w:history="1">
        <w:r w:rsidRPr="005E2AE3">
          <w:rPr>
            <w:rFonts w:ascii="Times New Roman" w:eastAsia="Calibri" w:hAnsi="Times New Roman" w:cs="Times New Roman"/>
            <w:kern w:val="0"/>
            <w:sz w:val="24"/>
            <w:szCs w:val="24"/>
            <w:bdr w:val="none" w:sz="0" w:space="0" w:color="auto" w:frame="1"/>
            <w:shd w:val="clear" w:color="auto" w:fill="FFFFFF"/>
            <w14:ligatures w14:val="none"/>
          </w:rPr>
          <w:t>10.1017/S0029665123001556</w:t>
        </w:r>
      </w:hyperlink>
      <w:r w:rsidR="00537750">
        <w:rPr>
          <w:rFonts w:ascii="Times New Roman" w:eastAsia="Calibri" w:hAnsi="Times New Roman" w:cs="Times New Roman"/>
          <w:kern w:val="0"/>
          <w:sz w:val="24"/>
          <w:szCs w:val="24"/>
          <w:bdr w:val="none" w:sz="0" w:space="0" w:color="auto" w:frame="1"/>
          <w:shd w:val="clear" w:color="auto" w:fill="FFFFFF"/>
          <w14:ligatures w14:val="none"/>
        </w:rPr>
        <w:t>.</w:t>
      </w:r>
    </w:p>
    <w:p w14:paraId="61C7BD46" w14:textId="0BE8B16E" w:rsidR="005E2AE3" w:rsidRPr="005E2AE3" w:rsidRDefault="005E2AE3" w:rsidP="005E2AE3">
      <w:pPr>
        <w:spacing w:after="0" w:line="240" w:lineRule="auto"/>
        <w:jc w:val="both"/>
        <w:rPr>
          <w:rFonts w:ascii="Times New Roman" w:eastAsia="Calibri" w:hAnsi="Times New Roman" w:cs="Times New Roman"/>
          <w:kern w:val="0"/>
          <w:sz w:val="24"/>
          <w:szCs w:val="24"/>
          <w:bdr w:val="none" w:sz="0" w:space="0" w:color="auto" w:frame="1"/>
          <w:shd w:val="clear" w:color="auto" w:fill="FFFFFF"/>
          <w14:ligatures w14:val="none"/>
        </w:rPr>
      </w:pPr>
      <w:r w:rsidRPr="005E2AE3">
        <w:rPr>
          <w:rFonts w:ascii="Times New Roman" w:eastAsia="Calibri" w:hAnsi="Times New Roman" w:cs="Times New Roman"/>
          <w:kern w:val="0"/>
          <w:sz w:val="24"/>
          <w:szCs w:val="24"/>
          <w14:ligatures w14:val="none"/>
        </w:rPr>
        <w:t xml:space="preserve">33. </w:t>
      </w:r>
      <w:r w:rsidR="00537750" w:rsidRPr="005E2AE3">
        <w:rPr>
          <w:rFonts w:ascii="Times New Roman" w:eastAsia="Calibri" w:hAnsi="Times New Roman" w:cs="Times New Roman"/>
          <w:kern w:val="0"/>
          <w:sz w:val="24"/>
          <w:szCs w:val="24"/>
          <w14:ligatures w14:val="none"/>
        </w:rPr>
        <w:t>Agnieszka Narwojsz, Tomasz Sawicki, Beata Piłat and Małgorzata Tańska</w:t>
      </w:r>
      <w:r w:rsidR="00537750">
        <w:rPr>
          <w:rFonts w:ascii="Times New Roman" w:eastAsia="Calibri" w:hAnsi="Times New Roman" w:cs="Times New Roman"/>
          <w:kern w:val="0"/>
          <w:sz w:val="24"/>
          <w:szCs w:val="24"/>
          <w14:ligatures w14:val="none"/>
        </w:rPr>
        <w:t>.</w:t>
      </w:r>
      <w:r w:rsidR="00537750"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Effect of Heat Treatment Methods on Color, Bioactive Compound Content, and Antiox</w:t>
      </w:r>
      <w:r w:rsidR="00537750">
        <w:rPr>
          <w:rFonts w:ascii="Times New Roman" w:eastAsia="Calibri" w:hAnsi="Times New Roman" w:cs="Times New Roman"/>
          <w:kern w:val="0"/>
          <w:sz w:val="24"/>
          <w:szCs w:val="24"/>
          <w14:ligatures w14:val="none"/>
        </w:rPr>
        <w:t>idant Capacity of Carrot Root. // Appl. Sci.- 2025.- Vol.</w:t>
      </w:r>
      <w:r w:rsidRPr="005E2AE3">
        <w:rPr>
          <w:rFonts w:ascii="Times New Roman" w:eastAsia="Calibri" w:hAnsi="Times New Roman" w:cs="Times New Roman"/>
          <w:kern w:val="0"/>
          <w:sz w:val="24"/>
          <w:szCs w:val="24"/>
          <w14:ligatures w14:val="none"/>
        </w:rPr>
        <w:t xml:space="preserve"> 15(1).</w:t>
      </w:r>
      <w:r w:rsidR="00537750">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 xml:space="preserve"> </w:t>
      </w:r>
      <w:r w:rsidR="00537750">
        <w:rPr>
          <w:rFonts w:ascii="Times New Roman" w:eastAsia="Calibri" w:hAnsi="Times New Roman" w:cs="Times New Roman"/>
          <w:kern w:val="0"/>
          <w:sz w:val="24"/>
          <w:szCs w:val="24"/>
          <w14:ligatures w14:val="none"/>
        </w:rPr>
        <w:t>P.</w:t>
      </w:r>
      <w:r w:rsidRPr="005E2AE3">
        <w:rPr>
          <w:rFonts w:ascii="Times New Roman" w:eastAsia="Calibri" w:hAnsi="Times New Roman" w:cs="Times New Roman"/>
          <w:kern w:val="0"/>
          <w:sz w:val="24"/>
          <w:szCs w:val="24"/>
          <w14:ligatures w14:val="none"/>
        </w:rPr>
        <w:t>254. </w:t>
      </w:r>
      <w:r w:rsidR="00971BE5">
        <w:rPr>
          <w:rFonts w:ascii="Times New Roman" w:eastAsia="Calibri" w:hAnsi="Times New Roman" w:cs="Times New Roman"/>
          <w:kern w:val="0"/>
          <w:sz w:val="24"/>
          <w:szCs w:val="24"/>
          <w:shd w:val="clear" w:color="auto" w:fill="FFFFFF"/>
          <w14:ligatures w14:val="none"/>
        </w:rPr>
        <w:t>DOI</w:t>
      </w:r>
      <w:hyperlink r:id="rId66" w:tgtFrame="_blank" w:history="1">
        <w:r w:rsidRPr="005E2AE3">
          <w:rPr>
            <w:rFonts w:ascii="Times New Roman" w:eastAsia="Calibri" w:hAnsi="Times New Roman" w:cs="Times New Roman"/>
            <w:kern w:val="0"/>
            <w:sz w:val="24"/>
            <w:szCs w:val="24"/>
            <w:bdr w:val="none" w:sz="0" w:space="0" w:color="auto" w:frame="1"/>
            <w:shd w:val="clear" w:color="auto" w:fill="FFFFFF"/>
            <w14:ligatures w14:val="none"/>
          </w:rPr>
          <w:t>10.3390/app15010254</w:t>
        </w:r>
      </w:hyperlink>
      <w:r w:rsidR="00537750">
        <w:rPr>
          <w:rFonts w:ascii="Times New Roman" w:eastAsia="Calibri" w:hAnsi="Times New Roman" w:cs="Times New Roman"/>
          <w:kern w:val="0"/>
          <w:sz w:val="24"/>
          <w:szCs w:val="24"/>
          <w:bdr w:val="none" w:sz="0" w:space="0" w:color="auto" w:frame="1"/>
          <w:shd w:val="clear" w:color="auto" w:fill="FFFFFF"/>
          <w14:ligatures w14:val="none"/>
        </w:rPr>
        <w:t>.</w:t>
      </w:r>
    </w:p>
    <w:p w14:paraId="46B506DD" w14:textId="146F2AB9"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34. </w:t>
      </w:r>
      <w:r w:rsidR="00537750" w:rsidRPr="005E2AE3">
        <w:rPr>
          <w:rFonts w:ascii="Times New Roman" w:eastAsia="Calibri" w:hAnsi="Times New Roman" w:cs="Times New Roman"/>
          <w:kern w:val="0"/>
          <w:sz w:val="24"/>
          <w:szCs w:val="24"/>
          <w14:ligatures w14:val="none"/>
        </w:rPr>
        <w:t xml:space="preserve">Amy Schmiedeskamp, Monika Schreiner, Susanne Baldermann. </w:t>
      </w:r>
      <w:r w:rsidRPr="005E2AE3">
        <w:rPr>
          <w:rFonts w:ascii="Times New Roman" w:eastAsia="Calibri" w:hAnsi="Times New Roman" w:cs="Times New Roman"/>
          <w:kern w:val="0"/>
          <w:sz w:val="24"/>
          <w:szCs w:val="24"/>
          <w14:ligatures w14:val="none"/>
        </w:rPr>
        <w:t>Impact of Cultivar Selection and Thermal Processing by Air Drying, Air Frying, and Deep Frying on the Carotenoid Content and Stability and Antioxidant Capacity i</w:t>
      </w:r>
      <w:r w:rsidR="00971BE5">
        <w:rPr>
          <w:rFonts w:ascii="Times New Roman" w:eastAsia="Calibri" w:hAnsi="Times New Roman" w:cs="Times New Roman"/>
          <w:kern w:val="0"/>
          <w:sz w:val="24"/>
          <w:szCs w:val="24"/>
          <w14:ligatures w14:val="none"/>
        </w:rPr>
        <w:t>n Carrots (Daucus carota L.)</w:t>
      </w:r>
      <w:r w:rsidRPr="005E2AE3">
        <w:rPr>
          <w:rFonts w:ascii="Times New Roman" w:eastAsia="Calibri" w:hAnsi="Times New Roman" w:cs="Times New Roman"/>
          <w:kern w:val="0"/>
          <w:sz w:val="24"/>
          <w:szCs w:val="24"/>
          <w14:ligatures w14:val="none"/>
        </w:rPr>
        <w:t>// Journal of Agricultural and Food Che</w:t>
      </w:r>
      <w:r w:rsidR="00537750">
        <w:rPr>
          <w:rFonts w:ascii="Times New Roman" w:eastAsia="Calibri" w:hAnsi="Times New Roman" w:cs="Times New Roman"/>
          <w:kern w:val="0"/>
          <w:sz w:val="24"/>
          <w:szCs w:val="24"/>
          <w14:ligatures w14:val="none"/>
        </w:rPr>
        <w:t>mistry. - 2022. - Vol. 70(</w:t>
      </w:r>
      <w:r w:rsidRPr="005E2AE3">
        <w:rPr>
          <w:rFonts w:ascii="Times New Roman" w:eastAsia="Calibri" w:hAnsi="Times New Roman" w:cs="Times New Roman"/>
          <w:kern w:val="0"/>
          <w:sz w:val="24"/>
          <w:szCs w:val="24"/>
          <w14:ligatures w14:val="none"/>
        </w:rPr>
        <w:t>5</w:t>
      </w:r>
      <w:r w:rsidR="00537750">
        <w:rPr>
          <w:rFonts w:ascii="Times New Roman" w:eastAsia="Calibri" w:hAnsi="Times New Roman" w:cs="Times New Roman"/>
          <w:kern w:val="0"/>
          <w:sz w:val="24"/>
          <w:szCs w:val="24"/>
          <w14:ligatures w14:val="none"/>
        </w:rPr>
        <w:t>). -</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Р</w:t>
      </w:r>
      <w:r w:rsidR="00537750">
        <w:rPr>
          <w:rFonts w:ascii="Times New Roman" w:eastAsia="Calibri" w:hAnsi="Times New Roman" w:cs="Times New Roman"/>
          <w:kern w:val="0"/>
          <w:sz w:val="24"/>
          <w:szCs w:val="24"/>
          <w14:ligatures w14:val="none"/>
        </w:rPr>
        <w:t>. 1629-1639. DOI</w:t>
      </w:r>
      <w:r w:rsidRPr="005E2AE3">
        <w:rPr>
          <w:rFonts w:ascii="Times New Roman" w:eastAsia="Calibri" w:hAnsi="Times New Roman" w:cs="Times New Roman"/>
          <w:kern w:val="0"/>
          <w:sz w:val="24"/>
          <w:szCs w:val="24"/>
          <w14:ligatures w14:val="none"/>
        </w:rPr>
        <w:t> </w:t>
      </w:r>
      <w:hyperlink r:id="rId67" w:tgtFrame="_blank" w:history="1">
        <w:r w:rsidRPr="005E2AE3">
          <w:rPr>
            <w:rFonts w:ascii="Times New Roman" w:eastAsia="Calibri" w:hAnsi="Times New Roman" w:cs="Times New Roman"/>
            <w:kern w:val="0"/>
            <w:sz w:val="24"/>
            <w:szCs w:val="24"/>
            <w14:ligatures w14:val="none"/>
          </w:rPr>
          <w:t>10.1021/acs.jafc.1c05718</w:t>
        </w:r>
      </w:hyperlink>
      <w:r w:rsidR="00537750">
        <w:rPr>
          <w:rFonts w:ascii="Times New Roman" w:eastAsia="Calibri" w:hAnsi="Times New Roman" w:cs="Times New Roman"/>
          <w:kern w:val="0"/>
          <w:sz w:val="24"/>
          <w:szCs w:val="24"/>
          <w14:ligatures w14:val="none"/>
        </w:rPr>
        <w:t>.</w:t>
      </w:r>
    </w:p>
    <w:p w14:paraId="29D51D5C" w14:textId="77777777"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p>
    <w:p w14:paraId="6FD41A6D" w14:textId="77777777" w:rsidR="005E2AE3" w:rsidRPr="005E2AE3" w:rsidRDefault="005E2AE3" w:rsidP="005E2AE3">
      <w:pPr>
        <w:spacing w:after="0" w:line="240" w:lineRule="auto"/>
        <w:jc w:val="both"/>
        <w:rPr>
          <w:rFonts w:ascii="Times New Roman" w:eastAsia="Calibri" w:hAnsi="Times New Roman" w:cs="Times New Roman"/>
          <w:kern w:val="0"/>
          <w:sz w:val="24"/>
          <w:szCs w:val="24"/>
          <w14:ligatures w14:val="none"/>
        </w:rPr>
      </w:pPr>
    </w:p>
    <w:p w14:paraId="3706B6CB" w14:textId="0828D002" w:rsidR="005E2AE3" w:rsidRDefault="005E2AE3" w:rsidP="005E2AE3">
      <w:pPr>
        <w:spacing w:after="0" w:line="240" w:lineRule="auto"/>
        <w:jc w:val="center"/>
        <w:rPr>
          <w:rFonts w:ascii="Times New Roman" w:eastAsia="Calibri" w:hAnsi="Times New Roman" w:cs="Times New Roman"/>
          <w:b/>
          <w:kern w:val="0"/>
          <w:sz w:val="24"/>
          <w:szCs w:val="24"/>
          <w14:ligatures w14:val="none"/>
        </w:rPr>
      </w:pPr>
      <w:r w:rsidRPr="005E2AE3">
        <w:rPr>
          <w:rFonts w:ascii="Times New Roman" w:eastAsia="Calibri" w:hAnsi="Times New Roman" w:cs="Times New Roman"/>
          <w:b/>
          <w:kern w:val="0"/>
          <w:sz w:val="24"/>
          <w:szCs w:val="24"/>
          <w14:ligatures w14:val="none"/>
        </w:rPr>
        <w:t>References</w:t>
      </w:r>
    </w:p>
    <w:p w14:paraId="20C09A52" w14:textId="77777777" w:rsidR="00971BE5" w:rsidRDefault="00971BE5" w:rsidP="005E2AE3">
      <w:pPr>
        <w:spacing w:after="0" w:line="240" w:lineRule="auto"/>
        <w:jc w:val="center"/>
        <w:rPr>
          <w:rFonts w:ascii="Times New Roman" w:eastAsia="Calibri" w:hAnsi="Times New Roman" w:cs="Times New Roman"/>
          <w:b/>
          <w:kern w:val="0"/>
          <w:sz w:val="24"/>
          <w:szCs w:val="24"/>
          <w14:ligatures w14:val="none"/>
        </w:rPr>
      </w:pPr>
    </w:p>
    <w:p w14:paraId="27635ED1" w14:textId="77777777" w:rsidR="007273D7" w:rsidRPr="00565903" w:rsidRDefault="007273D7" w:rsidP="007273D7">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1. </w:t>
      </w:r>
      <w:r>
        <w:rPr>
          <w:rFonts w:ascii="Times New Roman" w:eastAsia="Calibri" w:hAnsi="Times New Roman" w:cs="Times New Roman"/>
          <w:kern w:val="0"/>
          <w:sz w:val="24"/>
          <w:szCs w:val="24"/>
          <w14:ligatures w14:val="none"/>
        </w:rPr>
        <w:t>Simon</w:t>
      </w:r>
      <w:r w:rsidRPr="005E2AE3">
        <w:rPr>
          <w:rFonts w:ascii="Times New Roman" w:eastAsia="Calibri" w:hAnsi="Times New Roman" w:cs="Times New Roman"/>
          <w:kern w:val="0"/>
          <w:sz w:val="24"/>
          <w:szCs w:val="24"/>
          <w14:ligatures w14:val="none"/>
        </w:rPr>
        <w:t xml:space="preserve"> P.W.  Domestication, Historical Development a</w:t>
      </w:r>
      <w:r>
        <w:rPr>
          <w:rFonts w:ascii="Times New Roman" w:eastAsia="Calibri" w:hAnsi="Times New Roman" w:cs="Times New Roman"/>
          <w:kern w:val="0"/>
          <w:sz w:val="24"/>
          <w:szCs w:val="24"/>
          <w14:ligatures w14:val="none"/>
        </w:rPr>
        <w:t xml:space="preserve">nd Modern Breeding of </w:t>
      </w:r>
      <w:proofErr w:type="gramStart"/>
      <w:r>
        <w:rPr>
          <w:rFonts w:ascii="Times New Roman" w:eastAsia="Calibri" w:hAnsi="Times New Roman" w:cs="Times New Roman"/>
          <w:kern w:val="0"/>
          <w:sz w:val="24"/>
          <w:szCs w:val="24"/>
          <w14:ligatures w14:val="none"/>
        </w:rPr>
        <w:t>Carrot./</w:t>
      </w:r>
      <w:proofErr w:type="gramEnd"/>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Plant</w:t>
      </w:r>
      <w:r w:rsidRPr="0056590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Breeding</w:t>
      </w:r>
      <w:r w:rsidRPr="0056590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Reviews</w:t>
      </w:r>
      <w:r w:rsidRPr="00565903">
        <w:rPr>
          <w:rFonts w:ascii="Times New Roman" w:eastAsia="Calibri" w:hAnsi="Times New Roman" w:cs="Times New Roman"/>
          <w:kern w:val="0"/>
          <w:sz w:val="24"/>
          <w:szCs w:val="24"/>
          <w14:ligatures w14:val="none"/>
        </w:rPr>
        <w:t xml:space="preserve">. </w:t>
      </w:r>
      <w:r>
        <w:rPr>
          <w:rFonts w:ascii="Times New Roman" w:eastAsia="Calibri" w:hAnsi="Times New Roman" w:cs="Times New Roman"/>
          <w:kern w:val="0"/>
          <w:sz w:val="24"/>
          <w:szCs w:val="24"/>
          <w14:ligatures w14:val="none"/>
        </w:rPr>
        <w:t>-</w:t>
      </w:r>
      <w:r w:rsidRPr="00565903">
        <w:rPr>
          <w:rFonts w:ascii="Times New Roman" w:eastAsia="Calibri" w:hAnsi="Times New Roman" w:cs="Times New Roman"/>
          <w:kern w:val="0"/>
          <w:sz w:val="24"/>
          <w:szCs w:val="24"/>
          <w14:ligatures w14:val="none"/>
        </w:rPr>
        <w:t xml:space="preserve"> 2000.-</w:t>
      </w:r>
      <w:r>
        <w:rPr>
          <w:rFonts w:ascii="Times New Roman" w:eastAsia="Calibri" w:hAnsi="Times New Roman" w:cs="Times New Roman"/>
          <w:kern w:val="0"/>
          <w:sz w:val="24"/>
          <w:szCs w:val="24"/>
          <w14:ligatures w14:val="none"/>
        </w:rPr>
        <w:t xml:space="preserve"> Vol.</w:t>
      </w:r>
      <w:r w:rsidRPr="00565903">
        <w:rPr>
          <w:rFonts w:ascii="Times New Roman" w:eastAsia="Calibri" w:hAnsi="Times New Roman" w:cs="Times New Roman"/>
          <w:kern w:val="0"/>
          <w:sz w:val="24"/>
          <w:szCs w:val="24"/>
          <w14:ligatures w14:val="none"/>
        </w:rPr>
        <w:t xml:space="preserve">19. </w:t>
      </w:r>
      <w:r>
        <w:rPr>
          <w:rFonts w:ascii="Times New Roman" w:eastAsia="Calibri" w:hAnsi="Times New Roman" w:cs="Times New Roman"/>
          <w:kern w:val="0"/>
          <w:sz w:val="24"/>
          <w:szCs w:val="24"/>
          <w14:ligatures w14:val="none"/>
        </w:rPr>
        <w:t>-</w:t>
      </w:r>
      <w:r w:rsidRPr="0056590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Р</w:t>
      </w:r>
      <w:r w:rsidRPr="00565903">
        <w:rPr>
          <w:rFonts w:ascii="Times New Roman" w:eastAsia="Calibri" w:hAnsi="Times New Roman" w:cs="Times New Roman"/>
          <w:kern w:val="0"/>
          <w:sz w:val="24"/>
          <w:szCs w:val="24"/>
          <w14:ligatures w14:val="none"/>
        </w:rPr>
        <w:t xml:space="preserve">.157-190. </w:t>
      </w:r>
      <w:r>
        <w:rPr>
          <w:rFonts w:ascii="Times New Roman" w:eastAsia="Calibri" w:hAnsi="Times New Roman" w:cs="Times New Roman"/>
          <w:kern w:val="0"/>
          <w:sz w:val="24"/>
          <w:szCs w:val="24"/>
          <w14:ligatures w14:val="none"/>
        </w:rPr>
        <w:t xml:space="preserve">DOI </w:t>
      </w:r>
      <w:r w:rsidRPr="00565903">
        <w:rPr>
          <w:rFonts w:ascii="Times New Roman" w:eastAsia="Calibri" w:hAnsi="Times New Roman" w:cs="Times New Roman"/>
          <w:kern w:val="0"/>
          <w:sz w:val="24"/>
          <w:szCs w:val="24"/>
          <w14:ligatures w14:val="none"/>
        </w:rPr>
        <w:t>10.1002/9780470650172.ch5</w:t>
      </w:r>
      <w:r>
        <w:rPr>
          <w:rFonts w:ascii="Times New Roman" w:eastAsia="Calibri" w:hAnsi="Times New Roman" w:cs="Times New Roman"/>
          <w:kern w:val="0"/>
          <w:sz w:val="24"/>
          <w:szCs w:val="24"/>
          <w14:ligatures w14:val="none"/>
        </w:rPr>
        <w:t>.</w:t>
      </w:r>
    </w:p>
    <w:p w14:paraId="6F090CC8" w14:textId="19E5A13A" w:rsidR="007273D7" w:rsidRPr="007273D7" w:rsidRDefault="007273D7" w:rsidP="00971BE5">
      <w:pPr>
        <w:spacing w:after="0" w:line="240" w:lineRule="auto"/>
        <w:jc w:val="both"/>
        <w:rPr>
          <w:rFonts w:ascii="Times New Roman" w:eastAsia="Calibri" w:hAnsi="Times New Roman" w:cs="Times New Roman"/>
          <w:kern w:val="0"/>
          <w:sz w:val="24"/>
          <w:szCs w:val="24"/>
          <w14:ligatures w14:val="none"/>
        </w:rPr>
      </w:pPr>
      <w:r w:rsidRPr="007273D7">
        <w:rPr>
          <w:rFonts w:ascii="Times New Roman" w:eastAsia="Calibri" w:hAnsi="Times New Roman" w:cs="Times New Roman"/>
          <w:kern w:val="0"/>
          <w:sz w:val="24"/>
          <w:szCs w:val="24"/>
          <w14:ligatures w14:val="none"/>
        </w:rPr>
        <w:t>2. Analiticheskaja stat'ja «Rynok morkovi Kazahstana - nekotorye tendencii». [Jelektronnyj resurs]. URL:https://ab-center.ru/news/rynok-morkovi-kazahstana---nekotorye-tendencii/- Data obrashhenija: 01.04.</w:t>
      </w:r>
      <w:proofErr w:type="gramStart"/>
      <w:r w:rsidRPr="007273D7">
        <w:rPr>
          <w:rFonts w:ascii="Times New Roman" w:eastAsia="Calibri" w:hAnsi="Times New Roman" w:cs="Times New Roman"/>
          <w:kern w:val="0"/>
          <w:sz w:val="24"/>
          <w:szCs w:val="24"/>
          <w14:ligatures w14:val="none"/>
        </w:rPr>
        <w:t>2025.</w:t>
      </w:r>
      <w:r w:rsidR="00971BE5">
        <w:rPr>
          <w:rFonts w:ascii="Times New Roman" w:eastAsia="Calibri" w:hAnsi="Times New Roman" w:cs="Times New Roman"/>
          <w:kern w:val="0"/>
          <w:sz w:val="24"/>
          <w:szCs w:val="24"/>
          <w14:ligatures w14:val="none"/>
        </w:rPr>
        <w:t>[</w:t>
      </w:r>
      <w:proofErr w:type="gramEnd"/>
      <w:r w:rsidR="00971BE5">
        <w:rPr>
          <w:rFonts w:ascii="Times New Roman" w:eastAsia="Calibri" w:hAnsi="Times New Roman" w:cs="Times New Roman"/>
          <w:kern w:val="0"/>
          <w:sz w:val="24"/>
          <w:szCs w:val="24"/>
          <w14:ligatures w14:val="none"/>
        </w:rPr>
        <w:t>in Russian].</w:t>
      </w:r>
    </w:p>
    <w:p w14:paraId="493C4845" w14:textId="492EE8D9" w:rsidR="007273D7" w:rsidRPr="007273D7" w:rsidRDefault="007273D7" w:rsidP="00971BE5">
      <w:pPr>
        <w:spacing w:after="0" w:line="240" w:lineRule="auto"/>
        <w:jc w:val="both"/>
        <w:rPr>
          <w:rFonts w:ascii="Times New Roman" w:eastAsia="Calibri" w:hAnsi="Times New Roman" w:cs="Times New Roman"/>
          <w:kern w:val="0"/>
          <w:sz w:val="24"/>
          <w:szCs w:val="24"/>
          <w14:ligatures w14:val="none"/>
        </w:rPr>
      </w:pPr>
      <w:r w:rsidRPr="007273D7">
        <w:rPr>
          <w:rFonts w:ascii="Times New Roman" w:eastAsia="Calibri" w:hAnsi="Times New Roman" w:cs="Times New Roman"/>
          <w:kern w:val="0"/>
          <w:sz w:val="24"/>
          <w:szCs w:val="24"/>
          <w14:ligatures w14:val="none"/>
        </w:rPr>
        <w:t>3. Analiticheskaja stat'ja [Jelektronnyj resurs] URL: https://east-fruit.com/novosti/na-nachalo-yanvarya-2022-goda-zapasy-morkovi-v-kazakhstane-prevyshali-200-tys-tonn/.- Data obrashhenija: 01.04.2025.</w:t>
      </w:r>
      <w:r w:rsidR="00971BE5" w:rsidRPr="00971BE5">
        <w:rPr>
          <w:rFonts w:ascii="Times New Roman" w:eastAsia="Calibri" w:hAnsi="Times New Roman" w:cs="Times New Roman"/>
          <w:kern w:val="0"/>
          <w:sz w:val="24"/>
          <w:szCs w:val="24"/>
          <w14:ligatures w14:val="none"/>
        </w:rPr>
        <w:t xml:space="preserve"> </w:t>
      </w:r>
      <w:r w:rsidR="00971BE5">
        <w:rPr>
          <w:rFonts w:ascii="Times New Roman" w:eastAsia="Calibri" w:hAnsi="Times New Roman" w:cs="Times New Roman"/>
          <w:kern w:val="0"/>
          <w:sz w:val="24"/>
          <w:szCs w:val="24"/>
          <w14:ligatures w14:val="none"/>
        </w:rPr>
        <w:t>[in Russian].</w:t>
      </w:r>
    </w:p>
    <w:p w14:paraId="28AD6366" w14:textId="131461E0" w:rsidR="007273D7" w:rsidRPr="007273D7" w:rsidRDefault="007273D7" w:rsidP="00971BE5">
      <w:pPr>
        <w:spacing w:after="0" w:line="240" w:lineRule="auto"/>
        <w:jc w:val="both"/>
        <w:rPr>
          <w:rFonts w:ascii="Times New Roman" w:eastAsia="Calibri" w:hAnsi="Times New Roman" w:cs="Times New Roman"/>
          <w:kern w:val="0"/>
          <w:sz w:val="24"/>
          <w:szCs w:val="24"/>
          <w14:ligatures w14:val="none"/>
        </w:rPr>
      </w:pPr>
      <w:r w:rsidRPr="007273D7">
        <w:rPr>
          <w:rFonts w:ascii="Times New Roman" w:eastAsia="Calibri" w:hAnsi="Times New Roman" w:cs="Times New Roman"/>
          <w:kern w:val="0"/>
          <w:sz w:val="24"/>
          <w:szCs w:val="24"/>
          <w14:ligatures w14:val="none"/>
        </w:rPr>
        <w:t>4. Informacija o kazahstanskih sortah morkovi. [Jelektronnyj resurs] URL: https://baibolsyn.kz/ru/semena/?search=%D0%BC%D0%BE%D1%80%D0%BA%D0%BE%D0%B2%D1%8C&amp;page=1/.- Data obrashhenija: 01.04.2025.</w:t>
      </w:r>
      <w:r w:rsidR="00971BE5" w:rsidRPr="00971BE5">
        <w:rPr>
          <w:rFonts w:ascii="Times New Roman" w:eastAsia="Calibri" w:hAnsi="Times New Roman" w:cs="Times New Roman"/>
          <w:kern w:val="0"/>
          <w:sz w:val="24"/>
          <w:szCs w:val="24"/>
          <w14:ligatures w14:val="none"/>
        </w:rPr>
        <w:t xml:space="preserve"> </w:t>
      </w:r>
      <w:r w:rsidR="00971BE5">
        <w:rPr>
          <w:rFonts w:ascii="Times New Roman" w:eastAsia="Calibri" w:hAnsi="Times New Roman" w:cs="Times New Roman"/>
          <w:kern w:val="0"/>
          <w:sz w:val="24"/>
          <w:szCs w:val="24"/>
          <w14:ligatures w14:val="none"/>
        </w:rPr>
        <w:t>[in Russian].</w:t>
      </w:r>
    </w:p>
    <w:p w14:paraId="1ECAFBDA" w14:textId="08951225" w:rsidR="007273D7" w:rsidRPr="007273D7" w:rsidRDefault="007273D7" w:rsidP="00971BE5">
      <w:pPr>
        <w:spacing w:after="0" w:line="240" w:lineRule="auto"/>
        <w:jc w:val="both"/>
        <w:rPr>
          <w:rFonts w:ascii="Times New Roman" w:eastAsia="Calibri" w:hAnsi="Times New Roman" w:cs="Times New Roman"/>
          <w:kern w:val="0"/>
          <w:sz w:val="24"/>
          <w:szCs w:val="24"/>
          <w14:ligatures w14:val="none"/>
        </w:rPr>
      </w:pPr>
      <w:r w:rsidRPr="007273D7">
        <w:rPr>
          <w:rFonts w:ascii="Times New Roman" w:eastAsia="Calibri" w:hAnsi="Times New Roman" w:cs="Times New Roman"/>
          <w:kern w:val="0"/>
          <w:sz w:val="24"/>
          <w:szCs w:val="24"/>
          <w14:ligatures w14:val="none"/>
        </w:rPr>
        <w:t>5. Abaj G.K., Zhonysova M.U., Tultabaeva T.Ch.  Issledovanie vitaminnogo sostava dobavki iz morkovi s cel'ju obogashhenija molochnoj produkcii funkcional'nogo naznachenija//Vestnik Almatinskogo tehnologicheskogo universiteta. -2019. -№ 3. -  S.52-56.</w:t>
      </w:r>
      <w:r w:rsidR="00971BE5" w:rsidRPr="00971BE5">
        <w:rPr>
          <w:rFonts w:ascii="Times New Roman" w:eastAsia="Calibri" w:hAnsi="Times New Roman" w:cs="Times New Roman"/>
          <w:kern w:val="0"/>
          <w:sz w:val="24"/>
          <w:szCs w:val="24"/>
          <w14:ligatures w14:val="none"/>
        </w:rPr>
        <w:t xml:space="preserve"> </w:t>
      </w:r>
      <w:r w:rsidR="00971BE5">
        <w:rPr>
          <w:rFonts w:ascii="Times New Roman" w:eastAsia="Calibri" w:hAnsi="Times New Roman" w:cs="Times New Roman"/>
          <w:kern w:val="0"/>
          <w:sz w:val="24"/>
          <w:szCs w:val="24"/>
          <w14:ligatures w14:val="none"/>
        </w:rPr>
        <w:t>[in Russian].</w:t>
      </w:r>
    </w:p>
    <w:p w14:paraId="6C2C8BB8" w14:textId="5F57744A" w:rsidR="007273D7" w:rsidRPr="007273D7" w:rsidRDefault="007273D7" w:rsidP="00971BE5">
      <w:pPr>
        <w:spacing w:after="0" w:line="240" w:lineRule="auto"/>
        <w:jc w:val="both"/>
        <w:rPr>
          <w:rFonts w:ascii="Times New Roman" w:eastAsia="Calibri" w:hAnsi="Times New Roman" w:cs="Times New Roman"/>
          <w:kern w:val="0"/>
          <w:sz w:val="24"/>
          <w:szCs w:val="24"/>
          <w14:ligatures w14:val="none"/>
        </w:rPr>
      </w:pPr>
      <w:r w:rsidRPr="007273D7">
        <w:rPr>
          <w:rFonts w:ascii="Times New Roman" w:eastAsia="Calibri" w:hAnsi="Times New Roman" w:cs="Times New Roman"/>
          <w:kern w:val="0"/>
          <w:sz w:val="24"/>
          <w:szCs w:val="24"/>
          <w14:ligatures w14:val="none"/>
        </w:rPr>
        <w:t>6. Nechushkina A. D., Al'shevskaja M. N. Obosnovanie vozmozhnosti ispol'zovanija zhmyha morkovi i risovoj muki v tehnologii muchnyh konditerskih izdelij tipa «krekery»// Nauchnyj zhurnal «Vestnik molodezhnoj nauki</w:t>
      </w:r>
      <w:proofErr w:type="gramStart"/>
      <w:r w:rsidRPr="007273D7">
        <w:rPr>
          <w:rFonts w:ascii="Times New Roman" w:eastAsia="Calibri" w:hAnsi="Times New Roman" w:cs="Times New Roman"/>
          <w:kern w:val="0"/>
          <w:sz w:val="24"/>
          <w:szCs w:val="24"/>
          <w14:ligatures w14:val="none"/>
        </w:rPr>
        <w:t>».-</w:t>
      </w:r>
      <w:proofErr w:type="gramEnd"/>
      <w:r w:rsidRPr="007273D7">
        <w:rPr>
          <w:rFonts w:ascii="Times New Roman" w:eastAsia="Calibri" w:hAnsi="Times New Roman" w:cs="Times New Roman"/>
          <w:kern w:val="0"/>
          <w:sz w:val="24"/>
          <w:szCs w:val="24"/>
          <w14:ligatures w14:val="none"/>
        </w:rPr>
        <w:t xml:space="preserve"> 2021.-Vol.3(30). DOI10.46845/2541-8254-2021-3(30)-14-14.</w:t>
      </w:r>
      <w:r w:rsidR="00971BE5" w:rsidRPr="00971BE5">
        <w:rPr>
          <w:rFonts w:ascii="Times New Roman" w:eastAsia="Calibri" w:hAnsi="Times New Roman" w:cs="Times New Roman"/>
          <w:kern w:val="0"/>
          <w:sz w:val="24"/>
          <w:szCs w:val="24"/>
          <w14:ligatures w14:val="none"/>
        </w:rPr>
        <w:t xml:space="preserve"> </w:t>
      </w:r>
      <w:r w:rsidR="00971BE5">
        <w:rPr>
          <w:rFonts w:ascii="Times New Roman" w:eastAsia="Calibri" w:hAnsi="Times New Roman" w:cs="Times New Roman"/>
          <w:kern w:val="0"/>
          <w:sz w:val="24"/>
          <w:szCs w:val="24"/>
          <w14:ligatures w14:val="none"/>
        </w:rPr>
        <w:t>[in Russian].</w:t>
      </w:r>
    </w:p>
    <w:p w14:paraId="0FD54CF3" w14:textId="329E519D" w:rsidR="00537750" w:rsidRPr="007273D7" w:rsidRDefault="007273D7" w:rsidP="00971BE5">
      <w:pPr>
        <w:spacing w:after="0" w:line="240" w:lineRule="auto"/>
        <w:jc w:val="both"/>
        <w:rPr>
          <w:rFonts w:ascii="Times New Roman" w:eastAsia="Calibri" w:hAnsi="Times New Roman" w:cs="Times New Roman"/>
          <w:kern w:val="0"/>
          <w:sz w:val="24"/>
          <w:szCs w:val="24"/>
          <w14:ligatures w14:val="none"/>
        </w:rPr>
      </w:pPr>
      <w:r w:rsidRPr="007273D7">
        <w:rPr>
          <w:rFonts w:ascii="Times New Roman" w:eastAsia="Calibri" w:hAnsi="Times New Roman" w:cs="Times New Roman"/>
          <w:kern w:val="0"/>
          <w:sz w:val="24"/>
          <w:szCs w:val="24"/>
          <w14:ligatures w14:val="none"/>
        </w:rPr>
        <w:t xml:space="preserve">7. Kosanov S. U. Sulejmenova Zh. Zh. Vlijanie srokov poseva na produktivnost' morkovi sorta «Alau» v uslovijah Kyzylordinskoj </w:t>
      </w:r>
      <w:proofErr w:type="gramStart"/>
      <w:r w:rsidRPr="007273D7">
        <w:rPr>
          <w:rFonts w:ascii="Times New Roman" w:eastAsia="Calibri" w:hAnsi="Times New Roman" w:cs="Times New Roman"/>
          <w:kern w:val="0"/>
          <w:sz w:val="24"/>
          <w:szCs w:val="24"/>
          <w14:ligatures w14:val="none"/>
        </w:rPr>
        <w:t>oblasti./</w:t>
      </w:r>
      <w:proofErr w:type="gramEnd"/>
      <w:r w:rsidRPr="007273D7">
        <w:rPr>
          <w:rFonts w:ascii="Times New Roman" w:eastAsia="Calibri" w:hAnsi="Times New Roman" w:cs="Times New Roman"/>
          <w:kern w:val="0"/>
          <w:sz w:val="24"/>
          <w:szCs w:val="24"/>
          <w14:ligatures w14:val="none"/>
        </w:rPr>
        <w:t>/Molodoj uchenyj.- 2017.- № 20(154).- S.14-16.</w:t>
      </w:r>
      <w:r w:rsidR="00971BE5" w:rsidRPr="00971BE5">
        <w:rPr>
          <w:rFonts w:ascii="Times New Roman" w:eastAsia="Calibri" w:hAnsi="Times New Roman" w:cs="Times New Roman"/>
          <w:kern w:val="0"/>
          <w:sz w:val="24"/>
          <w:szCs w:val="24"/>
          <w14:ligatures w14:val="none"/>
        </w:rPr>
        <w:t xml:space="preserve"> </w:t>
      </w:r>
      <w:r w:rsidR="00971BE5">
        <w:rPr>
          <w:rFonts w:ascii="Times New Roman" w:eastAsia="Calibri" w:hAnsi="Times New Roman" w:cs="Times New Roman"/>
          <w:kern w:val="0"/>
          <w:sz w:val="24"/>
          <w:szCs w:val="24"/>
          <w14:ligatures w14:val="none"/>
        </w:rPr>
        <w:t>[in Russian].</w:t>
      </w:r>
    </w:p>
    <w:p w14:paraId="78AE3F2A"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8. Mandrich L, Esposito A</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V, Costa S, Caputo E</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xml:space="preserve"> Chemical Composition, Functional and An</w:t>
      </w:r>
      <w:r>
        <w:rPr>
          <w:rFonts w:ascii="Times New Roman" w:eastAsia="Calibri" w:hAnsi="Times New Roman" w:cs="Times New Roman"/>
          <w:kern w:val="0"/>
          <w:sz w:val="24"/>
          <w:szCs w:val="24"/>
          <w14:ligatures w14:val="none"/>
        </w:rPr>
        <w:t>ticancer Properties of Carrot</w:t>
      </w:r>
      <w:r w:rsidRPr="005E2AE3">
        <w:rPr>
          <w:rFonts w:ascii="Times New Roman" w:eastAsia="Calibri" w:hAnsi="Times New Roman" w:cs="Times New Roman"/>
          <w:kern w:val="0"/>
          <w:sz w:val="24"/>
          <w:szCs w:val="24"/>
          <w14:ligatures w14:val="none"/>
        </w:rPr>
        <w:t xml:space="preserve">// </w:t>
      </w:r>
      <w:proofErr w:type="gramStart"/>
      <w:r w:rsidRPr="005E2AE3">
        <w:rPr>
          <w:rFonts w:ascii="Times New Roman" w:eastAsia="Calibri" w:hAnsi="Times New Roman" w:cs="Times New Roman"/>
          <w:kern w:val="0"/>
          <w:sz w:val="24"/>
          <w:szCs w:val="24"/>
          <w14:ligatures w14:val="none"/>
        </w:rPr>
        <w:t>Molecu</w:t>
      </w:r>
      <w:r>
        <w:rPr>
          <w:rFonts w:ascii="Times New Roman" w:eastAsia="Calibri" w:hAnsi="Times New Roman" w:cs="Times New Roman"/>
          <w:kern w:val="0"/>
          <w:sz w:val="24"/>
          <w:szCs w:val="24"/>
          <w14:ligatures w14:val="none"/>
        </w:rPr>
        <w:t>les.-</w:t>
      </w:r>
      <w:proofErr w:type="gramEnd"/>
      <w:r>
        <w:rPr>
          <w:rFonts w:ascii="Times New Roman" w:eastAsia="Calibri" w:hAnsi="Times New Roman" w:cs="Times New Roman"/>
          <w:kern w:val="0"/>
          <w:sz w:val="24"/>
          <w:szCs w:val="24"/>
          <w14:ligatures w14:val="none"/>
        </w:rPr>
        <w:t>2023.- Vol.28(20):7161. DOI</w:t>
      </w:r>
      <w:r w:rsidRPr="005E2AE3">
        <w:rPr>
          <w:rFonts w:ascii="Times New Roman" w:eastAsia="Calibri" w:hAnsi="Times New Roman" w:cs="Times New Roman"/>
          <w:kern w:val="0"/>
          <w:sz w:val="24"/>
          <w:szCs w:val="24"/>
          <w14:ligatures w14:val="none"/>
        </w:rPr>
        <w:t> </w:t>
      </w:r>
      <w:hyperlink r:id="rId68" w:tgtFrame="_blank" w:history="1">
        <w:r w:rsidRPr="005E2AE3">
          <w:rPr>
            <w:rFonts w:ascii="Times New Roman" w:eastAsia="Calibri" w:hAnsi="Times New Roman" w:cs="Times New Roman"/>
            <w:kern w:val="0"/>
            <w:sz w:val="24"/>
            <w:szCs w:val="24"/>
            <w14:ligatures w14:val="none"/>
          </w:rPr>
          <w:t>10.3390/molecules28207161</w:t>
        </w:r>
      </w:hyperlink>
      <w:r>
        <w:rPr>
          <w:rFonts w:ascii="Times New Roman" w:eastAsia="Calibri" w:hAnsi="Times New Roman" w:cs="Times New Roman"/>
          <w:kern w:val="0"/>
          <w:sz w:val="24"/>
          <w:szCs w:val="24"/>
          <w14:ligatures w14:val="none"/>
        </w:rPr>
        <w:t>.</w:t>
      </w:r>
    </w:p>
    <w:p w14:paraId="4FBA2671" w14:textId="77777777" w:rsidR="00971BE5" w:rsidRPr="00971BE5"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lastRenderedPageBreak/>
        <w:t xml:space="preserve">9. </w:t>
      </w:r>
      <w:r>
        <w:rPr>
          <w:rFonts w:ascii="Times New Roman" w:eastAsia="Calibri" w:hAnsi="Times New Roman" w:cs="Times New Roman"/>
          <w:kern w:val="0"/>
          <w:sz w:val="24"/>
          <w:szCs w:val="24"/>
          <w14:ligatures w14:val="none"/>
        </w:rPr>
        <w:t xml:space="preserve">Ahmad T., </w:t>
      </w:r>
      <w:r w:rsidRPr="005E2AE3">
        <w:rPr>
          <w:rFonts w:ascii="Times New Roman" w:eastAsia="Calibri" w:hAnsi="Times New Roman" w:cs="Times New Roman"/>
          <w:kern w:val="0"/>
          <w:sz w:val="24"/>
          <w:szCs w:val="24"/>
          <w14:ligatures w14:val="none"/>
        </w:rPr>
        <w:t>C</w:t>
      </w:r>
      <w:r>
        <w:rPr>
          <w:rFonts w:ascii="Times New Roman" w:eastAsia="Calibri" w:hAnsi="Times New Roman" w:cs="Times New Roman"/>
          <w:kern w:val="0"/>
          <w:sz w:val="24"/>
          <w:szCs w:val="24"/>
          <w14:ligatures w14:val="none"/>
        </w:rPr>
        <w:t>awood M., Iqbal Q., Ariño A., Batool A., Tariq R.M.S., Azam M., Akhtar</w:t>
      </w:r>
      <w:r w:rsidRPr="005E2AE3">
        <w:rPr>
          <w:rFonts w:ascii="Times New Roman" w:eastAsia="Calibri" w:hAnsi="Times New Roman" w:cs="Times New Roman"/>
          <w:kern w:val="0"/>
          <w:sz w:val="24"/>
          <w:szCs w:val="24"/>
          <w14:ligatures w14:val="none"/>
        </w:rPr>
        <w:t xml:space="preserve"> S. Phytochemicals in Daucus car</w:t>
      </w:r>
      <w:r>
        <w:rPr>
          <w:rFonts w:ascii="Times New Roman" w:eastAsia="Calibri" w:hAnsi="Times New Roman" w:cs="Times New Roman"/>
          <w:kern w:val="0"/>
          <w:sz w:val="24"/>
          <w:szCs w:val="24"/>
          <w14:ligatures w14:val="none"/>
        </w:rPr>
        <w:t xml:space="preserve">ota and Their Health Benefits -Review </w:t>
      </w:r>
      <w:proofErr w:type="gramStart"/>
      <w:r>
        <w:rPr>
          <w:rFonts w:ascii="Times New Roman" w:eastAsia="Calibri" w:hAnsi="Times New Roman" w:cs="Times New Roman"/>
          <w:kern w:val="0"/>
          <w:sz w:val="24"/>
          <w:szCs w:val="24"/>
          <w14:ligatures w14:val="none"/>
        </w:rPr>
        <w:t>Article./</w:t>
      </w:r>
      <w:proofErr w:type="gramEnd"/>
      <w:r>
        <w:rPr>
          <w:rFonts w:ascii="Times New Roman" w:eastAsia="Calibri" w:hAnsi="Times New Roman" w:cs="Times New Roman"/>
          <w:kern w:val="0"/>
          <w:sz w:val="24"/>
          <w:szCs w:val="24"/>
          <w14:ligatures w14:val="none"/>
        </w:rPr>
        <w:t>/ Foods</w:t>
      </w:r>
      <w:r w:rsidRPr="00971BE5">
        <w:rPr>
          <w:rFonts w:ascii="Times New Roman" w:eastAsia="Calibri" w:hAnsi="Times New Roman" w:cs="Times New Roman"/>
          <w:kern w:val="0"/>
          <w:sz w:val="24"/>
          <w:szCs w:val="24"/>
          <w14:ligatures w14:val="none"/>
        </w:rPr>
        <w:t>. -2019.</w:t>
      </w:r>
      <w:r>
        <w:rPr>
          <w:rFonts w:ascii="Times New Roman" w:eastAsia="Calibri" w:hAnsi="Times New Roman" w:cs="Times New Roman"/>
          <w:kern w:val="0"/>
          <w:sz w:val="24"/>
          <w:szCs w:val="24"/>
          <w14:ligatures w14:val="none"/>
        </w:rPr>
        <w:t> </w:t>
      </w:r>
      <w:r w:rsidRPr="00971BE5">
        <w:rPr>
          <w:rFonts w:ascii="Times New Roman" w:eastAsia="Calibri" w:hAnsi="Times New Roman" w:cs="Times New Roman"/>
          <w:kern w:val="0"/>
          <w:sz w:val="24"/>
          <w:szCs w:val="24"/>
          <w14:ligatures w14:val="none"/>
        </w:rPr>
        <w:t xml:space="preserve">– </w:t>
      </w:r>
      <w:r>
        <w:rPr>
          <w:rFonts w:ascii="Times New Roman" w:eastAsia="Calibri" w:hAnsi="Times New Roman" w:cs="Times New Roman"/>
          <w:kern w:val="0"/>
          <w:sz w:val="24"/>
          <w:szCs w:val="24"/>
          <w14:ligatures w14:val="none"/>
        </w:rPr>
        <w:t>Vol</w:t>
      </w:r>
      <w:r w:rsidRPr="00971BE5">
        <w:rPr>
          <w:rFonts w:ascii="Times New Roman" w:eastAsia="Calibri" w:hAnsi="Times New Roman" w:cs="Times New Roman"/>
          <w:kern w:val="0"/>
          <w:sz w:val="24"/>
          <w:szCs w:val="24"/>
          <w14:ligatures w14:val="none"/>
        </w:rPr>
        <w:t xml:space="preserve">. 8(9):424. </w:t>
      </w:r>
      <w:r w:rsidRPr="005E2AE3">
        <w:rPr>
          <w:rFonts w:ascii="Times New Roman" w:eastAsia="Calibri" w:hAnsi="Times New Roman" w:cs="Times New Roman"/>
          <w:kern w:val="0"/>
          <w:sz w:val="24"/>
          <w:szCs w:val="24"/>
          <w14:ligatures w14:val="none"/>
        </w:rPr>
        <w:t>DOI</w:t>
      </w:r>
      <w:r w:rsidRPr="00971BE5">
        <w:rPr>
          <w:rFonts w:ascii="Times New Roman" w:eastAsia="Calibri" w:hAnsi="Times New Roman" w:cs="Times New Roman"/>
          <w:kern w:val="0"/>
          <w:sz w:val="24"/>
          <w:szCs w:val="24"/>
          <w14:ligatures w14:val="none"/>
        </w:rPr>
        <w:t xml:space="preserve"> </w:t>
      </w:r>
      <w:hyperlink r:id="rId69" w:tgtFrame="_blank" w:history="1">
        <w:r w:rsidRPr="00971BE5">
          <w:rPr>
            <w:rFonts w:ascii="Times New Roman" w:eastAsia="Calibri" w:hAnsi="Times New Roman" w:cs="Times New Roman"/>
            <w:kern w:val="0"/>
            <w:sz w:val="24"/>
            <w:szCs w:val="24"/>
            <w14:ligatures w14:val="none"/>
          </w:rPr>
          <w:t>10.3390/</w:t>
        </w:r>
        <w:r w:rsidRPr="005E2AE3">
          <w:rPr>
            <w:rFonts w:ascii="Times New Roman" w:eastAsia="Calibri" w:hAnsi="Times New Roman" w:cs="Times New Roman"/>
            <w:kern w:val="0"/>
            <w:sz w:val="24"/>
            <w:szCs w:val="24"/>
            <w14:ligatures w14:val="none"/>
          </w:rPr>
          <w:t>foods</w:t>
        </w:r>
        <w:r w:rsidRPr="00971BE5">
          <w:rPr>
            <w:rFonts w:ascii="Times New Roman" w:eastAsia="Calibri" w:hAnsi="Times New Roman" w:cs="Times New Roman"/>
            <w:kern w:val="0"/>
            <w:sz w:val="24"/>
            <w:szCs w:val="24"/>
            <w14:ligatures w14:val="none"/>
          </w:rPr>
          <w:t>8090424</w:t>
        </w:r>
      </w:hyperlink>
      <w:r w:rsidRPr="00971BE5">
        <w:rPr>
          <w:rFonts w:ascii="Times New Roman" w:eastAsia="Calibri" w:hAnsi="Times New Roman" w:cs="Times New Roman"/>
          <w:kern w:val="0"/>
          <w:sz w:val="24"/>
          <w:szCs w:val="24"/>
          <w14:ligatures w14:val="none"/>
        </w:rPr>
        <w:t>.</w:t>
      </w:r>
    </w:p>
    <w:p w14:paraId="0FB4DF1F" w14:textId="33708922" w:rsidR="00537750" w:rsidRPr="00971BE5" w:rsidRDefault="00971BE5" w:rsidP="00971BE5">
      <w:pPr>
        <w:spacing w:after="0" w:line="240" w:lineRule="auto"/>
        <w:jc w:val="both"/>
        <w:rPr>
          <w:rFonts w:ascii="Times New Roman" w:eastAsia="Calibri" w:hAnsi="Times New Roman" w:cs="Times New Roman"/>
          <w:kern w:val="0"/>
          <w:sz w:val="24"/>
          <w:szCs w:val="24"/>
          <w14:ligatures w14:val="none"/>
        </w:rPr>
      </w:pPr>
      <w:r w:rsidRPr="00971BE5">
        <w:rPr>
          <w:rFonts w:ascii="Times New Roman" w:eastAsia="Calibri" w:hAnsi="Times New Roman" w:cs="Times New Roman"/>
          <w:kern w:val="0"/>
          <w:sz w:val="24"/>
          <w:szCs w:val="24"/>
          <w14:ligatures w14:val="none"/>
        </w:rPr>
        <w:t xml:space="preserve">10. Kiseleva T.L. i dr. Lechebnye svojstva nekotoryh ogorodnyh rastenij semejstva sel'derejnye//Tradicionnaja </w:t>
      </w:r>
      <w:proofErr w:type="gramStart"/>
      <w:r w:rsidRPr="00971BE5">
        <w:rPr>
          <w:rFonts w:ascii="Times New Roman" w:eastAsia="Calibri" w:hAnsi="Times New Roman" w:cs="Times New Roman"/>
          <w:kern w:val="0"/>
          <w:sz w:val="24"/>
          <w:szCs w:val="24"/>
          <w14:ligatures w14:val="none"/>
        </w:rPr>
        <w:t>medicina.-</w:t>
      </w:r>
      <w:proofErr w:type="gramEnd"/>
      <w:r w:rsidRPr="00971BE5">
        <w:rPr>
          <w:rFonts w:ascii="Times New Roman" w:eastAsia="Calibri" w:hAnsi="Times New Roman" w:cs="Times New Roman"/>
          <w:kern w:val="0"/>
          <w:sz w:val="24"/>
          <w:szCs w:val="24"/>
          <w14:ligatures w14:val="none"/>
        </w:rPr>
        <w:t xml:space="preserve">  2009.-  № 3. - S. 30-36. </w:t>
      </w:r>
      <w:r>
        <w:rPr>
          <w:rFonts w:ascii="Times New Roman" w:eastAsia="Calibri" w:hAnsi="Times New Roman" w:cs="Times New Roman"/>
          <w:kern w:val="0"/>
          <w:sz w:val="24"/>
          <w:szCs w:val="24"/>
          <w14:ligatures w14:val="none"/>
        </w:rPr>
        <w:t>[in Russian].</w:t>
      </w:r>
    </w:p>
    <w:p w14:paraId="4CE10947"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11. Fu HW, Zhang L, Yi T, Feng YL, Tian JK. Two new guaiane-type sesquiterpenoids from </w:t>
      </w:r>
      <w:r>
        <w:rPr>
          <w:rFonts w:ascii="Times New Roman" w:eastAsia="Calibri" w:hAnsi="Times New Roman" w:cs="Times New Roman"/>
          <w:kern w:val="0"/>
          <w:sz w:val="24"/>
          <w:szCs w:val="24"/>
          <w14:ligatures w14:val="none"/>
        </w:rPr>
        <w:t>the fruits of Daucus carota L// Fitoterapia. - 2010.-Vol.</w:t>
      </w:r>
      <w:r w:rsidRPr="005E2AE3">
        <w:rPr>
          <w:rFonts w:ascii="Times New Roman" w:eastAsia="Calibri" w:hAnsi="Times New Roman" w:cs="Times New Roman"/>
          <w:kern w:val="0"/>
          <w:sz w:val="24"/>
          <w:szCs w:val="24"/>
          <w14:ligatures w14:val="none"/>
        </w:rPr>
        <w:t xml:space="preserve"> 81(5)</w:t>
      </w:r>
      <w:r>
        <w:rPr>
          <w:rFonts w:ascii="Times New Roman" w:eastAsia="Calibri" w:hAnsi="Times New Roman" w:cs="Times New Roman"/>
          <w:kern w:val="0"/>
          <w:sz w:val="24"/>
          <w:szCs w:val="24"/>
          <w14:ligatures w14:val="none"/>
        </w:rPr>
        <w:t>: 443-6. DOI</w:t>
      </w:r>
      <w:r w:rsidRPr="005E2AE3">
        <w:rPr>
          <w:rFonts w:ascii="Times New Roman" w:eastAsia="Calibri" w:hAnsi="Times New Roman" w:cs="Times New Roman"/>
          <w:kern w:val="0"/>
          <w:sz w:val="24"/>
          <w:szCs w:val="24"/>
          <w14:ligatures w14:val="none"/>
        </w:rPr>
        <w:t> </w:t>
      </w:r>
      <w:hyperlink r:id="rId70" w:tgtFrame="_blank" w:history="1">
        <w:r w:rsidRPr="005E2AE3">
          <w:rPr>
            <w:rFonts w:ascii="Times New Roman" w:eastAsia="Calibri" w:hAnsi="Times New Roman" w:cs="Times New Roman"/>
            <w:kern w:val="0"/>
            <w:sz w:val="24"/>
            <w:szCs w:val="24"/>
            <w14:ligatures w14:val="none"/>
          </w:rPr>
          <w:t>10.1016/j.fitote.2009.12.008</w:t>
        </w:r>
      </w:hyperlink>
      <w:r>
        <w:rPr>
          <w:rFonts w:ascii="Times New Roman" w:eastAsia="Calibri" w:hAnsi="Times New Roman" w:cs="Times New Roman"/>
          <w:kern w:val="0"/>
          <w:sz w:val="24"/>
          <w:szCs w:val="24"/>
          <w14:ligatures w14:val="none"/>
        </w:rPr>
        <w:t>.</w:t>
      </w:r>
    </w:p>
    <w:p w14:paraId="702DCF11"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12. </w:t>
      </w:r>
      <w:r w:rsidRPr="005E2AE3">
        <w:rPr>
          <w:rFonts w:ascii="Times New Roman" w:eastAsia="Calibri" w:hAnsi="Times New Roman" w:cs="Times New Roman"/>
          <w:kern w:val="0"/>
          <w:sz w:val="24"/>
          <w:szCs w:val="24"/>
          <w:shd w:val="clear" w:color="auto" w:fill="FFFFFF"/>
          <w14:ligatures w14:val="none"/>
        </w:rPr>
        <w:t xml:space="preserve">Khyati </w:t>
      </w:r>
      <w:proofErr w:type="gramStart"/>
      <w:r w:rsidRPr="005E2AE3">
        <w:rPr>
          <w:rFonts w:ascii="Times New Roman" w:eastAsia="Calibri" w:hAnsi="Times New Roman" w:cs="Times New Roman"/>
          <w:kern w:val="0"/>
          <w:sz w:val="24"/>
          <w:szCs w:val="24"/>
          <w:shd w:val="clear" w:color="auto" w:fill="FFFFFF"/>
          <w14:ligatures w14:val="none"/>
        </w:rPr>
        <w:t>Varshney ,</w:t>
      </w:r>
      <w:proofErr w:type="gramEnd"/>
      <w:r w:rsidRPr="005E2AE3">
        <w:rPr>
          <w:rFonts w:ascii="Times New Roman" w:eastAsia="Calibri" w:hAnsi="Times New Roman" w:cs="Times New Roman"/>
          <w:kern w:val="0"/>
          <w:sz w:val="24"/>
          <w:szCs w:val="24"/>
          <w:shd w:val="clear" w:color="auto" w:fill="FFFFFF"/>
          <w14:ligatures w14:val="none"/>
        </w:rPr>
        <w:t xml:space="preserve"> Kirti Mishra. An Analysis</w:t>
      </w:r>
      <w:r>
        <w:rPr>
          <w:rFonts w:ascii="Times New Roman" w:eastAsia="Calibri" w:hAnsi="Times New Roman" w:cs="Times New Roman"/>
          <w:kern w:val="0"/>
          <w:sz w:val="24"/>
          <w:szCs w:val="24"/>
          <w:shd w:val="clear" w:color="auto" w:fill="FFFFFF"/>
          <w14:ligatures w14:val="none"/>
        </w:rPr>
        <w:t xml:space="preserve"> of Health Benefits of Carrot</w:t>
      </w:r>
      <w:r w:rsidRPr="005E2AE3">
        <w:rPr>
          <w:rFonts w:ascii="Times New Roman" w:eastAsia="Calibri" w:hAnsi="Times New Roman" w:cs="Times New Roman"/>
          <w:kern w:val="0"/>
          <w:sz w:val="24"/>
          <w:szCs w:val="24"/>
          <w:shd w:val="clear" w:color="auto" w:fill="FFFFFF"/>
          <w14:ligatures w14:val="none"/>
        </w:rPr>
        <w:t xml:space="preserve"> </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International Journal of Innovative Research in Enginee</w:t>
      </w:r>
      <w:r>
        <w:rPr>
          <w:rFonts w:ascii="Times New Roman" w:eastAsia="Calibri" w:hAnsi="Times New Roman" w:cs="Times New Roman"/>
          <w:kern w:val="0"/>
          <w:sz w:val="24"/>
          <w:szCs w:val="24"/>
          <w:shd w:val="clear" w:color="auto" w:fill="FFFFFF"/>
          <w14:ligatures w14:val="none"/>
        </w:rPr>
        <w:t>ring and Management (IJIREM</w:t>
      </w:r>
      <w:proofErr w:type="gramStart"/>
      <w:r>
        <w:rPr>
          <w:rFonts w:ascii="Times New Roman" w:eastAsia="Calibri" w:hAnsi="Times New Roman" w:cs="Times New Roman"/>
          <w:kern w:val="0"/>
          <w:sz w:val="24"/>
          <w:szCs w:val="24"/>
          <w:shd w:val="clear" w:color="auto" w:fill="FFFFFF"/>
          <w14:ligatures w14:val="none"/>
        </w:rPr>
        <w:t>).-</w:t>
      </w:r>
      <w:proofErr w:type="gramEnd"/>
      <w:r>
        <w:rPr>
          <w:rFonts w:ascii="Times New Roman" w:eastAsia="Calibri" w:hAnsi="Times New Roman" w:cs="Times New Roman"/>
          <w:kern w:val="0"/>
          <w:sz w:val="24"/>
          <w:szCs w:val="24"/>
          <w:shd w:val="clear" w:color="auto" w:fill="FFFFFF"/>
          <w14:ligatures w14:val="none"/>
        </w:rPr>
        <w:t xml:space="preserve"> 2022.- Vol. 9(1).-</w:t>
      </w:r>
      <w:r w:rsidRPr="005E2AE3">
        <w:rPr>
          <w:rFonts w:ascii="Times New Roman" w:eastAsia="Calibri" w:hAnsi="Times New Roman" w:cs="Times New Roman"/>
          <w:kern w:val="0"/>
          <w:sz w:val="24"/>
          <w:szCs w:val="24"/>
          <w:shd w:val="clear" w:color="auto" w:fill="FFFFFF"/>
          <w:lang w:val="ru-RU"/>
          <w14:ligatures w14:val="none"/>
        </w:rPr>
        <w:t>Р</w:t>
      </w:r>
      <w:r>
        <w:rPr>
          <w:rFonts w:ascii="Times New Roman" w:eastAsia="Calibri" w:hAnsi="Times New Roman" w:cs="Times New Roman"/>
          <w:kern w:val="0"/>
          <w:sz w:val="24"/>
          <w:szCs w:val="24"/>
          <w:shd w:val="clear" w:color="auto" w:fill="FFFFFF"/>
          <w14:ligatures w14:val="none"/>
        </w:rPr>
        <w:t xml:space="preserve">.211-214. DOI </w:t>
      </w:r>
      <w:hyperlink r:id="rId71" w:tgtFrame="_blank" w:history="1">
        <w:r w:rsidRPr="005E2AE3">
          <w:rPr>
            <w:rFonts w:ascii="Times New Roman" w:eastAsia="Calibri" w:hAnsi="Times New Roman" w:cs="Times New Roman"/>
            <w:kern w:val="0"/>
            <w:sz w:val="24"/>
            <w:szCs w:val="24"/>
            <w:bdr w:val="none" w:sz="0" w:space="0" w:color="auto" w:frame="1"/>
            <w:shd w:val="clear" w:color="auto" w:fill="FFFFFF"/>
            <w14:ligatures w14:val="none"/>
          </w:rPr>
          <w:t>10.55524/ijirem.2022.9.1.40</w:t>
        </w:r>
      </w:hyperlink>
    </w:p>
    <w:p w14:paraId="286DBD0F"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13. Lone S</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Narayan</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xml:space="preserve"> S, Hussain K</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Malik M</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Yadav SK</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Khan FA, Safa A</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Ahmad A</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Masoodi KZ. Investigating the antioxidant and anticancer potential of Daucus spp. extracts against human prostate cancer cell line C4-2, and lung cancer cell line A549</w:t>
      </w:r>
      <w:r>
        <w:rPr>
          <w:rFonts w:ascii="Times New Roman" w:eastAsia="Calibri" w:hAnsi="Times New Roman" w:cs="Times New Roman"/>
          <w:kern w:val="0"/>
          <w:sz w:val="24"/>
          <w:szCs w:val="24"/>
          <w14:ligatures w14:val="none"/>
        </w:rPr>
        <w:t xml:space="preserve">//Journal of </w:t>
      </w:r>
      <w:proofErr w:type="gramStart"/>
      <w:r>
        <w:rPr>
          <w:rFonts w:ascii="Times New Roman" w:eastAsia="Calibri" w:hAnsi="Times New Roman" w:cs="Times New Roman"/>
          <w:kern w:val="0"/>
          <w:sz w:val="24"/>
          <w:szCs w:val="24"/>
          <w14:ligatures w14:val="none"/>
        </w:rPr>
        <w:t>Ethnopharmacology.-</w:t>
      </w:r>
      <w:proofErr w:type="gramEnd"/>
      <w:r>
        <w:rPr>
          <w:rFonts w:ascii="Times New Roman" w:eastAsia="Calibri" w:hAnsi="Times New Roman" w:cs="Times New Roman"/>
          <w:kern w:val="0"/>
          <w:sz w:val="24"/>
          <w:szCs w:val="24"/>
          <w14:ligatures w14:val="none"/>
        </w:rPr>
        <w:t xml:space="preserve"> 2025-337(Pt 2):118855. DOI</w:t>
      </w:r>
      <w:r w:rsidRPr="005E2AE3">
        <w:rPr>
          <w:rFonts w:ascii="Times New Roman" w:eastAsia="Calibri" w:hAnsi="Times New Roman" w:cs="Times New Roman"/>
          <w:kern w:val="0"/>
          <w:sz w:val="24"/>
          <w:szCs w:val="24"/>
          <w14:ligatures w14:val="none"/>
        </w:rPr>
        <w:t> </w:t>
      </w:r>
      <w:hyperlink r:id="rId72" w:tgtFrame="_blank" w:history="1">
        <w:r w:rsidRPr="005E2AE3">
          <w:rPr>
            <w:rFonts w:ascii="Times New Roman" w:eastAsia="Calibri" w:hAnsi="Times New Roman" w:cs="Times New Roman"/>
            <w:kern w:val="0"/>
            <w:sz w:val="24"/>
            <w:szCs w:val="24"/>
            <w14:ligatures w14:val="none"/>
          </w:rPr>
          <w:t>10.1016/j.jep.2024.118855</w:t>
        </w:r>
      </w:hyperlink>
      <w:r>
        <w:rPr>
          <w:rFonts w:ascii="Times New Roman" w:eastAsia="Calibri" w:hAnsi="Times New Roman" w:cs="Times New Roman"/>
          <w:kern w:val="0"/>
          <w:sz w:val="24"/>
          <w:szCs w:val="24"/>
          <w14:ligatures w14:val="none"/>
        </w:rPr>
        <w:t>.</w:t>
      </w:r>
    </w:p>
    <w:p w14:paraId="14FAA1EC" w14:textId="77777777" w:rsidR="00971BE5" w:rsidRPr="005E2AE3" w:rsidRDefault="00971BE5" w:rsidP="00971BE5">
      <w:pPr>
        <w:spacing w:after="0" w:line="240" w:lineRule="auto"/>
        <w:jc w:val="both"/>
        <w:rPr>
          <w:rFonts w:ascii="Times New Roman" w:eastAsia="Calibri" w:hAnsi="Times New Roman" w:cs="Times New Roman"/>
          <w:kern w:val="0"/>
          <w:sz w:val="24"/>
          <w:szCs w:val="24"/>
          <w:lang w:val="kk-KZ"/>
          <w14:ligatures w14:val="none"/>
        </w:rPr>
      </w:pPr>
      <w:r w:rsidRPr="005E2AE3">
        <w:rPr>
          <w:rFonts w:ascii="Times New Roman" w:eastAsia="Calibri" w:hAnsi="Times New Roman" w:cs="Times New Roman"/>
          <w:kern w:val="0"/>
          <w:sz w:val="24"/>
          <w:szCs w:val="24"/>
          <w14:ligatures w14:val="none"/>
        </w:rPr>
        <w:t xml:space="preserve">14. </w:t>
      </w:r>
      <w:r>
        <w:rPr>
          <w:rFonts w:ascii="Times New Roman" w:eastAsia="Calibri" w:hAnsi="Times New Roman" w:cs="Times New Roman"/>
          <w:kern w:val="0"/>
          <w:sz w:val="24"/>
          <w:szCs w:val="24"/>
          <w14:ligatures w14:val="none"/>
        </w:rPr>
        <w:t xml:space="preserve">Yusuf </w:t>
      </w:r>
      <w:proofErr w:type="gramStart"/>
      <w:r>
        <w:rPr>
          <w:rFonts w:ascii="Times New Roman" w:eastAsia="Calibri" w:hAnsi="Times New Roman" w:cs="Times New Roman"/>
          <w:kern w:val="0"/>
          <w:sz w:val="24"/>
          <w:szCs w:val="24"/>
          <w14:ligatures w14:val="none"/>
        </w:rPr>
        <w:t>E.,Tkacz</w:t>
      </w:r>
      <w:proofErr w:type="gramEnd"/>
      <w:r>
        <w:rPr>
          <w:rFonts w:ascii="Times New Roman" w:eastAsia="Calibri" w:hAnsi="Times New Roman" w:cs="Times New Roman"/>
          <w:kern w:val="0"/>
          <w:sz w:val="24"/>
          <w:szCs w:val="24"/>
          <w14:ligatures w14:val="none"/>
        </w:rPr>
        <w:t xml:space="preserve"> K., Turkiewicz I.P., Wojdyło A., Nowicka</w:t>
      </w:r>
      <w:r w:rsidRPr="005E2AE3">
        <w:rPr>
          <w:rFonts w:ascii="Times New Roman" w:eastAsia="Calibri" w:hAnsi="Times New Roman" w:cs="Times New Roman"/>
          <w:kern w:val="0"/>
          <w:sz w:val="24"/>
          <w:szCs w:val="24"/>
          <w14:ligatures w14:val="none"/>
        </w:rPr>
        <w:t xml:space="preserve"> P</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xml:space="preserve"> Analysis of chemical compounds’ content in different varieties of carrots, including qualification and quantification of sugars, organic acids, minerals, and bioactive compou</w:t>
      </w:r>
      <w:r>
        <w:rPr>
          <w:rFonts w:ascii="Times New Roman" w:eastAsia="Calibri" w:hAnsi="Times New Roman" w:cs="Times New Roman"/>
          <w:kern w:val="0"/>
          <w:sz w:val="24"/>
          <w:szCs w:val="24"/>
          <w14:ligatures w14:val="none"/>
        </w:rPr>
        <w:t>nds by UPLC.// Eur. Food Res.Technol. - 2021.-Vol.247.-</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Р</w:t>
      </w:r>
      <w:r>
        <w:rPr>
          <w:rFonts w:ascii="Times New Roman" w:eastAsia="Calibri" w:hAnsi="Times New Roman" w:cs="Times New Roman"/>
          <w:kern w:val="0"/>
          <w:sz w:val="24"/>
          <w:szCs w:val="24"/>
          <w14:ligatures w14:val="none"/>
        </w:rPr>
        <w:t>. 3053</w:t>
      </w:r>
      <w:r w:rsidRPr="00971BE5">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3062.</w:t>
      </w:r>
      <w:r w:rsidRPr="005E2AE3">
        <w:rPr>
          <w:rFonts w:ascii="Times New Roman" w:eastAsia="Calibri" w:hAnsi="Times New Roman" w:cs="Times New Roman"/>
          <w:kern w:val="0"/>
          <w:sz w:val="24"/>
          <w:szCs w:val="24"/>
          <w:lang w:val="kk-KZ"/>
          <w14:ligatures w14:val="none"/>
        </w:rPr>
        <w:t xml:space="preserve"> </w:t>
      </w:r>
      <w:r>
        <w:rPr>
          <w:rFonts w:ascii="Times New Roman" w:eastAsia="Calibri" w:hAnsi="Times New Roman" w:cs="Times New Roman"/>
          <w:kern w:val="0"/>
          <w:sz w:val="24"/>
          <w:szCs w:val="24"/>
          <w:shd w:val="clear" w:color="auto" w:fill="FFFFFF"/>
          <w14:ligatures w14:val="none"/>
        </w:rPr>
        <w:t xml:space="preserve">DOI </w:t>
      </w:r>
      <w:hyperlink r:id="rId73" w:tgtFrame="_blank" w:history="1">
        <w:r w:rsidRPr="005E2AE3">
          <w:rPr>
            <w:rFonts w:ascii="Times New Roman" w:eastAsia="Calibri" w:hAnsi="Times New Roman" w:cs="Times New Roman"/>
            <w:kern w:val="0"/>
            <w:sz w:val="24"/>
            <w:szCs w:val="24"/>
            <w:bdr w:val="none" w:sz="0" w:space="0" w:color="auto" w:frame="1"/>
            <w:shd w:val="clear" w:color="auto" w:fill="FFFFFF"/>
            <w14:ligatures w14:val="none"/>
          </w:rPr>
          <w:t>10.1007/s00217-021-03857-0</w:t>
        </w:r>
      </w:hyperlink>
      <w:r>
        <w:rPr>
          <w:rFonts w:ascii="Times New Roman" w:eastAsia="Calibri" w:hAnsi="Times New Roman" w:cs="Times New Roman"/>
          <w:kern w:val="0"/>
          <w:sz w:val="24"/>
          <w:szCs w:val="24"/>
          <w:bdr w:val="none" w:sz="0" w:space="0" w:color="auto" w:frame="1"/>
          <w:shd w:val="clear" w:color="auto" w:fill="FFFFFF"/>
          <w14:ligatures w14:val="none"/>
        </w:rPr>
        <w:t>.</w:t>
      </w:r>
    </w:p>
    <w:p w14:paraId="6E229A6C"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15. Alasalvar C</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Grigor JM</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Zhang D</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Quantick PC</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Shahidi F. Comparison of volatiles, phenolics, sugars, antioxidant vitamins, and sensory quality of diffe</w:t>
      </w:r>
      <w:r>
        <w:rPr>
          <w:rFonts w:ascii="Times New Roman" w:eastAsia="Calibri" w:hAnsi="Times New Roman" w:cs="Times New Roman"/>
          <w:kern w:val="0"/>
          <w:sz w:val="24"/>
          <w:szCs w:val="24"/>
          <w14:ligatures w14:val="none"/>
        </w:rPr>
        <w:t>rent colored carrot varieties.</w:t>
      </w:r>
      <w:r w:rsidRPr="005E2AE3">
        <w:rPr>
          <w:rFonts w:ascii="Times New Roman" w:eastAsia="Calibri" w:hAnsi="Times New Roman" w:cs="Times New Roman"/>
          <w:kern w:val="0"/>
          <w:sz w:val="24"/>
          <w:szCs w:val="24"/>
          <w14:ligatures w14:val="none"/>
        </w:rPr>
        <w:t xml:space="preserve"> </w:t>
      </w:r>
      <w:r>
        <w:rPr>
          <w:rFonts w:ascii="Times New Roman" w:eastAsia="Calibri" w:hAnsi="Times New Roman" w:cs="Times New Roman"/>
          <w:kern w:val="0"/>
          <w:sz w:val="24"/>
          <w:szCs w:val="24"/>
          <w14:ligatures w14:val="none"/>
        </w:rPr>
        <w:t>//Agric Food Chem.-</w:t>
      </w:r>
      <w:r w:rsidRPr="005E2AE3">
        <w:rPr>
          <w:rFonts w:ascii="Times New Roman" w:eastAsia="Calibri" w:hAnsi="Times New Roman" w:cs="Times New Roman"/>
          <w:kern w:val="0"/>
          <w:sz w:val="24"/>
          <w:szCs w:val="24"/>
          <w14:ligatures w14:val="none"/>
        </w:rPr>
        <w:t xml:space="preserve"> 2</w:t>
      </w:r>
      <w:r>
        <w:rPr>
          <w:rFonts w:ascii="Times New Roman" w:eastAsia="Calibri" w:hAnsi="Times New Roman" w:cs="Times New Roman"/>
          <w:kern w:val="0"/>
          <w:sz w:val="24"/>
          <w:szCs w:val="24"/>
          <w14:ligatures w14:val="none"/>
        </w:rPr>
        <w:t>001. - Vol.49(3): 1410-6. DOI</w:t>
      </w:r>
      <w:r w:rsidRPr="005E2AE3">
        <w:rPr>
          <w:rFonts w:ascii="Times New Roman" w:eastAsia="Calibri" w:hAnsi="Times New Roman" w:cs="Times New Roman"/>
          <w:kern w:val="0"/>
          <w:sz w:val="24"/>
          <w:szCs w:val="24"/>
          <w14:ligatures w14:val="none"/>
        </w:rPr>
        <w:t> </w:t>
      </w:r>
      <w:hyperlink r:id="rId74" w:tgtFrame="_blank" w:history="1">
        <w:r w:rsidRPr="005E2AE3">
          <w:rPr>
            <w:rFonts w:ascii="Times New Roman" w:eastAsia="Calibri" w:hAnsi="Times New Roman" w:cs="Times New Roman"/>
            <w:kern w:val="0"/>
            <w:sz w:val="24"/>
            <w:szCs w:val="24"/>
            <w14:ligatures w14:val="none"/>
          </w:rPr>
          <w:t>10.1021/jf000595h</w:t>
        </w:r>
      </w:hyperlink>
      <w:r>
        <w:rPr>
          <w:rFonts w:ascii="Times New Roman" w:eastAsia="Calibri" w:hAnsi="Times New Roman" w:cs="Times New Roman"/>
          <w:kern w:val="0"/>
          <w:sz w:val="24"/>
          <w:szCs w:val="24"/>
          <w14:ligatures w14:val="none"/>
        </w:rPr>
        <w:t>.</w:t>
      </w:r>
    </w:p>
    <w:p w14:paraId="4AEEA38E" w14:textId="77777777" w:rsidR="00971BE5" w:rsidRPr="00BB2227"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16. </w:t>
      </w:r>
      <w:r>
        <w:rPr>
          <w:rFonts w:ascii="Times New Roman" w:eastAsia="Calibri" w:hAnsi="Times New Roman" w:cs="Times New Roman"/>
          <w:kern w:val="0"/>
          <w:sz w:val="24"/>
          <w:szCs w:val="24"/>
          <w14:ligatures w14:val="none"/>
        </w:rPr>
        <w:t>Zhang. D., Hamauzu</w:t>
      </w:r>
      <w:r w:rsidRPr="005E2AE3">
        <w:rPr>
          <w:rFonts w:ascii="Times New Roman" w:eastAsia="Calibri" w:hAnsi="Times New Roman" w:cs="Times New Roman"/>
          <w:kern w:val="0"/>
          <w:sz w:val="24"/>
          <w:szCs w:val="24"/>
          <w14:ligatures w14:val="none"/>
        </w:rPr>
        <w:t xml:space="preserve"> Y. Phenolic Compounds and Their Antioxidant Properties in Different Tissues o</w:t>
      </w:r>
      <w:r>
        <w:rPr>
          <w:rFonts w:ascii="Times New Roman" w:eastAsia="Calibri" w:hAnsi="Times New Roman" w:cs="Times New Roman"/>
          <w:kern w:val="0"/>
          <w:sz w:val="24"/>
          <w:szCs w:val="24"/>
          <w14:ligatures w14:val="none"/>
        </w:rPr>
        <w:t>f Carrots (Daucus carota L.)//</w:t>
      </w:r>
      <w:r w:rsidRPr="005E2AE3">
        <w:rPr>
          <w:rFonts w:ascii="Times New Roman" w:eastAsia="Calibri" w:hAnsi="Times New Roman" w:cs="Times New Roman"/>
          <w:kern w:val="0"/>
          <w:sz w:val="24"/>
          <w:szCs w:val="24"/>
          <w14:ligatures w14:val="none"/>
        </w:rPr>
        <w:t>Journal of Food, Agriculture and Environment</w:t>
      </w:r>
      <w:r>
        <w:rPr>
          <w:rFonts w:ascii="Times New Roman" w:eastAsia="Calibri" w:hAnsi="Times New Roman" w:cs="Times New Roman"/>
          <w:kern w:val="0"/>
          <w:sz w:val="24"/>
          <w:szCs w:val="24"/>
          <w14:ligatures w14:val="none"/>
        </w:rPr>
        <w:t xml:space="preserve"> (JFAE). –  2004.- Vol. 2(1). -</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Р</w:t>
      </w:r>
      <w:r w:rsidRPr="005E2AE3">
        <w:rPr>
          <w:rFonts w:ascii="Times New Roman" w:eastAsia="Calibri" w:hAnsi="Times New Roman" w:cs="Times New Roman"/>
          <w:kern w:val="0"/>
          <w:sz w:val="24"/>
          <w:szCs w:val="24"/>
          <w14:ligatures w14:val="none"/>
        </w:rPr>
        <w:t>. 95-100.</w:t>
      </w:r>
      <w:r w:rsidRPr="00BB2227">
        <w:t xml:space="preserve"> </w:t>
      </w:r>
      <w:r w:rsidRPr="00BB2227">
        <w:rPr>
          <w:rFonts w:ascii="Times New Roman" w:hAnsi="Times New Roman" w:cs="Times New Roman"/>
          <w:sz w:val="24"/>
          <w:szCs w:val="24"/>
          <w:shd w:val="clear" w:color="auto" w:fill="FFFFFF"/>
        </w:rPr>
        <w:t>DOI </w:t>
      </w:r>
      <w:hyperlink r:id="rId75" w:history="1">
        <w:r w:rsidRPr="00BB2227">
          <w:rPr>
            <w:rFonts w:ascii="Times New Roman" w:hAnsi="Times New Roman" w:cs="Times New Roman"/>
            <w:sz w:val="24"/>
            <w:szCs w:val="24"/>
            <w:shd w:val="clear" w:color="auto" w:fill="FFFFFF"/>
          </w:rPr>
          <w:t xml:space="preserve"> 10.1234/4.2004.102</w:t>
        </w:r>
      </w:hyperlink>
      <w:r>
        <w:rPr>
          <w:rFonts w:ascii="Times New Roman" w:hAnsi="Times New Roman" w:cs="Times New Roman"/>
          <w:sz w:val="24"/>
          <w:szCs w:val="24"/>
        </w:rPr>
        <w:t>.</w:t>
      </w:r>
    </w:p>
    <w:p w14:paraId="40056191" w14:textId="77777777" w:rsidR="00971BE5" w:rsidRPr="005E2AE3" w:rsidRDefault="00971BE5" w:rsidP="00971BE5">
      <w:pPr>
        <w:spacing w:after="0" w:line="240" w:lineRule="auto"/>
        <w:jc w:val="both"/>
        <w:rPr>
          <w:rFonts w:ascii="Times New Roman" w:eastAsia="Calibri" w:hAnsi="Times New Roman" w:cs="Times New Roman"/>
          <w:kern w:val="0"/>
          <w:sz w:val="24"/>
          <w:szCs w:val="24"/>
          <w:shd w:val="clear" w:color="auto" w:fill="FFFFFF"/>
          <w14:ligatures w14:val="none"/>
        </w:rPr>
      </w:pPr>
      <w:r w:rsidRPr="005E2AE3">
        <w:rPr>
          <w:rFonts w:ascii="Times New Roman" w:eastAsia="Calibri" w:hAnsi="Times New Roman" w:cs="Times New Roman"/>
          <w:kern w:val="0"/>
          <w:sz w:val="24"/>
          <w:szCs w:val="24"/>
          <w14:ligatures w14:val="none"/>
        </w:rPr>
        <w:t>17. Hartati R</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Amalina M</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xml:space="preserve"> N</w:t>
      </w:r>
      <w:r>
        <w:rPr>
          <w:rFonts w:ascii="Times New Roman" w:eastAsia="Calibri" w:hAnsi="Times New Roman" w:cs="Times New Roman"/>
          <w:kern w:val="0"/>
          <w:sz w:val="24"/>
          <w:szCs w:val="24"/>
          <w14:ligatures w14:val="none"/>
        </w:rPr>
        <w:t xml:space="preserve">., Fidrianny I. </w:t>
      </w:r>
      <w:r w:rsidRPr="005E2AE3">
        <w:rPr>
          <w:rFonts w:ascii="Times New Roman" w:eastAsia="Calibri" w:hAnsi="Times New Roman" w:cs="Times New Roman"/>
          <w:kern w:val="0"/>
          <w:sz w:val="24"/>
          <w:szCs w:val="24"/>
          <w:shd w:val="clear" w:color="auto" w:fill="FFFFFF"/>
          <w14:ligatures w14:val="none"/>
        </w:rPr>
        <w:t xml:space="preserve">Antioxidant activities of roots, leaves, and stems of carrot (Daucus carota </w:t>
      </w:r>
      <w:r>
        <w:rPr>
          <w:rFonts w:ascii="Times New Roman" w:eastAsia="Calibri" w:hAnsi="Times New Roman" w:cs="Times New Roman"/>
          <w:kern w:val="0"/>
          <w:sz w:val="24"/>
          <w:szCs w:val="24"/>
          <w:shd w:val="clear" w:color="auto" w:fill="FFFFFF"/>
          <w14:ligatures w14:val="none"/>
        </w:rPr>
        <w:t>L.) using DPPH and FRAP methods//</w:t>
      </w:r>
      <w:r w:rsidRPr="005E2AE3">
        <w:rPr>
          <w:rFonts w:ascii="Times New Roman" w:eastAsia="Calibri" w:hAnsi="Times New Roman" w:cs="Times New Roman"/>
          <w:kern w:val="0"/>
          <w:sz w:val="24"/>
          <w:szCs w:val="24"/>
          <w14:ligatures w14:val="none"/>
        </w:rPr>
        <w:t xml:space="preserve">International Journal of Research in </w:t>
      </w:r>
      <w:r w:rsidRPr="005E2AE3">
        <w:rPr>
          <w:rFonts w:ascii="Times New Roman" w:eastAsia="Calibri" w:hAnsi="Times New Roman" w:cs="Times New Roman"/>
          <w:kern w:val="0"/>
          <w:sz w:val="24"/>
          <w:szCs w:val="24"/>
          <w:shd w:val="clear" w:color="auto" w:fill="FFFFFF"/>
          <w14:ligatures w14:val="none"/>
        </w:rPr>
        <w:t xml:space="preserve">Pharmaceutical </w:t>
      </w:r>
      <w:proofErr w:type="gramStart"/>
      <w:r w:rsidRPr="005E2AE3">
        <w:rPr>
          <w:rFonts w:ascii="Times New Roman" w:eastAsia="Calibri" w:hAnsi="Times New Roman" w:cs="Times New Roman"/>
          <w:kern w:val="0"/>
          <w:sz w:val="24"/>
          <w:szCs w:val="24"/>
          <w:shd w:val="clear" w:color="auto" w:fill="FFFFFF"/>
          <w14:ligatures w14:val="none"/>
        </w:rPr>
        <w:t>Sciences</w:t>
      </w:r>
      <w:r>
        <w:rPr>
          <w:rFonts w:ascii="Times New Roman" w:eastAsia="Calibri" w:hAnsi="Times New Roman" w:cs="Times New Roman"/>
          <w:kern w:val="0"/>
          <w:sz w:val="24"/>
          <w:szCs w:val="24"/>
          <w14:ligatures w14:val="none"/>
        </w:rPr>
        <w:t>.-</w:t>
      </w:r>
      <w:proofErr w:type="gramEnd"/>
      <w:r>
        <w:rPr>
          <w:rFonts w:ascii="Times New Roman" w:eastAsia="Calibri" w:hAnsi="Times New Roman" w:cs="Times New Roman"/>
          <w:kern w:val="0"/>
          <w:sz w:val="24"/>
          <w:szCs w:val="24"/>
          <w14:ligatures w14:val="none"/>
        </w:rPr>
        <w:t>2020.-Vol.11</w:t>
      </w:r>
      <w:r>
        <w:rPr>
          <w:rFonts w:ascii="Times New Roman" w:eastAsia="Calibri" w:hAnsi="Times New Roman" w:cs="Times New Roman"/>
          <w:kern w:val="0"/>
          <w:sz w:val="24"/>
          <w:szCs w:val="24"/>
          <w:shd w:val="clear" w:color="auto" w:fill="FFFFFF"/>
          <w14:ligatures w14:val="none"/>
        </w:rPr>
        <w:t xml:space="preserve">(SPL4).- </w:t>
      </w:r>
      <w:r w:rsidRPr="005E2AE3">
        <w:rPr>
          <w:rFonts w:ascii="Times New Roman" w:eastAsia="Calibri" w:hAnsi="Times New Roman" w:cs="Times New Roman"/>
          <w:kern w:val="0"/>
          <w:sz w:val="24"/>
          <w:szCs w:val="24"/>
          <w:shd w:val="clear" w:color="auto" w:fill="FFFFFF"/>
          <w:lang w:val="ru-RU"/>
          <w14:ligatures w14:val="none"/>
        </w:rPr>
        <w:t>Р</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14:ligatures w14:val="none"/>
        </w:rPr>
        <w:t>2856-2863.</w:t>
      </w:r>
      <w:r>
        <w:rPr>
          <w:rFonts w:ascii="Times New Roman" w:eastAsia="Calibri" w:hAnsi="Times New Roman" w:cs="Times New Roman"/>
          <w:kern w:val="0"/>
          <w:sz w:val="24"/>
          <w:szCs w:val="24"/>
          <w:shd w:val="clear" w:color="auto" w:fill="FFFFFF"/>
          <w14:ligatures w14:val="none"/>
        </w:rPr>
        <w:t xml:space="preserve"> DOI </w:t>
      </w:r>
      <w:hyperlink r:id="rId76" w:tgtFrame="_blank" w:history="1">
        <w:r w:rsidRPr="005E2AE3">
          <w:rPr>
            <w:rFonts w:ascii="Times New Roman" w:eastAsia="Calibri" w:hAnsi="Times New Roman" w:cs="Times New Roman"/>
            <w:kern w:val="0"/>
            <w:sz w:val="24"/>
            <w:szCs w:val="24"/>
            <w:bdr w:val="none" w:sz="0" w:space="0" w:color="auto" w:frame="1"/>
            <w:shd w:val="clear" w:color="auto" w:fill="FFFFFF"/>
            <w14:ligatures w14:val="none"/>
          </w:rPr>
          <w:t>10.26452/ijrps.v11iSPL4.4570</w:t>
        </w:r>
      </w:hyperlink>
      <w:r>
        <w:rPr>
          <w:rFonts w:ascii="Times New Roman" w:eastAsia="Calibri" w:hAnsi="Times New Roman" w:cs="Times New Roman"/>
          <w:kern w:val="0"/>
          <w:sz w:val="24"/>
          <w:szCs w:val="24"/>
          <w:bdr w:val="none" w:sz="0" w:space="0" w:color="auto" w:frame="1"/>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 xml:space="preserve"> </w:t>
      </w:r>
    </w:p>
    <w:p w14:paraId="297CCF7E"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D16761">
        <w:rPr>
          <w:rFonts w:ascii="Times New Roman" w:eastAsia="Calibri" w:hAnsi="Times New Roman" w:cs="Times New Roman"/>
          <w:kern w:val="0"/>
          <w:sz w:val="24"/>
          <w:szCs w:val="24"/>
          <w14:ligatures w14:val="none"/>
        </w:rPr>
        <w:t xml:space="preserve">18. Ulrik Deding, Gunnar Baatrup, Lars Porskjær Christensen, and Morten Kobaek-Larsen. Carrot Intake and Risk of Colorectal Cancer: A Prospective Cohort Study of 57,053 </w:t>
      </w:r>
      <w:proofErr w:type="gramStart"/>
      <w:r w:rsidRPr="00D16761">
        <w:rPr>
          <w:rFonts w:ascii="Times New Roman" w:eastAsia="Calibri" w:hAnsi="Times New Roman" w:cs="Times New Roman"/>
          <w:kern w:val="0"/>
          <w:sz w:val="24"/>
          <w:szCs w:val="24"/>
          <w14:ligatures w14:val="none"/>
        </w:rPr>
        <w:t>Danes./</w:t>
      </w:r>
      <w:proofErr w:type="gramEnd"/>
      <w:r w:rsidRPr="00D16761">
        <w:rPr>
          <w:rFonts w:ascii="Times New Roman" w:eastAsia="Calibri" w:hAnsi="Times New Roman" w:cs="Times New Roman"/>
          <w:kern w:val="0"/>
          <w:sz w:val="24"/>
          <w:szCs w:val="24"/>
          <w14:ligatures w14:val="none"/>
        </w:rPr>
        <w:t>/ Nutrients. - 2020.- Vol.12(2): 332.</w:t>
      </w:r>
      <w:r w:rsidRPr="00D16761">
        <w:rPr>
          <w:rFonts w:ascii="Times New Roman" w:eastAsia="Calibri" w:hAnsi="Times New Roman" w:cs="Times New Roman"/>
          <w:kern w:val="0"/>
          <w:sz w:val="24"/>
          <w:szCs w:val="24"/>
          <w:lang w:val="kk-KZ"/>
          <w14:ligatures w14:val="none"/>
        </w:rPr>
        <w:t xml:space="preserve"> </w:t>
      </w:r>
      <w:r w:rsidRPr="00D16761">
        <w:rPr>
          <w:rFonts w:ascii="Times New Roman" w:eastAsia="Calibri" w:hAnsi="Times New Roman" w:cs="Times New Roman"/>
          <w:kern w:val="0"/>
          <w:sz w:val="24"/>
          <w:szCs w:val="24"/>
          <w14:ligatures w14:val="none"/>
        </w:rPr>
        <w:t>DOI </w:t>
      </w:r>
      <w:hyperlink r:id="rId77" w:tgtFrame="_blank" w:history="1">
        <w:r w:rsidRPr="00D16761">
          <w:rPr>
            <w:rFonts w:ascii="Times New Roman" w:eastAsia="Calibri" w:hAnsi="Times New Roman" w:cs="Times New Roman"/>
            <w:kern w:val="0"/>
            <w:sz w:val="24"/>
            <w:szCs w:val="24"/>
            <w14:ligatures w14:val="none"/>
          </w:rPr>
          <w:t>10.3390/nu12020332</w:t>
        </w:r>
      </w:hyperlink>
      <w:r w:rsidRPr="00D16761">
        <w:rPr>
          <w:rFonts w:ascii="Times New Roman" w:eastAsia="Calibri" w:hAnsi="Times New Roman" w:cs="Times New Roman"/>
          <w:kern w:val="0"/>
          <w:sz w:val="24"/>
          <w:szCs w:val="24"/>
          <w14:ligatures w14:val="none"/>
        </w:rPr>
        <w:t>.</w:t>
      </w:r>
    </w:p>
    <w:p w14:paraId="3430EA1E"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19. Zongze</w:t>
      </w:r>
      <w:r>
        <w:rPr>
          <w:rFonts w:ascii="Times New Roman" w:eastAsia="Calibri" w:hAnsi="Times New Roman" w:cs="Times New Roman"/>
          <w:kern w:val="0"/>
          <w:sz w:val="24"/>
          <w:szCs w:val="24"/>
          <w14:ligatures w14:val="none"/>
        </w:rPr>
        <w:t xml:space="preserve"> Jiang, Huilin Chen, Ming Li, Wei Wang, Chuanwen Fan, Feiwu</w:t>
      </w:r>
      <w:r w:rsidRPr="005E2AE3">
        <w:rPr>
          <w:rFonts w:ascii="Times New Roman" w:eastAsia="Calibri" w:hAnsi="Times New Roman" w:cs="Times New Roman"/>
          <w:kern w:val="0"/>
          <w:sz w:val="24"/>
          <w:szCs w:val="24"/>
          <w14:ligatures w14:val="none"/>
        </w:rPr>
        <w:t xml:space="preserve"> Long. Association of Dietary Carrot/Carotene Intakes With Colorectal Cancer Incidence and Mortality in the Prostate, Lung, Colorectal, and Ov</w:t>
      </w:r>
      <w:r>
        <w:rPr>
          <w:rFonts w:ascii="Times New Roman" w:eastAsia="Calibri" w:hAnsi="Times New Roman" w:cs="Times New Roman"/>
          <w:kern w:val="0"/>
          <w:sz w:val="24"/>
          <w:szCs w:val="24"/>
          <w14:ligatures w14:val="none"/>
        </w:rPr>
        <w:t xml:space="preserve">arian Cancer Screening </w:t>
      </w:r>
      <w:proofErr w:type="gramStart"/>
      <w:r>
        <w:rPr>
          <w:rFonts w:ascii="Times New Roman" w:eastAsia="Calibri" w:hAnsi="Times New Roman" w:cs="Times New Roman"/>
          <w:kern w:val="0"/>
          <w:sz w:val="24"/>
          <w:szCs w:val="24"/>
          <w14:ligatures w14:val="none"/>
        </w:rPr>
        <w:t>Trial./</w:t>
      </w:r>
      <w:proofErr w:type="gramEnd"/>
      <w:r>
        <w:rPr>
          <w:rFonts w:ascii="Times New Roman" w:eastAsia="Calibri" w:hAnsi="Times New Roman" w:cs="Times New Roman"/>
          <w:kern w:val="0"/>
          <w:sz w:val="24"/>
          <w:szCs w:val="24"/>
          <w14:ligatures w14:val="none"/>
        </w:rPr>
        <w:t>/Frontiers in Nutrition</w:t>
      </w:r>
      <w:r w:rsidRPr="00BF7B83">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xml:space="preserve"> 2022.</w:t>
      </w:r>
      <w:r w:rsidRPr="005E2AE3">
        <w:rPr>
          <w:rFonts w:ascii="Times New Roman" w:eastAsia="Calibri" w:hAnsi="Times New Roman" w:cs="Times New Roman"/>
          <w:kern w:val="0"/>
          <w:sz w:val="24"/>
          <w:szCs w:val="24"/>
          <w:lang w:val="kk-KZ"/>
          <w14:ligatures w14:val="none"/>
        </w:rPr>
        <w:t xml:space="preserve"> </w:t>
      </w:r>
      <w:r>
        <w:rPr>
          <w:rFonts w:ascii="Times New Roman" w:eastAsia="Calibri" w:hAnsi="Times New Roman" w:cs="Times New Roman"/>
          <w:kern w:val="0"/>
          <w:sz w:val="24"/>
          <w:szCs w:val="24"/>
          <w14:ligatures w14:val="none"/>
        </w:rPr>
        <w:t>Vol.9. DOI</w:t>
      </w:r>
      <w:r w:rsidRPr="005E2AE3">
        <w:rPr>
          <w:rFonts w:ascii="Times New Roman" w:eastAsia="Calibri" w:hAnsi="Times New Roman" w:cs="Times New Roman"/>
          <w:kern w:val="0"/>
          <w:sz w:val="24"/>
          <w:szCs w:val="24"/>
          <w14:ligatures w14:val="none"/>
        </w:rPr>
        <w:t> </w:t>
      </w:r>
      <w:hyperlink r:id="rId78" w:tgtFrame="_blank" w:history="1">
        <w:r w:rsidRPr="005E2AE3">
          <w:rPr>
            <w:rFonts w:ascii="Times New Roman" w:eastAsia="Calibri" w:hAnsi="Times New Roman" w:cs="Times New Roman"/>
            <w:kern w:val="0"/>
            <w:sz w:val="24"/>
            <w:szCs w:val="24"/>
            <w14:ligatures w14:val="none"/>
          </w:rPr>
          <w:t>10.3389/fnut.2022.888898</w:t>
        </w:r>
      </w:hyperlink>
      <w:r>
        <w:rPr>
          <w:rFonts w:ascii="Times New Roman" w:eastAsia="Calibri" w:hAnsi="Times New Roman" w:cs="Times New Roman"/>
          <w:kern w:val="0"/>
          <w:sz w:val="24"/>
          <w:szCs w:val="24"/>
          <w14:ligatures w14:val="none"/>
        </w:rPr>
        <w:t>.</w:t>
      </w:r>
    </w:p>
    <w:p w14:paraId="53925677"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20. Kobaek-Larsen M</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Christensen L</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P, Vach W</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Ritskes-Hoitinga J</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Brandt K. Inhibitory effects of feeding with carrots or (-)-falcarinol on development of azoxymethane-induced preneopla</w:t>
      </w:r>
      <w:r>
        <w:rPr>
          <w:rFonts w:ascii="Times New Roman" w:eastAsia="Calibri" w:hAnsi="Times New Roman" w:cs="Times New Roman"/>
          <w:kern w:val="0"/>
          <w:sz w:val="24"/>
          <w:szCs w:val="24"/>
          <w14:ligatures w14:val="none"/>
        </w:rPr>
        <w:t>stic lesions in the rat colon</w:t>
      </w:r>
      <w:r w:rsidRPr="005E2AE3">
        <w:rPr>
          <w:rFonts w:ascii="Times New Roman" w:eastAsia="Calibri" w:hAnsi="Times New Roman" w:cs="Times New Roman"/>
          <w:kern w:val="0"/>
          <w:sz w:val="24"/>
          <w:szCs w:val="24"/>
          <w14:ligatures w14:val="none"/>
        </w:rPr>
        <w:t xml:space="preserve"> </w:t>
      </w:r>
      <w:r>
        <w:rPr>
          <w:rFonts w:ascii="Times New Roman" w:eastAsia="Calibri" w:hAnsi="Times New Roman" w:cs="Times New Roman"/>
          <w:kern w:val="0"/>
          <w:sz w:val="24"/>
          <w:szCs w:val="24"/>
          <w14:ligatures w14:val="none"/>
        </w:rPr>
        <w:t>// J Agric Food Chem.- 2005.-Vol.</w:t>
      </w:r>
      <w:r w:rsidRPr="005E2AE3">
        <w:rPr>
          <w:rFonts w:ascii="Times New Roman" w:eastAsia="Calibri" w:hAnsi="Times New Roman" w:cs="Times New Roman"/>
          <w:kern w:val="0"/>
          <w:sz w:val="24"/>
          <w:szCs w:val="24"/>
          <w14:ligatures w14:val="none"/>
        </w:rPr>
        <w:t xml:space="preserve"> 53(5):1823-7.</w:t>
      </w:r>
      <w:r w:rsidRPr="005E2AE3">
        <w:rPr>
          <w:rFonts w:ascii="Times New Roman" w:eastAsia="Calibri" w:hAnsi="Times New Roman" w:cs="Times New Roman"/>
          <w:kern w:val="0"/>
          <w:sz w:val="24"/>
          <w:szCs w:val="24"/>
          <w:lang w:val="kk-KZ"/>
          <w14:ligatures w14:val="none"/>
        </w:rPr>
        <w:t xml:space="preserve"> </w:t>
      </w:r>
      <w:r>
        <w:rPr>
          <w:rFonts w:ascii="Times New Roman" w:eastAsia="Calibri" w:hAnsi="Times New Roman" w:cs="Times New Roman"/>
          <w:kern w:val="0"/>
          <w:sz w:val="24"/>
          <w:szCs w:val="24"/>
          <w14:ligatures w14:val="none"/>
        </w:rPr>
        <w:t xml:space="preserve">DOI </w:t>
      </w:r>
      <w:hyperlink r:id="rId79" w:tgtFrame="_blank" w:history="1">
        <w:r w:rsidRPr="005E2AE3">
          <w:rPr>
            <w:rFonts w:ascii="Times New Roman" w:eastAsia="Calibri" w:hAnsi="Times New Roman" w:cs="Times New Roman"/>
            <w:kern w:val="0"/>
            <w:sz w:val="24"/>
            <w:szCs w:val="24"/>
            <w14:ligatures w14:val="none"/>
          </w:rPr>
          <w:t>10.1021/jf048519s</w:t>
        </w:r>
      </w:hyperlink>
    </w:p>
    <w:p w14:paraId="300BFDB4"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21. </w:t>
      </w:r>
      <w:r>
        <w:rPr>
          <w:rFonts w:ascii="Times New Roman" w:eastAsia="Calibri" w:hAnsi="Times New Roman" w:cs="Times New Roman"/>
          <w:kern w:val="0"/>
          <w:sz w:val="24"/>
          <w:szCs w:val="24"/>
          <w14:ligatures w14:val="none"/>
        </w:rPr>
        <w:t>Hossein Fallahzadeh, Ali Jalali, Mahdieh Momayyezi, Soheila</w:t>
      </w:r>
      <w:r w:rsidRPr="005E2AE3">
        <w:rPr>
          <w:rFonts w:ascii="Times New Roman" w:eastAsia="Calibri" w:hAnsi="Times New Roman" w:cs="Times New Roman"/>
          <w:kern w:val="0"/>
          <w:sz w:val="24"/>
          <w:szCs w:val="24"/>
          <w14:ligatures w14:val="none"/>
        </w:rPr>
        <w:t xml:space="preserve"> Bazm</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xml:space="preserve"> Effect of Carrot Intake in the Prevention of Gastric C</w:t>
      </w:r>
      <w:r>
        <w:rPr>
          <w:rFonts w:ascii="Times New Roman" w:eastAsia="Calibri" w:hAnsi="Times New Roman" w:cs="Times New Roman"/>
          <w:kern w:val="0"/>
          <w:sz w:val="24"/>
          <w:szCs w:val="24"/>
          <w14:ligatures w14:val="none"/>
        </w:rPr>
        <w:t>ancer: A Meta-</w:t>
      </w:r>
      <w:proofErr w:type="gramStart"/>
      <w:r>
        <w:rPr>
          <w:rFonts w:ascii="Times New Roman" w:eastAsia="Calibri" w:hAnsi="Times New Roman" w:cs="Times New Roman"/>
          <w:kern w:val="0"/>
          <w:sz w:val="24"/>
          <w:szCs w:val="24"/>
          <w14:ligatures w14:val="none"/>
        </w:rPr>
        <w:t>Analysis./</w:t>
      </w:r>
      <w:proofErr w:type="gramEnd"/>
      <w:r>
        <w:rPr>
          <w:rFonts w:ascii="Times New Roman" w:eastAsia="Calibri" w:hAnsi="Times New Roman" w:cs="Times New Roman"/>
          <w:kern w:val="0"/>
          <w:sz w:val="24"/>
          <w:szCs w:val="24"/>
          <w14:ligatures w14:val="none"/>
        </w:rPr>
        <w:t>/ Journal of Gastric Cancer. -</w:t>
      </w:r>
      <w:r w:rsidRPr="005E2AE3">
        <w:rPr>
          <w:rFonts w:ascii="Times New Roman" w:eastAsia="Calibri" w:hAnsi="Times New Roman" w:cs="Times New Roman"/>
          <w:kern w:val="0"/>
          <w:sz w:val="24"/>
          <w:szCs w:val="24"/>
          <w14:ligatures w14:val="none"/>
        </w:rPr>
        <w:t xml:space="preserve"> 2015.</w:t>
      </w:r>
      <w:r>
        <w:rPr>
          <w:rFonts w:ascii="Times New Roman" w:eastAsia="Calibri" w:hAnsi="Times New Roman" w:cs="Times New Roman"/>
          <w:kern w:val="0"/>
          <w:sz w:val="24"/>
          <w:szCs w:val="24"/>
          <w14:ligatures w14:val="none"/>
        </w:rPr>
        <w:t>- Vol.15(4</w:t>
      </w:r>
      <w:proofErr w:type="gramStart"/>
      <w:r>
        <w:rPr>
          <w:rFonts w:ascii="Times New Roman" w:eastAsia="Calibri" w:hAnsi="Times New Roman" w:cs="Times New Roman"/>
          <w:kern w:val="0"/>
          <w:sz w:val="24"/>
          <w:szCs w:val="24"/>
          <w14:ligatures w14:val="none"/>
        </w:rPr>
        <w:t>).-</w:t>
      </w:r>
      <w:proofErr w:type="gramEnd"/>
      <w:r>
        <w:rPr>
          <w:rFonts w:ascii="Times New Roman" w:eastAsia="Calibri" w:hAnsi="Times New Roman" w:cs="Times New Roman"/>
          <w:kern w:val="0"/>
          <w:sz w:val="24"/>
          <w:szCs w:val="24"/>
          <w14:ligatures w14:val="none"/>
        </w:rPr>
        <w:t>P.256-261.</w:t>
      </w:r>
      <w:r w:rsidRPr="005E2AE3">
        <w:rPr>
          <w:rFonts w:ascii="Times New Roman" w:eastAsia="Calibri" w:hAnsi="Times New Roman" w:cs="Times New Roman"/>
          <w:kern w:val="0"/>
          <w:sz w:val="24"/>
          <w:szCs w:val="24"/>
          <w14:ligatures w14:val="none"/>
        </w:rPr>
        <w:t xml:space="preserve">  </w:t>
      </w:r>
      <w:r>
        <w:rPr>
          <w:rFonts w:ascii="Times New Roman" w:eastAsia="Calibri" w:hAnsi="Times New Roman" w:cs="Times New Roman"/>
          <w:kern w:val="0"/>
          <w:sz w:val="24"/>
          <w:szCs w:val="24"/>
          <w14:ligatures w14:val="none"/>
        </w:rPr>
        <w:t xml:space="preserve">DOI </w:t>
      </w:r>
      <w:r w:rsidRPr="00467A5E">
        <w:rPr>
          <w:rFonts w:ascii="Times New Roman" w:eastAsia="Calibri" w:hAnsi="Times New Roman" w:cs="Times New Roman"/>
          <w:kern w:val="0"/>
          <w:sz w:val="24"/>
          <w:szCs w:val="24"/>
          <w14:ligatures w14:val="none"/>
        </w:rPr>
        <w:t>10.5230/jgc.2015.15.4.256</w:t>
      </w:r>
      <w:r>
        <w:rPr>
          <w:rFonts w:ascii="Times New Roman" w:eastAsia="Calibri" w:hAnsi="Times New Roman" w:cs="Times New Roman"/>
          <w:kern w:val="0"/>
          <w:sz w:val="24"/>
          <w:szCs w:val="24"/>
          <w14:ligatures w14:val="none"/>
        </w:rPr>
        <w:t>.</w:t>
      </w:r>
    </w:p>
    <w:p w14:paraId="5710C080"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907A86">
        <w:rPr>
          <w:rFonts w:ascii="Times New Roman" w:eastAsia="Calibri" w:hAnsi="Times New Roman" w:cs="Times New Roman"/>
          <w:kern w:val="0"/>
          <w:sz w:val="24"/>
          <w:szCs w:val="24"/>
          <w14:ligatures w14:val="none"/>
        </w:rPr>
        <w:t xml:space="preserve">22. </w:t>
      </w:r>
      <w:r w:rsidRPr="00467A5E">
        <w:rPr>
          <w:rFonts w:ascii="Times New Roman" w:eastAsia="Calibri" w:hAnsi="Times New Roman" w:cs="Times New Roman"/>
          <w:kern w:val="0"/>
          <w:sz w:val="24"/>
          <w:szCs w:val="24"/>
          <w14:ligatures w14:val="none"/>
        </w:rPr>
        <w:t>Rana Zaini, Malcolm R. Clench, and Christine L. Le Maitre. Bioactive chemicals from carrot (Daucus carota) juice extracts for the treatment of leukemia</w:t>
      </w:r>
      <w:r>
        <w:rPr>
          <w:rFonts w:ascii="Times New Roman" w:eastAsia="Calibri" w:hAnsi="Times New Roman" w:cs="Times New Roman"/>
          <w:kern w:val="0"/>
          <w:sz w:val="24"/>
          <w:szCs w:val="24"/>
          <w14:ligatures w14:val="none"/>
        </w:rPr>
        <w:t xml:space="preserve">// Journal of Medicinal </w:t>
      </w:r>
      <w:proofErr w:type="gramStart"/>
      <w:r>
        <w:rPr>
          <w:rFonts w:ascii="Times New Roman" w:eastAsia="Calibri" w:hAnsi="Times New Roman" w:cs="Times New Roman"/>
          <w:kern w:val="0"/>
          <w:sz w:val="24"/>
          <w:szCs w:val="24"/>
          <w14:ligatures w14:val="none"/>
        </w:rPr>
        <w:t>Food.-</w:t>
      </w:r>
      <w:proofErr w:type="gramEnd"/>
      <w:r>
        <w:rPr>
          <w:rFonts w:ascii="Times New Roman" w:eastAsia="Calibri" w:hAnsi="Times New Roman" w:cs="Times New Roman"/>
          <w:kern w:val="0"/>
          <w:sz w:val="24"/>
          <w:szCs w:val="24"/>
          <w14:ligatures w14:val="none"/>
        </w:rPr>
        <w:t>2011.-Vol.14(11).-</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Р</w:t>
      </w:r>
      <w:r>
        <w:rPr>
          <w:rFonts w:ascii="Times New Roman" w:eastAsia="Calibri" w:hAnsi="Times New Roman" w:cs="Times New Roman"/>
          <w:kern w:val="0"/>
          <w:sz w:val="24"/>
          <w:szCs w:val="24"/>
          <w14:ligatures w14:val="none"/>
        </w:rPr>
        <w:t xml:space="preserve">. 1303-1312. </w:t>
      </w:r>
      <w:r w:rsidRPr="00467A5E">
        <w:rPr>
          <w:rFonts w:ascii="Times New Roman" w:eastAsia="Calibri" w:hAnsi="Times New Roman" w:cs="Times New Roman"/>
          <w:kern w:val="0"/>
          <w:sz w:val="24"/>
          <w:szCs w:val="24"/>
          <w14:ligatures w14:val="none"/>
        </w:rPr>
        <w:t xml:space="preserve">DOI </w:t>
      </w:r>
      <w:r w:rsidRPr="00907A86">
        <w:rPr>
          <w:rFonts w:ascii="Times New Roman" w:hAnsi="Times New Roman" w:cs="Times New Roman"/>
          <w:sz w:val="24"/>
          <w:szCs w:val="24"/>
          <w:shd w:val="clear" w:color="auto" w:fill="FFFFFF"/>
        </w:rPr>
        <w:t>10.1089/jmf.2010.0284</w:t>
      </w:r>
    </w:p>
    <w:p w14:paraId="38B5CDBC"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23. </w:t>
      </w:r>
      <w:r>
        <w:rPr>
          <w:rFonts w:ascii="Times New Roman" w:eastAsia="Calibri" w:hAnsi="Times New Roman" w:cs="Times New Roman"/>
          <w:kern w:val="0"/>
          <w:sz w:val="24"/>
          <w:szCs w:val="24"/>
          <w14:ligatures w14:val="none"/>
        </w:rPr>
        <w:t>Hongbin Xu, Heng Jiang, Wei Yang, Fujian Song, Shijiao</w:t>
      </w:r>
      <w:r w:rsidRPr="005E2AE3">
        <w:rPr>
          <w:rFonts w:ascii="Times New Roman" w:eastAsia="Calibri" w:hAnsi="Times New Roman" w:cs="Times New Roman"/>
          <w:kern w:val="0"/>
          <w:sz w:val="24"/>
          <w:szCs w:val="24"/>
          <w14:ligatures w14:val="none"/>
        </w:rPr>
        <w:t xml:space="preserve"> Yan., </w:t>
      </w:r>
      <w:r w:rsidRPr="005E2AE3">
        <w:rPr>
          <w:rFonts w:ascii="Times New Roman" w:eastAsia="Calibri" w:hAnsi="Times New Roman" w:cs="Times New Roman"/>
          <w:i/>
          <w:kern w:val="0"/>
          <w:sz w:val="24"/>
          <w:szCs w:val="24"/>
          <w14:ligatures w14:val="none"/>
        </w:rPr>
        <w:t>et al</w:t>
      </w:r>
      <w:r w:rsidRPr="005E2AE3">
        <w:rPr>
          <w:rFonts w:ascii="Times New Roman" w:eastAsia="Calibri" w:hAnsi="Times New Roman" w:cs="Times New Roman"/>
          <w:kern w:val="0"/>
          <w:sz w:val="24"/>
          <w:szCs w:val="24"/>
          <w14:ligatures w14:val="none"/>
        </w:rPr>
        <w:t>.  Is carrot consumption associated with a decreased risk of lung cancer? A meta-analy</w:t>
      </w:r>
      <w:r>
        <w:rPr>
          <w:rFonts w:ascii="Times New Roman" w:eastAsia="Calibri" w:hAnsi="Times New Roman" w:cs="Times New Roman"/>
          <w:kern w:val="0"/>
          <w:sz w:val="24"/>
          <w:szCs w:val="24"/>
          <w14:ligatures w14:val="none"/>
        </w:rPr>
        <w:t>sis of observational studies</w:t>
      </w:r>
      <w:r w:rsidRPr="005E2AE3">
        <w:rPr>
          <w:rFonts w:ascii="Times New Roman" w:eastAsia="Calibri" w:hAnsi="Times New Roman" w:cs="Times New Roman"/>
          <w:kern w:val="0"/>
          <w:sz w:val="24"/>
          <w:szCs w:val="24"/>
          <w14:ligatures w14:val="none"/>
        </w:rPr>
        <w:t>//</w:t>
      </w:r>
      <w:r>
        <w:rPr>
          <w:rFonts w:ascii="Times New Roman" w:eastAsia="Calibri" w:hAnsi="Times New Roman" w:cs="Times New Roman"/>
          <w:kern w:val="0"/>
          <w:sz w:val="24"/>
          <w:szCs w:val="24"/>
          <w14:ligatures w14:val="none"/>
        </w:rPr>
        <w:t xml:space="preserve"> British Journal of </w:t>
      </w:r>
      <w:proofErr w:type="gramStart"/>
      <w:r>
        <w:rPr>
          <w:rFonts w:ascii="Times New Roman" w:eastAsia="Calibri" w:hAnsi="Times New Roman" w:cs="Times New Roman"/>
          <w:kern w:val="0"/>
          <w:sz w:val="24"/>
          <w:szCs w:val="24"/>
          <w14:ligatures w14:val="none"/>
        </w:rPr>
        <w:t>Nutrition.-</w:t>
      </w:r>
      <w:proofErr w:type="gramEnd"/>
      <w:r w:rsidRPr="005E2AE3">
        <w:rPr>
          <w:rFonts w:ascii="Times New Roman" w:eastAsia="Calibri" w:hAnsi="Times New Roman" w:cs="Times New Roman"/>
          <w:kern w:val="0"/>
          <w:sz w:val="24"/>
          <w:szCs w:val="24"/>
          <w14:ligatures w14:val="none"/>
        </w:rPr>
        <w:t xml:space="preserve"> 2019.</w:t>
      </w:r>
      <w:r>
        <w:rPr>
          <w:rFonts w:ascii="Times New Roman" w:eastAsia="Calibri" w:hAnsi="Times New Roman" w:cs="Times New Roman"/>
          <w:kern w:val="0"/>
          <w:sz w:val="24"/>
          <w:szCs w:val="24"/>
          <w14:ligatures w14:val="none"/>
        </w:rPr>
        <w:t>-Vol.122(5).-P.488-498.</w:t>
      </w:r>
      <w:r w:rsidRPr="005E2AE3">
        <w:rPr>
          <w:rFonts w:ascii="Times New Roman" w:eastAsia="Calibri" w:hAnsi="Times New Roman" w:cs="Times New Roman"/>
          <w:kern w:val="0"/>
          <w:sz w:val="24"/>
          <w:szCs w:val="24"/>
          <w14:ligatures w14:val="none"/>
        </w:rPr>
        <w:t xml:space="preserve"> DOI</w:t>
      </w:r>
      <w:r>
        <w:rPr>
          <w:rFonts w:ascii="Times New Roman" w:eastAsia="Calibri" w:hAnsi="Times New Roman" w:cs="Times New Roman"/>
          <w:kern w:val="0"/>
          <w:sz w:val="24"/>
          <w:szCs w:val="24"/>
          <w14:ligatures w14:val="none"/>
        </w:rPr>
        <w:t xml:space="preserve"> </w:t>
      </w:r>
      <w:hyperlink r:id="rId80" w:tgtFrame="_blank" w:history="1">
        <w:r w:rsidRPr="005E2AE3">
          <w:rPr>
            <w:rFonts w:ascii="Times New Roman" w:eastAsia="Calibri" w:hAnsi="Times New Roman" w:cs="Times New Roman"/>
            <w:kern w:val="0"/>
            <w:sz w:val="24"/>
            <w:szCs w:val="24"/>
            <w14:ligatures w14:val="none"/>
          </w:rPr>
          <w:t>10.1017/S0007114519001107</w:t>
        </w:r>
      </w:hyperlink>
      <w:r>
        <w:rPr>
          <w:rFonts w:ascii="Times New Roman" w:eastAsia="Calibri" w:hAnsi="Times New Roman" w:cs="Times New Roman"/>
          <w:kern w:val="0"/>
          <w:sz w:val="24"/>
          <w:szCs w:val="24"/>
          <w14:ligatures w14:val="none"/>
        </w:rPr>
        <w:t>.</w:t>
      </w:r>
    </w:p>
    <w:p w14:paraId="31A279F8" w14:textId="77777777" w:rsidR="00971BE5" w:rsidRPr="00730F76" w:rsidRDefault="00971BE5" w:rsidP="00971BE5">
      <w:pPr>
        <w:spacing w:after="0" w:line="240" w:lineRule="auto"/>
        <w:jc w:val="both"/>
        <w:rPr>
          <w:rFonts w:ascii="Times New Roman" w:eastAsia="Calibri" w:hAnsi="Times New Roman" w:cs="Times New Roman"/>
          <w:kern w:val="0"/>
          <w:sz w:val="24"/>
          <w:szCs w:val="24"/>
          <w14:ligatures w14:val="none"/>
        </w:rPr>
      </w:pPr>
      <w:r w:rsidRPr="00907008">
        <w:rPr>
          <w:rFonts w:ascii="Times New Roman" w:eastAsia="Calibri" w:hAnsi="Times New Roman" w:cs="Times New Roman"/>
          <w:kern w:val="0"/>
          <w:sz w:val="24"/>
          <w:szCs w:val="24"/>
          <w14:ligatures w14:val="none"/>
        </w:rPr>
        <w:t xml:space="preserve">24. </w:t>
      </w:r>
      <w:r>
        <w:rPr>
          <w:rFonts w:ascii="Times New Roman" w:eastAsia="Calibri" w:hAnsi="Times New Roman" w:cs="Times New Roman"/>
          <w:kern w:val="0"/>
          <w:sz w:val="24"/>
          <w:szCs w:val="24"/>
          <w14:ligatures w14:val="none"/>
        </w:rPr>
        <w:t>Søltoft</w:t>
      </w:r>
      <w:r w:rsidRPr="00834DD6">
        <w:rPr>
          <w:rFonts w:ascii="Times New Roman" w:eastAsia="Calibri" w:hAnsi="Times New Roman" w:cs="Times New Roman"/>
          <w:kern w:val="0"/>
          <w:sz w:val="24"/>
          <w:szCs w:val="24"/>
          <w14:ligatures w14:val="none"/>
        </w:rPr>
        <w:t xml:space="preserve"> </w:t>
      </w:r>
      <w:r>
        <w:rPr>
          <w:rFonts w:ascii="Times New Roman" w:eastAsia="Calibri" w:hAnsi="Times New Roman" w:cs="Times New Roman"/>
          <w:kern w:val="0"/>
          <w:sz w:val="24"/>
          <w:szCs w:val="24"/>
          <w14:ligatures w14:val="none"/>
        </w:rPr>
        <w:t>M.</w:t>
      </w:r>
      <w:r w:rsidRPr="00834DD6">
        <w:rPr>
          <w:rFonts w:ascii="Times New Roman" w:eastAsia="Calibri" w:hAnsi="Times New Roman" w:cs="Times New Roman"/>
          <w:kern w:val="0"/>
          <w:sz w:val="24"/>
          <w:szCs w:val="24"/>
          <w14:ligatures w14:val="none"/>
        </w:rPr>
        <w:t>,</w:t>
      </w:r>
      <w:r>
        <w:rPr>
          <w:rFonts w:ascii="Times New Roman" w:eastAsia="Calibri" w:hAnsi="Times New Roman" w:cs="Times New Roman"/>
          <w:kern w:val="0"/>
          <w:sz w:val="24"/>
          <w:szCs w:val="24"/>
          <w14:ligatures w14:val="none"/>
        </w:rPr>
        <w:t xml:space="preserve"> Bysted A.</w:t>
      </w:r>
      <w:r w:rsidRPr="00834DD6">
        <w:rPr>
          <w:rFonts w:ascii="Times New Roman" w:eastAsia="Calibri" w:hAnsi="Times New Roman" w:cs="Times New Roman"/>
          <w:kern w:val="0"/>
          <w:sz w:val="24"/>
          <w:szCs w:val="24"/>
          <w14:ligatures w14:val="none"/>
        </w:rPr>
        <w:t>,</w:t>
      </w:r>
      <w:r>
        <w:rPr>
          <w:rFonts w:ascii="Times New Roman" w:eastAsia="Calibri" w:hAnsi="Times New Roman" w:cs="Times New Roman"/>
          <w:kern w:val="0"/>
          <w:sz w:val="24"/>
          <w:szCs w:val="24"/>
          <w14:ligatures w14:val="none"/>
        </w:rPr>
        <w:t xml:space="preserve"> Madsen K.H.</w:t>
      </w:r>
      <w:r w:rsidRPr="00834DD6">
        <w:rPr>
          <w:rFonts w:ascii="Times New Roman" w:eastAsia="Calibri" w:hAnsi="Times New Roman" w:cs="Times New Roman"/>
          <w:kern w:val="0"/>
          <w:sz w:val="24"/>
          <w:szCs w:val="24"/>
          <w14:ligatures w14:val="none"/>
        </w:rPr>
        <w:t>,</w:t>
      </w:r>
      <w:r>
        <w:rPr>
          <w:rFonts w:ascii="Times New Roman" w:eastAsia="Calibri" w:hAnsi="Times New Roman" w:cs="Times New Roman"/>
          <w:kern w:val="0"/>
          <w:sz w:val="24"/>
          <w:szCs w:val="24"/>
          <w14:ligatures w14:val="none"/>
        </w:rPr>
        <w:t xml:space="preserve"> Mark</w:t>
      </w:r>
      <w:r w:rsidRPr="00834DD6">
        <w:rPr>
          <w:rFonts w:ascii="Times New Roman" w:eastAsia="Calibri" w:hAnsi="Times New Roman" w:cs="Times New Roman"/>
          <w:kern w:val="0"/>
          <w:sz w:val="24"/>
          <w:szCs w:val="24"/>
          <w14:ligatures w14:val="none"/>
        </w:rPr>
        <w:t xml:space="preserve"> </w:t>
      </w:r>
      <w:r>
        <w:rPr>
          <w:rFonts w:ascii="Times New Roman" w:eastAsia="Calibri" w:hAnsi="Times New Roman" w:cs="Times New Roman"/>
          <w:kern w:val="0"/>
          <w:sz w:val="24"/>
          <w:szCs w:val="24"/>
          <w14:ligatures w14:val="none"/>
        </w:rPr>
        <w:t>A.B.</w:t>
      </w:r>
      <w:r w:rsidRPr="00834DD6">
        <w:rPr>
          <w:rFonts w:ascii="Times New Roman" w:eastAsia="Calibri" w:hAnsi="Times New Roman" w:cs="Times New Roman"/>
          <w:kern w:val="0"/>
          <w:sz w:val="24"/>
          <w:szCs w:val="24"/>
          <w14:ligatures w14:val="none"/>
        </w:rPr>
        <w:t>,</w:t>
      </w:r>
      <w:r>
        <w:rPr>
          <w:rFonts w:ascii="Times New Roman" w:eastAsia="Calibri" w:hAnsi="Times New Roman" w:cs="Times New Roman"/>
          <w:kern w:val="0"/>
          <w:sz w:val="24"/>
          <w:szCs w:val="24"/>
          <w14:ligatures w14:val="none"/>
        </w:rPr>
        <w:t xml:space="preserve"> Bügel</w:t>
      </w:r>
      <w:r w:rsidRPr="005E2AE3">
        <w:rPr>
          <w:rFonts w:ascii="Times New Roman" w:eastAsia="Calibri" w:hAnsi="Times New Roman" w:cs="Times New Roman"/>
          <w:kern w:val="0"/>
          <w:sz w:val="24"/>
          <w:szCs w:val="24"/>
          <w14:ligatures w14:val="none"/>
        </w:rPr>
        <w:t xml:space="preserve"> S.</w:t>
      </w:r>
      <w:r>
        <w:rPr>
          <w:rFonts w:ascii="Times New Roman" w:eastAsia="Calibri" w:hAnsi="Times New Roman" w:cs="Times New Roman"/>
          <w:kern w:val="0"/>
          <w:sz w:val="24"/>
          <w:szCs w:val="24"/>
          <w14:ligatures w14:val="none"/>
        </w:rPr>
        <w:t>G.</w:t>
      </w:r>
      <w:r w:rsidRPr="00834DD6">
        <w:rPr>
          <w:rFonts w:ascii="Times New Roman" w:eastAsia="Calibri" w:hAnsi="Times New Roman" w:cs="Times New Roman"/>
          <w:kern w:val="0"/>
          <w:sz w:val="24"/>
          <w:szCs w:val="24"/>
          <w14:ligatures w14:val="none"/>
        </w:rPr>
        <w:t>,</w:t>
      </w:r>
      <w:r>
        <w:rPr>
          <w:rFonts w:ascii="Times New Roman" w:eastAsia="Calibri" w:hAnsi="Times New Roman" w:cs="Times New Roman"/>
          <w:kern w:val="0"/>
          <w:sz w:val="24"/>
          <w:szCs w:val="24"/>
          <w14:ligatures w14:val="none"/>
        </w:rPr>
        <w:t xml:space="preserve"> Nielsen J.</w:t>
      </w:r>
      <w:r w:rsidRPr="00834DD6">
        <w:rPr>
          <w:rFonts w:ascii="Times New Roman" w:eastAsia="Calibri" w:hAnsi="Times New Roman" w:cs="Times New Roman"/>
          <w:kern w:val="0"/>
          <w:sz w:val="24"/>
          <w:szCs w:val="24"/>
          <w14:ligatures w14:val="none"/>
        </w:rPr>
        <w:t>,</w:t>
      </w:r>
      <w:r>
        <w:rPr>
          <w:rFonts w:ascii="Times New Roman" w:eastAsia="Calibri" w:hAnsi="Times New Roman" w:cs="Times New Roman"/>
          <w:kern w:val="0"/>
          <w:sz w:val="24"/>
          <w:szCs w:val="24"/>
          <w14:ligatures w14:val="none"/>
        </w:rPr>
        <w:t xml:space="preserve"> Knuthsen</w:t>
      </w:r>
      <w:r w:rsidRPr="00834DD6">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 xml:space="preserve">P. Effects of organic and conventional growth systems on the content of carotenoids in carrot roots, and on intake </w:t>
      </w:r>
      <w:r w:rsidRPr="005E2AE3">
        <w:rPr>
          <w:rFonts w:ascii="Times New Roman" w:eastAsia="Calibri" w:hAnsi="Times New Roman" w:cs="Times New Roman"/>
          <w:kern w:val="0"/>
          <w:sz w:val="24"/>
          <w:szCs w:val="24"/>
          <w14:ligatures w14:val="none"/>
        </w:rPr>
        <w:lastRenderedPageBreak/>
        <w:t xml:space="preserve">and plasma </w:t>
      </w:r>
      <w:r>
        <w:rPr>
          <w:rFonts w:ascii="Times New Roman" w:eastAsia="Calibri" w:hAnsi="Times New Roman" w:cs="Times New Roman"/>
          <w:kern w:val="0"/>
          <w:sz w:val="24"/>
          <w:szCs w:val="24"/>
          <w14:ligatures w14:val="none"/>
        </w:rPr>
        <w:t>status of carotenoids in humans//</w:t>
      </w:r>
      <w:r w:rsidRPr="005E2AE3">
        <w:rPr>
          <w:rFonts w:ascii="Times New Roman" w:eastAsia="Calibri" w:hAnsi="Times New Roman" w:cs="Times New Roman"/>
          <w:kern w:val="0"/>
          <w:sz w:val="24"/>
          <w:szCs w:val="24"/>
          <w14:ligatures w14:val="none"/>
        </w:rPr>
        <w:t>J. Sci. Food</w:t>
      </w:r>
      <w:r w:rsidRPr="00834DD6">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Agric</w:t>
      </w:r>
      <w:r>
        <w:rPr>
          <w:rFonts w:ascii="Times New Roman" w:eastAsia="Calibri" w:hAnsi="Times New Roman" w:cs="Times New Roman"/>
          <w:kern w:val="0"/>
          <w:sz w:val="24"/>
          <w:szCs w:val="24"/>
          <w14:ligatures w14:val="none"/>
        </w:rPr>
        <w:t>.-2011.-</w:t>
      </w:r>
      <w:r w:rsidRPr="00834DD6">
        <w:rPr>
          <w:rFonts w:ascii="Times New Roman" w:eastAsia="Calibri" w:hAnsi="Times New Roman" w:cs="Times New Roman"/>
          <w:kern w:val="0"/>
          <w:sz w:val="24"/>
          <w:szCs w:val="24"/>
          <w14:ligatures w14:val="none"/>
        </w:rPr>
        <w:t>91(4</w:t>
      </w:r>
      <w:proofErr w:type="gramStart"/>
      <w:r w:rsidRPr="00834DD6">
        <w:rPr>
          <w:rFonts w:ascii="Times New Roman" w:eastAsia="Calibri" w:hAnsi="Times New Roman" w:cs="Times New Roman"/>
          <w:kern w:val="0"/>
          <w:sz w:val="24"/>
          <w:szCs w:val="24"/>
          <w14:ligatures w14:val="none"/>
        </w:rPr>
        <w:t>)</w:t>
      </w:r>
      <w:r>
        <w:rPr>
          <w:rFonts w:ascii="Times New Roman" w:eastAsia="Calibri" w:hAnsi="Times New Roman" w:cs="Times New Roman"/>
          <w:kern w:val="0"/>
          <w:sz w:val="24"/>
          <w:szCs w:val="24"/>
          <w14:ligatures w14:val="none"/>
        </w:rPr>
        <w:t>.-</w:t>
      </w:r>
      <w:proofErr w:type="gramEnd"/>
      <w:r>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Р</w:t>
      </w:r>
      <w:r>
        <w:rPr>
          <w:rFonts w:ascii="Times New Roman" w:eastAsia="Calibri" w:hAnsi="Times New Roman" w:cs="Times New Roman"/>
          <w:kern w:val="0"/>
          <w:sz w:val="24"/>
          <w:szCs w:val="24"/>
          <w14:ligatures w14:val="none"/>
        </w:rPr>
        <w:t>.767-</w:t>
      </w:r>
      <w:r w:rsidRPr="00834DD6">
        <w:rPr>
          <w:rFonts w:ascii="Times New Roman" w:eastAsia="Calibri" w:hAnsi="Times New Roman" w:cs="Times New Roman"/>
          <w:kern w:val="0"/>
          <w:sz w:val="24"/>
          <w:szCs w:val="24"/>
          <w14:ligatures w14:val="none"/>
        </w:rPr>
        <w:t xml:space="preserve">775. </w:t>
      </w:r>
      <w:r w:rsidRPr="005E2AE3">
        <w:rPr>
          <w:rFonts w:ascii="Times New Roman" w:eastAsia="Calibri" w:hAnsi="Times New Roman" w:cs="Times New Roman"/>
          <w:kern w:val="0"/>
          <w:sz w:val="24"/>
          <w:szCs w:val="24"/>
          <w14:ligatures w14:val="none"/>
        </w:rPr>
        <w:t>DOI </w:t>
      </w:r>
      <w:hyperlink r:id="rId81" w:tgtFrame="_blank" w:history="1">
        <w:r w:rsidRPr="00834DD6">
          <w:rPr>
            <w:rFonts w:ascii="Times New Roman" w:eastAsia="Calibri" w:hAnsi="Times New Roman" w:cs="Times New Roman"/>
            <w:kern w:val="0"/>
            <w:sz w:val="24"/>
            <w:szCs w:val="24"/>
            <w14:ligatures w14:val="none"/>
          </w:rPr>
          <w:t>10.1002/</w:t>
        </w:r>
        <w:r w:rsidRPr="005E2AE3">
          <w:rPr>
            <w:rFonts w:ascii="Times New Roman" w:eastAsia="Calibri" w:hAnsi="Times New Roman" w:cs="Times New Roman"/>
            <w:kern w:val="0"/>
            <w:sz w:val="24"/>
            <w:szCs w:val="24"/>
            <w14:ligatures w14:val="none"/>
          </w:rPr>
          <w:t>jsfa</w:t>
        </w:r>
        <w:r w:rsidRPr="00834DD6">
          <w:rPr>
            <w:rFonts w:ascii="Times New Roman" w:eastAsia="Calibri" w:hAnsi="Times New Roman" w:cs="Times New Roman"/>
            <w:kern w:val="0"/>
            <w:sz w:val="24"/>
            <w:szCs w:val="24"/>
            <w14:ligatures w14:val="none"/>
          </w:rPr>
          <w:t>.4248</w:t>
        </w:r>
      </w:hyperlink>
      <w:r>
        <w:rPr>
          <w:rFonts w:ascii="Times New Roman" w:eastAsia="Calibri" w:hAnsi="Times New Roman" w:cs="Times New Roman"/>
          <w:kern w:val="0"/>
          <w:sz w:val="24"/>
          <w:szCs w:val="24"/>
          <w14:ligatures w14:val="none"/>
        </w:rPr>
        <w:t>.</w:t>
      </w:r>
    </w:p>
    <w:p w14:paraId="7E156D8A" w14:textId="7345AE78" w:rsidR="00971BE5" w:rsidRPr="00971BE5" w:rsidRDefault="00971BE5" w:rsidP="00971BE5">
      <w:pPr>
        <w:spacing w:after="0" w:line="240" w:lineRule="auto"/>
        <w:jc w:val="both"/>
        <w:rPr>
          <w:rFonts w:ascii="Times New Roman" w:eastAsia="Calibri" w:hAnsi="Times New Roman" w:cs="Times New Roman"/>
          <w:kern w:val="0"/>
          <w:sz w:val="24"/>
          <w:szCs w:val="24"/>
          <w14:ligatures w14:val="none"/>
        </w:rPr>
      </w:pPr>
      <w:r w:rsidRPr="00971BE5">
        <w:rPr>
          <w:rFonts w:ascii="Times New Roman" w:eastAsia="Calibri" w:hAnsi="Times New Roman" w:cs="Times New Roman"/>
          <w:kern w:val="0"/>
          <w:sz w:val="24"/>
          <w:szCs w:val="24"/>
          <w14:ligatures w14:val="none"/>
        </w:rPr>
        <w:t xml:space="preserve">25. Koshhaev I.A., Rjadinskaja A.A., Chuev S.A. i dr. Tehnologii proizvodstva i pererabotki morkovi: monografija// Ekaterinburg: Ridero, 2022. - 236 c. ISBN 978-5-0059-1675-4. </w:t>
      </w:r>
      <w:r>
        <w:rPr>
          <w:rFonts w:ascii="Times New Roman" w:eastAsia="Calibri" w:hAnsi="Times New Roman" w:cs="Times New Roman"/>
          <w:kern w:val="0"/>
          <w:sz w:val="24"/>
          <w:szCs w:val="24"/>
          <w14:ligatures w14:val="none"/>
        </w:rPr>
        <w:t>[in Russian].</w:t>
      </w:r>
    </w:p>
    <w:p w14:paraId="352AE4FD" w14:textId="7F15379A" w:rsidR="00537750" w:rsidRPr="00971BE5" w:rsidRDefault="00971BE5" w:rsidP="00971BE5">
      <w:pPr>
        <w:spacing w:after="0" w:line="240" w:lineRule="auto"/>
        <w:jc w:val="both"/>
        <w:rPr>
          <w:rFonts w:ascii="Times New Roman" w:eastAsia="Calibri" w:hAnsi="Times New Roman" w:cs="Times New Roman"/>
          <w:kern w:val="0"/>
          <w:sz w:val="24"/>
          <w:szCs w:val="24"/>
          <w14:ligatures w14:val="none"/>
        </w:rPr>
      </w:pPr>
      <w:r w:rsidRPr="00971BE5">
        <w:rPr>
          <w:rFonts w:ascii="Times New Roman" w:eastAsia="Calibri" w:hAnsi="Times New Roman" w:cs="Times New Roman"/>
          <w:kern w:val="0"/>
          <w:sz w:val="24"/>
          <w:szCs w:val="24"/>
          <w14:ligatures w14:val="none"/>
        </w:rPr>
        <w:t xml:space="preserve">26. Veljamov M.T., Ospanov A.B., Popova N.V. i dr. Izuchenie rajonirovannyh sortov plodoovoshhnoj produkcii dlja razrabotki tehnologij poluchenija biojekologicheskih produktov s funkcional'nymi svojstvami//Vestnik JuUrGU. Serija «Pishhevye i biotehnologii». – 2022. - T. 10(1). - S. 30-38. DOI 10.14529/food220104. </w:t>
      </w:r>
      <w:r>
        <w:rPr>
          <w:rFonts w:ascii="Times New Roman" w:eastAsia="Calibri" w:hAnsi="Times New Roman" w:cs="Times New Roman"/>
          <w:kern w:val="0"/>
          <w:sz w:val="24"/>
          <w:szCs w:val="24"/>
          <w14:ligatures w14:val="none"/>
        </w:rPr>
        <w:t>[in Russian].</w:t>
      </w:r>
    </w:p>
    <w:p w14:paraId="002A44AB"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27. </w:t>
      </w:r>
      <w:r>
        <w:rPr>
          <w:rFonts w:ascii="Times New Roman" w:eastAsia="Calibri" w:hAnsi="Times New Roman" w:cs="Times New Roman"/>
          <w:kern w:val="0"/>
          <w:sz w:val="24"/>
          <w:szCs w:val="24"/>
          <w14:ligatures w14:val="none"/>
        </w:rPr>
        <w:t xml:space="preserve">Brazionis L., Rowley K., Itsiopoulos C., </w:t>
      </w:r>
      <w:proofErr w:type="gramStart"/>
      <w:r>
        <w:rPr>
          <w:rFonts w:ascii="Times New Roman" w:eastAsia="Calibri" w:hAnsi="Times New Roman" w:cs="Times New Roman"/>
          <w:kern w:val="0"/>
          <w:sz w:val="24"/>
          <w:szCs w:val="24"/>
          <w14:ligatures w14:val="none"/>
        </w:rPr>
        <w:t xml:space="preserve">O’Dea </w:t>
      </w:r>
      <w:r w:rsidRPr="005E2AE3">
        <w:rPr>
          <w:rFonts w:ascii="Times New Roman" w:eastAsia="Calibri" w:hAnsi="Times New Roman" w:cs="Times New Roman"/>
          <w:kern w:val="0"/>
          <w:sz w:val="24"/>
          <w:szCs w:val="24"/>
          <w14:ligatures w14:val="none"/>
        </w:rPr>
        <w:t xml:space="preserve"> K.</w:t>
      </w:r>
      <w:proofErr w:type="gramEnd"/>
      <w:r w:rsidRPr="005E2AE3">
        <w:rPr>
          <w:rFonts w:ascii="Times New Roman" w:eastAsia="Calibri" w:hAnsi="Times New Roman" w:cs="Times New Roman"/>
          <w:kern w:val="0"/>
          <w:sz w:val="24"/>
          <w:szCs w:val="24"/>
          <w14:ligatures w14:val="none"/>
        </w:rPr>
        <w:t xml:space="preserve"> Plasma Caroten</w:t>
      </w:r>
      <w:r>
        <w:rPr>
          <w:rFonts w:ascii="Times New Roman" w:eastAsia="Calibri" w:hAnsi="Times New Roman" w:cs="Times New Roman"/>
          <w:kern w:val="0"/>
          <w:sz w:val="24"/>
          <w:szCs w:val="24"/>
          <w14:ligatures w14:val="none"/>
        </w:rPr>
        <w:t xml:space="preserve">oids and Diabetic Retinopathy </w:t>
      </w:r>
      <w:r w:rsidRPr="005E2AE3">
        <w:rPr>
          <w:rFonts w:ascii="Times New Roman" w:eastAsia="Calibri" w:hAnsi="Times New Roman" w:cs="Times New Roman"/>
          <w:kern w:val="0"/>
          <w:sz w:val="24"/>
          <w:szCs w:val="24"/>
          <w14:ligatures w14:val="none"/>
        </w:rPr>
        <w:t>// The</w:t>
      </w:r>
      <w:r>
        <w:rPr>
          <w:rFonts w:ascii="Times New Roman" w:eastAsia="Calibri" w:hAnsi="Times New Roman" w:cs="Times New Roman"/>
          <w:kern w:val="0"/>
          <w:sz w:val="24"/>
          <w:szCs w:val="24"/>
          <w14:ligatures w14:val="none"/>
        </w:rPr>
        <w:t xml:space="preserve"> British Journal of Nutrition.-</w:t>
      </w:r>
      <w:r w:rsidRPr="005E2AE3">
        <w:rPr>
          <w:rFonts w:ascii="Times New Roman" w:eastAsia="Calibri" w:hAnsi="Times New Roman" w:cs="Times New Roman"/>
          <w:kern w:val="0"/>
          <w:sz w:val="24"/>
          <w:szCs w:val="24"/>
          <w14:ligatures w14:val="none"/>
        </w:rPr>
        <w:t xml:space="preserve"> </w:t>
      </w:r>
      <w:r>
        <w:rPr>
          <w:rFonts w:ascii="Times New Roman" w:eastAsia="Calibri" w:hAnsi="Times New Roman" w:cs="Times New Roman"/>
          <w:kern w:val="0"/>
          <w:sz w:val="24"/>
          <w:szCs w:val="24"/>
          <w14:ligatures w14:val="none"/>
        </w:rPr>
        <w:t>2009. -</w:t>
      </w:r>
      <w:r w:rsidRPr="005E2AE3">
        <w:rPr>
          <w:rFonts w:ascii="Times New Roman" w:eastAsia="Calibri" w:hAnsi="Times New Roman" w:cs="Times New Roman"/>
          <w:kern w:val="0"/>
          <w:sz w:val="24"/>
          <w:szCs w:val="24"/>
          <w14:ligatures w14:val="none"/>
        </w:rPr>
        <w:t>101</w:t>
      </w:r>
      <w:r>
        <w:rPr>
          <w:rFonts w:ascii="Times New Roman" w:eastAsia="Calibri" w:hAnsi="Times New Roman" w:cs="Times New Roman"/>
          <w:kern w:val="0"/>
          <w:sz w:val="24"/>
          <w:szCs w:val="24"/>
          <w14:ligatures w14:val="none"/>
        </w:rPr>
        <w:t>(2). -</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Р</w:t>
      </w:r>
      <w:r w:rsidRPr="005E2AE3">
        <w:rPr>
          <w:rFonts w:ascii="Times New Roman" w:eastAsia="Calibri" w:hAnsi="Times New Roman" w:cs="Times New Roman"/>
          <w:kern w:val="0"/>
          <w:sz w:val="24"/>
          <w:szCs w:val="24"/>
          <w14:ligatures w14:val="none"/>
        </w:rPr>
        <w:t>.270-277.</w:t>
      </w:r>
      <w:r w:rsidRPr="005E2AE3">
        <w:rPr>
          <w:rFonts w:ascii="Times New Roman" w:eastAsia="Calibri" w:hAnsi="Times New Roman" w:cs="Times New Roman"/>
          <w:kern w:val="0"/>
          <w:sz w:val="24"/>
          <w:szCs w:val="24"/>
          <w:lang w:val="kk-KZ"/>
          <w14:ligatures w14:val="none"/>
        </w:rPr>
        <w:t xml:space="preserve"> </w:t>
      </w:r>
      <w:r>
        <w:rPr>
          <w:rFonts w:ascii="Times New Roman" w:eastAsia="Calibri" w:hAnsi="Times New Roman" w:cs="Times New Roman"/>
          <w:kern w:val="0"/>
          <w:sz w:val="24"/>
          <w:szCs w:val="24"/>
          <w14:ligatures w14:val="none"/>
        </w:rPr>
        <w:t>DOI</w:t>
      </w:r>
      <w:r w:rsidRPr="005E2AE3">
        <w:rPr>
          <w:rFonts w:ascii="Times New Roman" w:eastAsia="Calibri" w:hAnsi="Times New Roman" w:cs="Times New Roman"/>
          <w:kern w:val="0"/>
          <w:sz w:val="24"/>
          <w:szCs w:val="24"/>
          <w14:ligatures w14:val="none"/>
        </w:rPr>
        <w:t> </w:t>
      </w:r>
      <w:hyperlink r:id="rId82" w:tgtFrame="_blank" w:history="1">
        <w:r w:rsidRPr="005E2AE3">
          <w:rPr>
            <w:rFonts w:ascii="Times New Roman" w:eastAsia="Calibri" w:hAnsi="Times New Roman" w:cs="Times New Roman"/>
            <w:kern w:val="0"/>
            <w:sz w:val="24"/>
            <w:szCs w:val="24"/>
            <w14:ligatures w14:val="none"/>
          </w:rPr>
          <w:t>10.1017/S0007114508006545</w:t>
        </w:r>
      </w:hyperlink>
      <w:r>
        <w:rPr>
          <w:rFonts w:ascii="Times New Roman" w:eastAsia="Calibri" w:hAnsi="Times New Roman" w:cs="Times New Roman"/>
          <w:kern w:val="0"/>
          <w:sz w:val="24"/>
          <w:szCs w:val="24"/>
          <w14:ligatures w14:val="none"/>
        </w:rPr>
        <w:t>.</w:t>
      </w:r>
    </w:p>
    <w:p w14:paraId="7098FB88"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28. </w:t>
      </w:r>
      <w:r>
        <w:rPr>
          <w:rFonts w:ascii="Times New Roman" w:eastAsia="Calibri" w:hAnsi="Times New Roman" w:cs="Times New Roman"/>
          <w:kern w:val="0"/>
          <w:sz w:val="24"/>
          <w:szCs w:val="24"/>
          <w14:ligatures w14:val="none"/>
        </w:rPr>
        <w:t>Rongkang Hu., Feng Zeng</w:t>
      </w:r>
      <w:r w:rsidRPr="005E2AE3">
        <w:rPr>
          <w:rFonts w:ascii="Times New Roman" w:eastAsia="Calibri" w:hAnsi="Times New Roman" w:cs="Times New Roman"/>
          <w:kern w:val="0"/>
          <w:sz w:val="24"/>
          <w:szCs w:val="24"/>
          <w14:ligatures w14:val="none"/>
        </w:rPr>
        <w:t>, Linxiu</w:t>
      </w:r>
      <w:r>
        <w:rPr>
          <w:rFonts w:ascii="Times New Roman" w:eastAsia="Calibri" w:hAnsi="Times New Roman" w:cs="Times New Roman"/>
          <w:kern w:val="0"/>
          <w:sz w:val="24"/>
          <w:szCs w:val="24"/>
          <w14:ligatures w14:val="none"/>
        </w:rPr>
        <w:t xml:space="preserve"> Wu, Xuzhi Wan, Yongfang Chen, Jiachao Zhang., Bin</w:t>
      </w:r>
      <w:r w:rsidRPr="005E2AE3">
        <w:rPr>
          <w:rFonts w:ascii="Times New Roman" w:eastAsia="Calibri" w:hAnsi="Times New Roman" w:cs="Times New Roman"/>
          <w:kern w:val="0"/>
          <w:sz w:val="24"/>
          <w:szCs w:val="24"/>
          <w14:ligatures w14:val="none"/>
        </w:rPr>
        <w:t xml:space="preserve"> Liu Fermented carrot juice attenuates type 2 diabetes by me</w:t>
      </w:r>
      <w:r>
        <w:rPr>
          <w:rFonts w:ascii="Times New Roman" w:eastAsia="Calibri" w:hAnsi="Times New Roman" w:cs="Times New Roman"/>
          <w:kern w:val="0"/>
          <w:sz w:val="24"/>
          <w:szCs w:val="24"/>
          <w14:ligatures w14:val="none"/>
        </w:rPr>
        <w:t xml:space="preserve">diating gut microbiota in </w:t>
      </w:r>
      <w:proofErr w:type="gramStart"/>
      <w:r>
        <w:rPr>
          <w:rFonts w:ascii="Times New Roman" w:eastAsia="Calibri" w:hAnsi="Times New Roman" w:cs="Times New Roman"/>
          <w:kern w:val="0"/>
          <w:sz w:val="24"/>
          <w:szCs w:val="24"/>
          <w14:ligatures w14:val="none"/>
        </w:rPr>
        <w:t>rats./</w:t>
      </w:r>
      <w:proofErr w:type="gramEnd"/>
      <w:r>
        <w:rPr>
          <w:rFonts w:ascii="Times New Roman" w:eastAsia="Calibri" w:hAnsi="Times New Roman" w:cs="Times New Roman"/>
          <w:kern w:val="0"/>
          <w:sz w:val="24"/>
          <w:szCs w:val="24"/>
          <w14:ligatures w14:val="none"/>
        </w:rPr>
        <w:t>/Food &amp; Function. -2019.- Vol.10.- P.2935-2946. DOI</w:t>
      </w:r>
      <w:r w:rsidRPr="005E2AE3">
        <w:rPr>
          <w:rFonts w:ascii="Times New Roman" w:eastAsia="Calibri" w:hAnsi="Times New Roman" w:cs="Times New Roman"/>
          <w:kern w:val="0"/>
          <w:sz w:val="24"/>
          <w:szCs w:val="24"/>
          <w14:ligatures w14:val="none"/>
        </w:rPr>
        <w:t> </w:t>
      </w:r>
      <w:hyperlink r:id="rId83" w:tgtFrame="_blank" w:history="1">
        <w:r w:rsidRPr="005E2AE3">
          <w:rPr>
            <w:rFonts w:ascii="Times New Roman" w:eastAsia="Calibri" w:hAnsi="Times New Roman" w:cs="Times New Roman"/>
            <w:kern w:val="0"/>
            <w:sz w:val="24"/>
            <w:szCs w:val="24"/>
            <w14:ligatures w14:val="none"/>
          </w:rPr>
          <w:t>10.1039/c9fo00475k</w:t>
        </w:r>
      </w:hyperlink>
      <w:r>
        <w:rPr>
          <w:rFonts w:ascii="Times New Roman" w:eastAsia="Calibri" w:hAnsi="Times New Roman" w:cs="Times New Roman"/>
          <w:kern w:val="0"/>
          <w:sz w:val="24"/>
          <w:szCs w:val="24"/>
          <w14:ligatures w14:val="none"/>
        </w:rPr>
        <w:t>.</w:t>
      </w:r>
    </w:p>
    <w:p w14:paraId="37F67F14"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29. </w:t>
      </w:r>
      <w:r>
        <w:rPr>
          <w:rFonts w:ascii="Times New Roman" w:eastAsia="Calibri" w:hAnsi="Times New Roman" w:cs="Times New Roman"/>
          <w:kern w:val="0"/>
          <w:sz w:val="24"/>
          <w:szCs w:val="24"/>
          <w14:ligatures w14:val="none"/>
        </w:rPr>
        <w:t>Srinivas Mummidi, Vidya S., Farook, Lavanya Reddivari, Joselín Hernández-Ruiz, Alvaro Diaz-Badillo</w:t>
      </w:r>
      <w:r w:rsidRPr="005E2AE3">
        <w:rPr>
          <w:rFonts w:ascii="Times New Roman" w:eastAsia="Calibri" w:hAnsi="Times New Roman" w:cs="Times New Roman"/>
          <w:kern w:val="0"/>
          <w:sz w:val="24"/>
          <w:szCs w:val="24"/>
          <w14:ligatures w14:val="none"/>
        </w:rPr>
        <w:t xml:space="preserve">, </w:t>
      </w:r>
      <w:r w:rsidRPr="00730F76">
        <w:rPr>
          <w:rFonts w:ascii="Times New Roman" w:eastAsia="Calibri" w:hAnsi="Times New Roman" w:cs="Times New Roman"/>
          <w:kern w:val="0"/>
          <w:sz w:val="24"/>
          <w:szCs w:val="24"/>
          <w14:ligatures w14:val="none"/>
        </w:rPr>
        <w:t>et al.</w:t>
      </w:r>
      <w:r w:rsidRPr="005E2AE3">
        <w:rPr>
          <w:rFonts w:ascii="Times New Roman" w:eastAsia="Calibri" w:hAnsi="Times New Roman" w:cs="Times New Roman"/>
          <w:kern w:val="0"/>
          <w:sz w:val="24"/>
          <w:szCs w:val="24"/>
          <w14:ligatures w14:val="none"/>
        </w:rPr>
        <w:t xml:space="preserve"> Serum carotenoids and Pediatric Metabolic Index predict insulin sensitivity </w:t>
      </w:r>
      <w:r>
        <w:rPr>
          <w:rFonts w:ascii="Times New Roman" w:eastAsia="Calibri" w:hAnsi="Times New Roman" w:cs="Times New Roman"/>
          <w:kern w:val="0"/>
          <w:sz w:val="24"/>
          <w:szCs w:val="24"/>
          <w14:ligatures w14:val="none"/>
        </w:rPr>
        <w:t xml:space="preserve">in Mexican American </w:t>
      </w:r>
      <w:proofErr w:type="gramStart"/>
      <w:r>
        <w:rPr>
          <w:rFonts w:ascii="Times New Roman" w:eastAsia="Calibri" w:hAnsi="Times New Roman" w:cs="Times New Roman"/>
          <w:kern w:val="0"/>
          <w:sz w:val="24"/>
          <w:szCs w:val="24"/>
          <w14:ligatures w14:val="none"/>
        </w:rPr>
        <w:t>children.</w:t>
      </w:r>
      <w:r w:rsidRPr="005E2AE3">
        <w:rPr>
          <w:rFonts w:ascii="Times New Roman" w:eastAsia="Calibri" w:hAnsi="Times New Roman" w:cs="Times New Roman"/>
          <w:kern w:val="0"/>
          <w:sz w:val="24"/>
          <w:szCs w:val="24"/>
          <w14:ligatures w14:val="none"/>
        </w:rPr>
        <w:t>/</w:t>
      </w:r>
      <w:proofErr w:type="gramEnd"/>
      <w:r w:rsidRPr="005E2AE3">
        <w:rPr>
          <w:rFonts w:ascii="Times New Roman" w:eastAsia="Calibri" w:hAnsi="Times New Roman" w:cs="Times New Roman"/>
          <w:kern w:val="0"/>
          <w:sz w:val="24"/>
          <w:szCs w:val="24"/>
          <w14:ligatures w14:val="none"/>
        </w:rPr>
        <w:t xml:space="preserve">/ Scientific Reports. </w:t>
      </w:r>
      <w:r>
        <w:rPr>
          <w:rFonts w:ascii="Times New Roman" w:eastAsia="Calibri" w:hAnsi="Times New Roman" w:cs="Times New Roman"/>
          <w:kern w:val="0"/>
          <w:sz w:val="24"/>
          <w:szCs w:val="24"/>
          <w14:ligatures w14:val="none"/>
        </w:rPr>
        <w:t>-2021.- Vol.11(1):871. DOI</w:t>
      </w:r>
      <w:r w:rsidRPr="005E2AE3">
        <w:rPr>
          <w:rFonts w:ascii="Times New Roman" w:eastAsia="Calibri" w:hAnsi="Times New Roman" w:cs="Times New Roman"/>
          <w:kern w:val="0"/>
          <w:sz w:val="24"/>
          <w:szCs w:val="24"/>
          <w14:ligatures w14:val="none"/>
        </w:rPr>
        <w:t> </w:t>
      </w:r>
      <w:hyperlink r:id="rId84" w:tgtFrame="_blank" w:history="1">
        <w:r w:rsidRPr="005E2AE3">
          <w:rPr>
            <w:rFonts w:ascii="Times New Roman" w:eastAsia="Calibri" w:hAnsi="Times New Roman" w:cs="Times New Roman"/>
            <w:kern w:val="0"/>
            <w:sz w:val="24"/>
            <w:szCs w:val="24"/>
            <w14:ligatures w14:val="none"/>
          </w:rPr>
          <w:t>10.1038/s41598-020-79387-8</w:t>
        </w:r>
      </w:hyperlink>
      <w:r>
        <w:rPr>
          <w:rFonts w:ascii="Times New Roman" w:eastAsia="Calibri" w:hAnsi="Times New Roman" w:cs="Times New Roman"/>
          <w:kern w:val="0"/>
          <w:sz w:val="24"/>
          <w:szCs w:val="24"/>
          <w14:ligatures w14:val="none"/>
        </w:rPr>
        <w:t>.</w:t>
      </w:r>
    </w:p>
    <w:p w14:paraId="0675EF12"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 xml:space="preserve">30. </w:t>
      </w:r>
      <w:r w:rsidRPr="005E2AE3">
        <w:rPr>
          <w:rFonts w:ascii="Times New Roman" w:eastAsia="Calibri" w:hAnsi="Times New Roman" w:cs="Times New Roman"/>
          <w:kern w:val="0"/>
          <w:sz w:val="24"/>
          <w:szCs w:val="24"/>
          <w:shd w:val="clear" w:color="auto" w:fill="FFFFFF"/>
          <w14:ligatures w14:val="none"/>
        </w:rPr>
        <w:t>Rosok L</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M, Cannavale C</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N, Keye S</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A, Holscher H</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D, Renzi-Hammond L</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 Khan N</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 xml:space="preserve">A. Skin and macular carotenoids and relations to academic achievement among school-aged </w:t>
      </w:r>
      <w:proofErr w:type="gramStart"/>
      <w:r w:rsidRPr="005E2AE3">
        <w:rPr>
          <w:rFonts w:ascii="Times New Roman" w:eastAsia="Calibri" w:hAnsi="Times New Roman" w:cs="Times New Roman"/>
          <w:kern w:val="0"/>
          <w:sz w:val="24"/>
          <w:szCs w:val="24"/>
          <w:shd w:val="clear" w:color="auto" w:fill="FFFFFF"/>
          <w14:ligatures w14:val="none"/>
        </w:rPr>
        <w:t>children.</w:t>
      </w:r>
      <w:r w:rsidRPr="005E2AE3">
        <w:rPr>
          <w:rFonts w:ascii="Times New Roman" w:eastAsia="Calibri" w:hAnsi="Times New Roman" w:cs="Times New Roman"/>
          <w:kern w:val="0"/>
          <w:sz w:val="24"/>
          <w:szCs w:val="24"/>
          <w:shd w:val="clear" w:color="auto" w:fill="FFFFFF"/>
          <w:lang w:val="kk-KZ"/>
          <w14:ligatures w14:val="none"/>
        </w:rPr>
        <w:t>/</w:t>
      </w:r>
      <w:proofErr w:type="gramEnd"/>
      <w:r w:rsidRPr="005E2AE3">
        <w:rPr>
          <w:rFonts w:ascii="Times New Roman" w:eastAsia="Calibri" w:hAnsi="Times New Roman" w:cs="Times New Roman"/>
          <w:kern w:val="0"/>
          <w:sz w:val="24"/>
          <w:szCs w:val="24"/>
          <w:shd w:val="clear" w:color="auto" w:fill="FFFFFF"/>
          <w:lang w:val="kk-KZ"/>
          <w14:ligatures w14:val="none"/>
        </w:rPr>
        <w:t xml:space="preserve">/ </w:t>
      </w:r>
      <w:r w:rsidRPr="005E2AE3">
        <w:rPr>
          <w:rFonts w:ascii="Times New Roman" w:eastAsia="Calibri" w:hAnsi="Times New Roman" w:cs="Times New Roman"/>
          <w:kern w:val="0"/>
          <w:sz w:val="24"/>
          <w:szCs w:val="24"/>
          <w:shd w:val="clear" w:color="auto" w:fill="FFFFFF"/>
          <w14:ligatures w14:val="none"/>
        </w:rPr>
        <w:t xml:space="preserve">Nutr Neurosci. </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lang w:val="kk-KZ"/>
          <w14:ligatures w14:val="none"/>
        </w:rPr>
        <w:t xml:space="preserve"> </w:t>
      </w:r>
      <w:r>
        <w:rPr>
          <w:rFonts w:ascii="Times New Roman" w:eastAsia="Calibri" w:hAnsi="Times New Roman" w:cs="Times New Roman"/>
          <w:kern w:val="0"/>
          <w:sz w:val="24"/>
          <w:szCs w:val="24"/>
          <w:shd w:val="clear" w:color="auto" w:fill="FFFFFF"/>
          <w14:ligatures w14:val="none"/>
        </w:rPr>
        <w:t>2025.-</w:t>
      </w:r>
      <w:r w:rsidRPr="005E2AE3">
        <w:rPr>
          <w:rFonts w:ascii="Times New Roman" w:eastAsia="Calibri" w:hAnsi="Times New Roman" w:cs="Times New Roman"/>
          <w:kern w:val="0"/>
          <w:sz w:val="24"/>
          <w:szCs w:val="24"/>
          <w:shd w:val="clear" w:color="auto" w:fill="FFFFFF"/>
          <w14:ligatures w14:val="none"/>
        </w:rPr>
        <w:t>28</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3</w:t>
      </w:r>
      <w:r>
        <w:rPr>
          <w:rFonts w:ascii="Times New Roman" w:eastAsia="Calibri" w:hAnsi="Times New Roman" w:cs="Times New Roman"/>
          <w:kern w:val="0"/>
          <w:sz w:val="24"/>
          <w:szCs w:val="24"/>
          <w:shd w:val="clear" w:color="auto" w:fill="FFFFFF"/>
          <w14:ligatures w14:val="none"/>
        </w:rPr>
        <w:t>)</w:t>
      </w:r>
      <w:r>
        <w:rPr>
          <w:rFonts w:ascii="Times New Roman" w:eastAsia="Calibri" w:hAnsi="Times New Roman" w:cs="Times New Roman"/>
          <w:kern w:val="0"/>
          <w:sz w:val="24"/>
          <w:szCs w:val="24"/>
          <w:shd w:val="clear" w:color="auto" w:fill="FFFFFF"/>
          <w:lang w:val="kk-KZ"/>
          <w14:ligatures w14:val="none"/>
        </w:rPr>
        <w:t xml:space="preserve">. </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lang w:val="kk-KZ"/>
          <w14:ligatures w14:val="none"/>
        </w:rPr>
        <w:t xml:space="preserve"> Р.</w:t>
      </w:r>
      <w:r w:rsidRPr="005E2AE3">
        <w:rPr>
          <w:rFonts w:ascii="Times New Roman" w:eastAsia="Calibri" w:hAnsi="Times New Roman" w:cs="Times New Roman"/>
          <w:kern w:val="0"/>
          <w:sz w:val="24"/>
          <w:szCs w:val="24"/>
          <w:shd w:val="clear" w:color="auto" w:fill="FFFFFF"/>
          <w14:ligatures w14:val="none"/>
        </w:rPr>
        <w:t xml:space="preserve">308-320. </w:t>
      </w:r>
      <w:r w:rsidRPr="005E2AE3">
        <w:rPr>
          <w:rFonts w:ascii="Times New Roman" w:eastAsia="Calibri" w:hAnsi="Times New Roman" w:cs="Times New Roman"/>
          <w:kern w:val="0"/>
          <w:sz w:val="24"/>
          <w:szCs w:val="24"/>
          <w14:ligatures w14:val="none"/>
        </w:rPr>
        <w:t>DOI </w:t>
      </w:r>
      <w:hyperlink r:id="rId85" w:tgtFrame="_blank" w:history="1">
        <w:r w:rsidRPr="005E2AE3">
          <w:rPr>
            <w:rFonts w:ascii="Times New Roman" w:eastAsia="Calibri" w:hAnsi="Times New Roman" w:cs="Times New Roman"/>
            <w:kern w:val="0"/>
            <w:sz w:val="24"/>
            <w:szCs w:val="24"/>
            <w14:ligatures w14:val="none"/>
          </w:rPr>
          <w:t>10.1080/1028415X.2024.2370175</w:t>
        </w:r>
      </w:hyperlink>
      <w:r>
        <w:rPr>
          <w:rFonts w:ascii="Times New Roman" w:eastAsia="Calibri" w:hAnsi="Times New Roman" w:cs="Times New Roman"/>
          <w:kern w:val="0"/>
          <w:sz w:val="24"/>
          <w:szCs w:val="24"/>
          <w14:ligatures w14:val="none"/>
        </w:rPr>
        <w:t>.</w:t>
      </w:r>
    </w:p>
    <w:p w14:paraId="75613FFB" w14:textId="77777777" w:rsidR="00971BE5" w:rsidRDefault="00971BE5" w:rsidP="00971BE5">
      <w:pPr>
        <w:spacing w:after="0" w:line="240" w:lineRule="auto"/>
        <w:jc w:val="both"/>
        <w:rPr>
          <w:rFonts w:ascii="Times New Roman" w:eastAsia="Calibri" w:hAnsi="Times New Roman" w:cs="Times New Roman"/>
          <w:kern w:val="0"/>
          <w:sz w:val="24"/>
          <w:szCs w:val="24"/>
          <w:shd w:val="clear" w:color="auto" w:fill="FFFFFF"/>
          <w14:ligatures w14:val="none"/>
        </w:rPr>
      </w:pPr>
      <w:r w:rsidRPr="005E2AE3">
        <w:rPr>
          <w:rFonts w:ascii="Times New Roman" w:eastAsia="Calibri" w:hAnsi="Times New Roman" w:cs="Times New Roman"/>
          <w:kern w:val="0"/>
          <w:sz w:val="24"/>
          <w:szCs w:val="24"/>
          <w14:ligatures w14:val="none"/>
        </w:rPr>
        <w:t xml:space="preserve">31. </w:t>
      </w:r>
      <w:r w:rsidRPr="005E2AE3">
        <w:rPr>
          <w:rFonts w:ascii="Times New Roman" w:eastAsia="Calibri" w:hAnsi="Times New Roman" w:cs="Times New Roman"/>
          <w:kern w:val="0"/>
          <w:sz w:val="24"/>
          <w:szCs w:val="24"/>
          <w:shd w:val="clear" w:color="auto" w:fill="FFFFFF"/>
          <w14:ligatures w14:val="none"/>
        </w:rPr>
        <w:t>Imdad A</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 Mayo-Wilson E</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 Haykal M</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R</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 Regan A</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 Sidhu J</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 Smith A</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 Bhutta Z</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A. Vitamin A</w:t>
      </w:r>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 xml:space="preserve"> supplementation for preventing morbidity and mortality in children from six</w:t>
      </w:r>
      <w:r>
        <w:rPr>
          <w:rFonts w:ascii="Times New Roman" w:eastAsia="Calibri" w:hAnsi="Times New Roman" w:cs="Times New Roman"/>
          <w:kern w:val="0"/>
          <w:sz w:val="24"/>
          <w:szCs w:val="24"/>
          <w:shd w:val="clear" w:color="auto" w:fill="FFFFFF"/>
          <w14:ligatures w14:val="none"/>
        </w:rPr>
        <w:t xml:space="preserve"> months to five years of </w:t>
      </w:r>
      <w:proofErr w:type="gramStart"/>
      <w:r>
        <w:rPr>
          <w:rFonts w:ascii="Times New Roman" w:eastAsia="Calibri" w:hAnsi="Times New Roman" w:cs="Times New Roman"/>
          <w:kern w:val="0"/>
          <w:sz w:val="24"/>
          <w:szCs w:val="24"/>
          <w:shd w:val="clear" w:color="auto" w:fill="FFFFFF"/>
          <w14:ligatures w14:val="none"/>
        </w:rPr>
        <w:t>age./</w:t>
      </w:r>
      <w:proofErr w:type="gramEnd"/>
      <w:r>
        <w:rPr>
          <w:rFonts w:ascii="Times New Roman" w:eastAsia="Calibri" w:hAnsi="Times New Roman" w:cs="Times New Roman"/>
          <w:kern w:val="0"/>
          <w:sz w:val="24"/>
          <w:szCs w:val="24"/>
          <w:shd w:val="clear" w:color="auto" w:fill="FFFFFF"/>
          <w14:ligatures w14:val="none"/>
        </w:rPr>
        <w:t>/</w:t>
      </w:r>
      <w:r w:rsidRPr="005E2AE3">
        <w:rPr>
          <w:rFonts w:ascii="Times New Roman" w:eastAsia="Calibri" w:hAnsi="Times New Roman" w:cs="Times New Roman"/>
          <w:kern w:val="0"/>
          <w:sz w:val="24"/>
          <w:szCs w:val="24"/>
          <w:shd w:val="clear" w:color="auto" w:fill="FFFFFF"/>
          <w14:ligatures w14:val="none"/>
        </w:rPr>
        <w:t>Cochran</w:t>
      </w:r>
      <w:r>
        <w:rPr>
          <w:rFonts w:ascii="Times New Roman" w:eastAsia="Calibri" w:hAnsi="Times New Roman" w:cs="Times New Roman"/>
          <w:kern w:val="0"/>
          <w:sz w:val="24"/>
          <w:szCs w:val="24"/>
          <w:shd w:val="clear" w:color="auto" w:fill="FFFFFF"/>
          <w14:ligatures w14:val="none"/>
        </w:rPr>
        <w:t>e Database Syst Rev. - 2022.-Vol.3(3):</w:t>
      </w:r>
      <w:r w:rsidRPr="00537750">
        <w:rPr>
          <w:rFonts w:ascii="Times New Roman" w:eastAsia="Calibri" w:hAnsi="Times New Roman" w:cs="Times New Roman"/>
          <w:kern w:val="0"/>
          <w:sz w:val="24"/>
          <w:szCs w:val="24"/>
          <w:shd w:val="clear" w:color="auto" w:fill="FFFFFF"/>
          <w14:ligatures w14:val="none"/>
        </w:rPr>
        <w:t xml:space="preserve"> </w:t>
      </w:r>
      <w:r w:rsidRPr="005E2AE3">
        <w:rPr>
          <w:rFonts w:ascii="Times New Roman" w:eastAsia="Calibri" w:hAnsi="Times New Roman" w:cs="Times New Roman"/>
          <w:kern w:val="0"/>
          <w:sz w:val="24"/>
          <w:szCs w:val="24"/>
          <w:shd w:val="clear" w:color="auto" w:fill="FFFFFF"/>
          <w14:ligatures w14:val="none"/>
        </w:rPr>
        <w:t>CD008524.</w:t>
      </w:r>
    </w:p>
    <w:p w14:paraId="2EE07419"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Pr>
          <w:rFonts w:ascii="Times New Roman" w:eastAsia="Calibri" w:hAnsi="Times New Roman" w:cs="Times New Roman"/>
          <w:kern w:val="0"/>
          <w:sz w:val="24"/>
          <w:szCs w:val="24"/>
          <w14:ligatures w14:val="none"/>
        </w:rPr>
        <w:t>DOI</w:t>
      </w:r>
      <w:r w:rsidRPr="005E2AE3">
        <w:rPr>
          <w:rFonts w:ascii="Times New Roman" w:eastAsia="Calibri" w:hAnsi="Times New Roman" w:cs="Times New Roman"/>
          <w:kern w:val="0"/>
          <w:sz w:val="24"/>
          <w:szCs w:val="24"/>
          <w14:ligatures w14:val="none"/>
        </w:rPr>
        <w:t> </w:t>
      </w:r>
      <w:hyperlink r:id="rId86" w:tgtFrame="_blank" w:history="1">
        <w:r w:rsidRPr="005E2AE3">
          <w:rPr>
            <w:rFonts w:ascii="Times New Roman" w:eastAsia="Calibri" w:hAnsi="Times New Roman" w:cs="Times New Roman"/>
            <w:kern w:val="0"/>
            <w:sz w:val="24"/>
            <w:szCs w:val="24"/>
            <w14:ligatures w14:val="none"/>
          </w:rPr>
          <w:t>10.1002/14651858.CD008524.pub4</w:t>
        </w:r>
      </w:hyperlink>
      <w:r>
        <w:rPr>
          <w:rFonts w:ascii="Times New Roman" w:eastAsia="Calibri" w:hAnsi="Times New Roman" w:cs="Times New Roman"/>
          <w:kern w:val="0"/>
          <w:sz w:val="24"/>
          <w:szCs w:val="24"/>
          <w14:ligatures w14:val="none"/>
        </w:rPr>
        <w:t>.</w:t>
      </w:r>
    </w:p>
    <w:p w14:paraId="73D2BCEB"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32. Goodwin S</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Lyons-Wall P</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Lo J</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et al. Flavonoid provision to 2–3-year-old children in 30 long day care centres across metropolitan Perth, Western Australia//Proceedi</w:t>
      </w:r>
      <w:r>
        <w:rPr>
          <w:rFonts w:ascii="Times New Roman" w:eastAsia="Calibri" w:hAnsi="Times New Roman" w:cs="Times New Roman"/>
          <w:kern w:val="0"/>
          <w:sz w:val="24"/>
          <w:szCs w:val="24"/>
          <w14:ligatures w14:val="none"/>
        </w:rPr>
        <w:t xml:space="preserve">ngs of the Nutrition Society. -2023. </w:t>
      </w:r>
      <w:r w:rsidRPr="005E2AE3">
        <w:rPr>
          <w:rFonts w:ascii="Times New Roman" w:eastAsia="Calibri" w:hAnsi="Times New Roman" w:cs="Times New Roman"/>
          <w:kern w:val="0"/>
          <w:sz w:val="24"/>
          <w:szCs w:val="24"/>
          <w14:ligatures w14:val="none"/>
        </w:rPr>
        <w:t>82(OCE2</w:t>
      </w:r>
      <w:proofErr w:type="gramStart"/>
      <w:r w:rsidRPr="005E2AE3">
        <w:rPr>
          <w:rFonts w:ascii="Times New Roman" w:eastAsia="Calibri" w:hAnsi="Times New Roman" w:cs="Times New Roman"/>
          <w:kern w:val="0"/>
          <w:sz w:val="24"/>
          <w:szCs w:val="24"/>
          <w14:ligatures w14:val="none"/>
        </w:rPr>
        <w:t>):E</w:t>
      </w:r>
      <w:proofErr w:type="gramEnd"/>
      <w:r w:rsidRPr="005E2AE3">
        <w:rPr>
          <w:rFonts w:ascii="Times New Roman" w:eastAsia="Calibri" w:hAnsi="Times New Roman" w:cs="Times New Roman"/>
          <w:kern w:val="0"/>
          <w:sz w:val="24"/>
          <w:szCs w:val="24"/>
          <w14:ligatures w14:val="none"/>
        </w:rPr>
        <w:t xml:space="preserve">146. </w:t>
      </w:r>
      <w:r>
        <w:rPr>
          <w:rFonts w:ascii="Times New Roman" w:eastAsia="Calibri" w:hAnsi="Times New Roman" w:cs="Times New Roman"/>
          <w:kern w:val="0"/>
          <w:sz w:val="24"/>
          <w:szCs w:val="24"/>
          <w:shd w:val="clear" w:color="auto" w:fill="FFFFFF"/>
          <w14:ligatures w14:val="none"/>
        </w:rPr>
        <w:t xml:space="preserve">DOI </w:t>
      </w:r>
      <w:hyperlink r:id="rId87" w:tgtFrame="_blank" w:history="1">
        <w:r w:rsidRPr="005E2AE3">
          <w:rPr>
            <w:rFonts w:ascii="Times New Roman" w:eastAsia="Calibri" w:hAnsi="Times New Roman" w:cs="Times New Roman"/>
            <w:kern w:val="0"/>
            <w:sz w:val="24"/>
            <w:szCs w:val="24"/>
            <w:bdr w:val="none" w:sz="0" w:space="0" w:color="auto" w:frame="1"/>
            <w:shd w:val="clear" w:color="auto" w:fill="FFFFFF"/>
            <w14:ligatures w14:val="none"/>
          </w:rPr>
          <w:t>10.1017/S0029665123001556</w:t>
        </w:r>
      </w:hyperlink>
      <w:r>
        <w:rPr>
          <w:rFonts w:ascii="Times New Roman" w:eastAsia="Calibri" w:hAnsi="Times New Roman" w:cs="Times New Roman"/>
          <w:kern w:val="0"/>
          <w:sz w:val="24"/>
          <w:szCs w:val="24"/>
          <w:bdr w:val="none" w:sz="0" w:space="0" w:color="auto" w:frame="1"/>
          <w:shd w:val="clear" w:color="auto" w:fill="FFFFFF"/>
          <w14:ligatures w14:val="none"/>
        </w:rPr>
        <w:t>.</w:t>
      </w:r>
    </w:p>
    <w:p w14:paraId="7322A4A1" w14:textId="77777777" w:rsidR="00971BE5" w:rsidRPr="005E2AE3" w:rsidRDefault="00971BE5" w:rsidP="00971BE5">
      <w:pPr>
        <w:spacing w:after="0" w:line="240" w:lineRule="auto"/>
        <w:jc w:val="both"/>
        <w:rPr>
          <w:rFonts w:ascii="Times New Roman" w:eastAsia="Calibri" w:hAnsi="Times New Roman" w:cs="Times New Roman"/>
          <w:kern w:val="0"/>
          <w:sz w:val="24"/>
          <w:szCs w:val="24"/>
          <w:bdr w:val="none" w:sz="0" w:space="0" w:color="auto" w:frame="1"/>
          <w:shd w:val="clear" w:color="auto" w:fill="FFFFFF"/>
          <w14:ligatures w14:val="none"/>
        </w:rPr>
      </w:pPr>
      <w:r w:rsidRPr="005E2AE3">
        <w:rPr>
          <w:rFonts w:ascii="Times New Roman" w:eastAsia="Calibri" w:hAnsi="Times New Roman" w:cs="Times New Roman"/>
          <w:kern w:val="0"/>
          <w:sz w:val="24"/>
          <w:szCs w:val="24"/>
          <w14:ligatures w14:val="none"/>
        </w:rPr>
        <w:t>33. Agnieszka Narwojsz, Tomasz Sawicki, Beata Piłat and Małgorzata Tańska</w:t>
      </w:r>
      <w:r>
        <w:rPr>
          <w:rFonts w:ascii="Times New Roman" w:eastAsia="Calibri" w:hAnsi="Times New Roman" w:cs="Times New Roman"/>
          <w:kern w:val="0"/>
          <w:sz w:val="24"/>
          <w:szCs w:val="24"/>
          <w14:ligatures w14:val="none"/>
        </w:rPr>
        <w:t>.</w:t>
      </w:r>
      <w:r w:rsidRPr="005E2AE3">
        <w:rPr>
          <w:rFonts w:ascii="Times New Roman" w:eastAsia="Calibri" w:hAnsi="Times New Roman" w:cs="Times New Roman"/>
          <w:kern w:val="0"/>
          <w:sz w:val="24"/>
          <w:szCs w:val="24"/>
          <w14:ligatures w14:val="none"/>
        </w:rPr>
        <w:t xml:space="preserve"> Effect of Heat Treatment Methods on Color, Bioactive Compound Content, and Antiox</w:t>
      </w:r>
      <w:r>
        <w:rPr>
          <w:rFonts w:ascii="Times New Roman" w:eastAsia="Calibri" w:hAnsi="Times New Roman" w:cs="Times New Roman"/>
          <w:kern w:val="0"/>
          <w:sz w:val="24"/>
          <w:szCs w:val="24"/>
          <w14:ligatures w14:val="none"/>
        </w:rPr>
        <w:t>idant Capacity of Carrot Root. // Appl. Sci.- 2025.- Vol.</w:t>
      </w:r>
      <w:r w:rsidRPr="005E2AE3">
        <w:rPr>
          <w:rFonts w:ascii="Times New Roman" w:eastAsia="Calibri" w:hAnsi="Times New Roman" w:cs="Times New Roman"/>
          <w:kern w:val="0"/>
          <w:sz w:val="24"/>
          <w:szCs w:val="24"/>
          <w14:ligatures w14:val="none"/>
        </w:rPr>
        <w:t xml:space="preserve"> 15(1).</w:t>
      </w:r>
      <w:r>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14:ligatures w14:val="none"/>
        </w:rPr>
        <w:t xml:space="preserve"> </w:t>
      </w:r>
      <w:r>
        <w:rPr>
          <w:rFonts w:ascii="Times New Roman" w:eastAsia="Calibri" w:hAnsi="Times New Roman" w:cs="Times New Roman"/>
          <w:kern w:val="0"/>
          <w:sz w:val="24"/>
          <w:szCs w:val="24"/>
          <w14:ligatures w14:val="none"/>
        </w:rPr>
        <w:t>P.</w:t>
      </w:r>
      <w:r w:rsidRPr="005E2AE3">
        <w:rPr>
          <w:rFonts w:ascii="Times New Roman" w:eastAsia="Calibri" w:hAnsi="Times New Roman" w:cs="Times New Roman"/>
          <w:kern w:val="0"/>
          <w:sz w:val="24"/>
          <w:szCs w:val="24"/>
          <w14:ligatures w14:val="none"/>
        </w:rPr>
        <w:t>254. </w:t>
      </w:r>
      <w:r>
        <w:rPr>
          <w:rFonts w:ascii="Times New Roman" w:eastAsia="Calibri" w:hAnsi="Times New Roman" w:cs="Times New Roman"/>
          <w:kern w:val="0"/>
          <w:sz w:val="24"/>
          <w:szCs w:val="24"/>
          <w:shd w:val="clear" w:color="auto" w:fill="FFFFFF"/>
          <w14:ligatures w14:val="none"/>
        </w:rPr>
        <w:t>DOI</w:t>
      </w:r>
      <w:hyperlink r:id="rId88" w:tgtFrame="_blank" w:history="1">
        <w:r w:rsidRPr="005E2AE3">
          <w:rPr>
            <w:rFonts w:ascii="Times New Roman" w:eastAsia="Calibri" w:hAnsi="Times New Roman" w:cs="Times New Roman"/>
            <w:kern w:val="0"/>
            <w:sz w:val="24"/>
            <w:szCs w:val="24"/>
            <w:bdr w:val="none" w:sz="0" w:space="0" w:color="auto" w:frame="1"/>
            <w:shd w:val="clear" w:color="auto" w:fill="FFFFFF"/>
            <w14:ligatures w14:val="none"/>
          </w:rPr>
          <w:t>10.3390/app15010254</w:t>
        </w:r>
      </w:hyperlink>
      <w:r>
        <w:rPr>
          <w:rFonts w:ascii="Times New Roman" w:eastAsia="Calibri" w:hAnsi="Times New Roman" w:cs="Times New Roman"/>
          <w:kern w:val="0"/>
          <w:sz w:val="24"/>
          <w:szCs w:val="24"/>
          <w:bdr w:val="none" w:sz="0" w:space="0" w:color="auto" w:frame="1"/>
          <w:shd w:val="clear" w:color="auto" w:fill="FFFFFF"/>
          <w14:ligatures w14:val="none"/>
        </w:rPr>
        <w:t>.</w:t>
      </w:r>
    </w:p>
    <w:p w14:paraId="1312A988" w14:textId="77777777" w:rsidR="00971BE5" w:rsidRPr="005E2AE3" w:rsidRDefault="00971BE5" w:rsidP="00971BE5">
      <w:pPr>
        <w:spacing w:after="0" w:line="240" w:lineRule="auto"/>
        <w:jc w:val="both"/>
        <w:rPr>
          <w:rFonts w:ascii="Times New Roman" w:eastAsia="Calibri" w:hAnsi="Times New Roman" w:cs="Times New Roman"/>
          <w:kern w:val="0"/>
          <w:sz w:val="24"/>
          <w:szCs w:val="24"/>
          <w14:ligatures w14:val="none"/>
        </w:rPr>
      </w:pPr>
      <w:r w:rsidRPr="005E2AE3">
        <w:rPr>
          <w:rFonts w:ascii="Times New Roman" w:eastAsia="Calibri" w:hAnsi="Times New Roman" w:cs="Times New Roman"/>
          <w:kern w:val="0"/>
          <w:sz w:val="24"/>
          <w:szCs w:val="24"/>
          <w14:ligatures w14:val="none"/>
        </w:rPr>
        <w:t>34. Amy Schmiedeskamp, Monika Schreiner, Susanne Baldermann. Impact of Cultivar Selection and Thermal Processing by Air Drying, Air Frying, and Deep Frying on the Carotenoid Content and Stability and Antioxidant Capacity i</w:t>
      </w:r>
      <w:r>
        <w:rPr>
          <w:rFonts w:ascii="Times New Roman" w:eastAsia="Calibri" w:hAnsi="Times New Roman" w:cs="Times New Roman"/>
          <w:kern w:val="0"/>
          <w:sz w:val="24"/>
          <w:szCs w:val="24"/>
          <w14:ligatures w14:val="none"/>
        </w:rPr>
        <w:t>n Carrots (Daucus carota L.)</w:t>
      </w:r>
      <w:r w:rsidRPr="005E2AE3">
        <w:rPr>
          <w:rFonts w:ascii="Times New Roman" w:eastAsia="Calibri" w:hAnsi="Times New Roman" w:cs="Times New Roman"/>
          <w:kern w:val="0"/>
          <w:sz w:val="24"/>
          <w:szCs w:val="24"/>
          <w14:ligatures w14:val="none"/>
        </w:rPr>
        <w:t>// Journal of Agricultural and Food Che</w:t>
      </w:r>
      <w:r>
        <w:rPr>
          <w:rFonts w:ascii="Times New Roman" w:eastAsia="Calibri" w:hAnsi="Times New Roman" w:cs="Times New Roman"/>
          <w:kern w:val="0"/>
          <w:sz w:val="24"/>
          <w:szCs w:val="24"/>
          <w14:ligatures w14:val="none"/>
        </w:rPr>
        <w:t>mistry. - 2022. - Vol. 70(</w:t>
      </w:r>
      <w:r w:rsidRPr="005E2AE3">
        <w:rPr>
          <w:rFonts w:ascii="Times New Roman" w:eastAsia="Calibri" w:hAnsi="Times New Roman" w:cs="Times New Roman"/>
          <w:kern w:val="0"/>
          <w:sz w:val="24"/>
          <w:szCs w:val="24"/>
          <w14:ligatures w14:val="none"/>
        </w:rPr>
        <w:t>5</w:t>
      </w:r>
      <w:r>
        <w:rPr>
          <w:rFonts w:ascii="Times New Roman" w:eastAsia="Calibri" w:hAnsi="Times New Roman" w:cs="Times New Roman"/>
          <w:kern w:val="0"/>
          <w:sz w:val="24"/>
          <w:szCs w:val="24"/>
          <w14:ligatures w14:val="none"/>
        </w:rPr>
        <w:t>). -</w:t>
      </w:r>
      <w:r w:rsidRPr="005E2AE3">
        <w:rPr>
          <w:rFonts w:ascii="Times New Roman" w:eastAsia="Calibri" w:hAnsi="Times New Roman" w:cs="Times New Roman"/>
          <w:kern w:val="0"/>
          <w:sz w:val="24"/>
          <w:szCs w:val="24"/>
          <w14:ligatures w14:val="none"/>
        </w:rPr>
        <w:t xml:space="preserve"> </w:t>
      </w:r>
      <w:r w:rsidRPr="005E2AE3">
        <w:rPr>
          <w:rFonts w:ascii="Times New Roman" w:eastAsia="Calibri" w:hAnsi="Times New Roman" w:cs="Times New Roman"/>
          <w:kern w:val="0"/>
          <w:sz w:val="24"/>
          <w:szCs w:val="24"/>
          <w:lang w:val="ru-RU"/>
          <w14:ligatures w14:val="none"/>
        </w:rPr>
        <w:t>Р</w:t>
      </w:r>
      <w:r>
        <w:rPr>
          <w:rFonts w:ascii="Times New Roman" w:eastAsia="Calibri" w:hAnsi="Times New Roman" w:cs="Times New Roman"/>
          <w:kern w:val="0"/>
          <w:sz w:val="24"/>
          <w:szCs w:val="24"/>
          <w14:ligatures w14:val="none"/>
        </w:rPr>
        <w:t>. 1629-1639. DOI</w:t>
      </w:r>
      <w:r w:rsidRPr="005E2AE3">
        <w:rPr>
          <w:rFonts w:ascii="Times New Roman" w:eastAsia="Calibri" w:hAnsi="Times New Roman" w:cs="Times New Roman"/>
          <w:kern w:val="0"/>
          <w:sz w:val="24"/>
          <w:szCs w:val="24"/>
          <w14:ligatures w14:val="none"/>
        </w:rPr>
        <w:t> </w:t>
      </w:r>
      <w:hyperlink r:id="rId89" w:tgtFrame="_blank" w:history="1">
        <w:r w:rsidRPr="005E2AE3">
          <w:rPr>
            <w:rFonts w:ascii="Times New Roman" w:eastAsia="Calibri" w:hAnsi="Times New Roman" w:cs="Times New Roman"/>
            <w:kern w:val="0"/>
            <w:sz w:val="24"/>
            <w:szCs w:val="24"/>
            <w14:ligatures w14:val="none"/>
          </w:rPr>
          <w:t>10.1021/acs.jafc.1c05718</w:t>
        </w:r>
      </w:hyperlink>
      <w:r>
        <w:rPr>
          <w:rFonts w:ascii="Times New Roman" w:eastAsia="Calibri" w:hAnsi="Times New Roman" w:cs="Times New Roman"/>
          <w:kern w:val="0"/>
          <w:sz w:val="24"/>
          <w:szCs w:val="24"/>
          <w14:ligatures w14:val="none"/>
        </w:rPr>
        <w:t>.</w:t>
      </w:r>
    </w:p>
    <w:p w14:paraId="58BDBD4B" w14:textId="029D3F63" w:rsidR="00537750" w:rsidRPr="005E2AE3" w:rsidRDefault="00537750" w:rsidP="008903C9">
      <w:pPr>
        <w:spacing w:after="0" w:line="240" w:lineRule="auto"/>
        <w:rPr>
          <w:rFonts w:ascii="Times New Roman" w:eastAsia="Calibri" w:hAnsi="Times New Roman" w:cs="Times New Roman"/>
          <w:b/>
          <w:kern w:val="0"/>
          <w:sz w:val="24"/>
          <w:szCs w:val="24"/>
          <w14:ligatures w14:val="none"/>
        </w:rPr>
      </w:pPr>
    </w:p>
    <w:p w14:paraId="5872E0A7" w14:textId="77777777" w:rsidR="005E2AE3" w:rsidRPr="00971BE5" w:rsidRDefault="005E2AE3" w:rsidP="005E2AE3">
      <w:pPr>
        <w:spacing w:after="0" w:line="240" w:lineRule="auto"/>
        <w:jc w:val="both"/>
        <w:rPr>
          <w:rFonts w:ascii="Times New Roman" w:eastAsia="Calibri" w:hAnsi="Times New Roman" w:cs="Times New Roman"/>
          <w:b/>
          <w:kern w:val="0"/>
          <w14:ligatures w14:val="none"/>
        </w:rPr>
      </w:pPr>
    </w:p>
    <w:p w14:paraId="4A214454" w14:textId="635DB862" w:rsidR="005E2AE3" w:rsidRPr="00821743" w:rsidRDefault="005E2AE3" w:rsidP="00821743">
      <w:pPr>
        <w:spacing w:after="0" w:line="240" w:lineRule="auto"/>
        <w:ind w:firstLine="720"/>
        <w:jc w:val="both"/>
        <w:rPr>
          <w:rFonts w:ascii="Times New Roman" w:eastAsia="Calibri" w:hAnsi="Times New Roman" w:cs="Times New Roman"/>
          <w:b/>
          <w:i/>
          <w:kern w:val="0"/>
          <w:sz w:val="20"/>
          <w:szCs w:val="20"/>
          <w:lang w:val="ru-RU"/>
          <w14:ligatures w14:val="none"/>
        </w:rPr>
      </w:pPr>
      <w:r w:rsidRPr="00821743">
        <w:rPr>
          <w:rFonts w:ascii="Times New Roman" w:eastAsia="Calibri" w:hAnsi="Times New Roman" w:cs="Times New Roman"/>
          <w:b/>
          <w:i/>
          <w:kern w:val="0"/>
          <w:sz w:val="20"/>
          <w:szCs w:val="20"/>
          <w:lang w:val="ru-RU"/>
          <w14:ligatures w14:val="none"/>
        </w:rPr>
        <w:t>Сведения</w:t>
      </w:r>
      <w:r w:rsidRPr="00821743">
        <w:rPr>
          <w:rFonts w:ascii="Times New Roman" w:eastAsia="Calibri" w:hAnsi="Times New Roman" w:cs="Times New Roman"/>
          <w:b/>
          <w:i/>
          <w:kern w:val="0"/>
          <w:sz w:val="20"/>
          <w:szCs w:val="20"/>
          <w14:ligatures w14:val="none"/>
        </w:rPr>
        <w:t xml:space="preserve"> </w:t>
      </w:r>
      <w:r w:rsidRPr="00821743">
        <w:rPr>
          <w:rFonts w:ascii="Times New Roman" w:eastAsia="Calibri" w:hAnsi="Times New Roman" w:cs="Times New Roman"/>
          <w:b/>
          <w:i/>
          <w:kern w:val="0"/>
          <w:sz w:val="20"/>
          <w:szCs w:val="20"/>
          <w:lang w:val="ru-RU"/>
          <w14:ligatures w14:val="none"/>
        </w:rPr>
        <w:t>об</w:t>
      </w:r>
      <w:r w:rsidRPr="00821743">
        <w:rPr>
          <w:rFonts w:ascii="Times New Roman" w:eastAsia="Calibri" w:hAnsi="Times New Roman" w:cs="Times New Roman"/>
          <w:b/>
          <w:i/>
          <w:kern w:val="0"/>
          <w:sz w:val="20"/>
          <w:szCs w:val="20"/>
          <w14:ligatures w14:val="none"/>
        </w:rPr>
        <w:t xml:space="preserve"> </w:t>
      </w:r>
      <w:r w:rsidRPr="00821743">
        <w:rPr>
          <w:rFonts w:ascii="Times New Roman" w:eastAsia="Calibri" w:hAnsi="Times New Roman" w:cs="Times New Roman"/>
          <w:b/>
          <w:i/>
          <w:kern w:val="0"/>
          <w:sz w:val="20"/>
          <w:szCs w:val="20"/>
          <w:lang w:val="ru-RU"/>
          <w14:ligatures w14:val="none"/>
        </w:rPr>
        <w:t>авторах</w:t>
      </w:r>
    </w:p>
    <w:p w14:paraId="1D777D04" w14:textId="77777777" w:rsidR="00821743" w:rsidRPr="00821743" w:rsidRDefault="00821743" w:rsidP="00821743">
      <w:pPr>
        <w:spacing w:after="0" w:line="240" w:lineRule="auto"/>
        <w:ind w:firstLine="720"/>
        <w:jc w:val="both"/>
        <w:rPr>
          <w:rFonts w:ascii="Times New Roman" w:eastAsia="Calibri" w:hAnsi="Times New Roman" w:cs="Times New Roman"/>
          <w:b/>
          <w:i/>
          <w:kern w:val="0"/>
          <w:sz w:val="20"/>
          <w:szCs w:val="20"/>
          <w14:ligatures w14:val="none"/>
        </w:rPr>
      </w:pPr>
    </w:p>
    <w:p w14:paraId="7947264D" w14:textId="393C6D5B" w:rsidR="005E2AE3" w:rsidRPr="00821743" w:rsidRDefault="008903C9" w:rsidP="005E2AE3">
      <w:pPr>
        <w:spacing w:after="0" w:line="240" w:lineRule="auto"/>
        <w:jc w:val="both"/>
        <w:rPr>
          <w:rFonts w:ascii="Times New Roman" w:eastAsia="Calibri" w:hAnsi="Times New Roman" w:cs="Times New Roman"/>
          <w:kern w:val="0"/>
          <w:sz w:val="20"/>
          <w:szCs w:val="20"/>
          <w:lang w:val="ru-RU"/>
          <w14:ligatures w14:val="none"/>
        </w:rPr>
      </w:pPr>
      <w:r w:rsidRPr="00821743">
        <w:rPr>
          <w:rFonts w:ascii="Times New Roman" w:eastAsia="Calibri" w:hAnsi="Times New Roman" w:cs="Times New Roman"/>
          <w:kern w:val="0"/>
          <w:sz w:val="20"/>
          <w:szCs w:val="20"/>
          <w:lang w:val="ru-RU"/>
          <w14:ligatures w14:val="none"/>
        </w:rPr>
        <w:t>Абдулдаева А. А.-</w:t>
      </w:r>
      <w:r w:rsidR="005E2AE3" w:rsidRPr="00821743">
        <w:rPr>
          <w:rFonts w:ascii="Times New Roman" w:eastAsia="Calibri" w:hAnsi="Times New Roman" w:cs="Times New Roman"/>
          <w:kern w:val="0"/>
          <w:sz w:val="20"/>
          <w:szCs w:val="20"/>
          <w:lang w:val="ru-RU"/>
          <w14:ligatures w14:val="none"/>
        </w:rPr>
        <w:t xml:space="preserve"> к.м.н., профессор, директор НИИ профилактической медицины имени академика Е.Д.Даленова, НАО «Медицинс</w:t>
      </w:r>
      <w:r w:rsidRPr="00821743">
        <w:rPr>
          <w:rFonts w:ascii="Times New Roman" w:eastAsia="Calibri" w:hAnsi="Times New Roman" w:cs="Times New Roman"/>
          <w:kern w:val="0"/>
          <w:sz w:val="20"/>
          <w:szCs w:val="20"/>
          <w:lang w:val="ru-RU"/>
          <w14:ligatures w14:val="none"/>
        </w:rPr>
        <w:t>кий университет Астана», Астана, Казахстан,</w:t>
      </w:r>
      <w:r w:rsidR="005E2AE3" w:rsidRPr="00821743">
        <w:rPr>
          <w:rFonts w:ascii="Times New Roman" w:eastAsia="Calibri" w:hAnsi="Times New Roman" w:cs="Times New Roman"/>
          <w:kern w:val="0"/>
          <w:sz w:val="20"/>
          <w:szCs w:val="20"/>
          <w:lang w:val="ru-RU"/>
          <w14:ligatures w14:val="none"/>
        </w:rPr>
        <w:t xml:space="preserve"> </w:t>
      </w:r>
      <w:r w:rsidR="005E2AE3" w:rsidRPr="00821743">
        <w:rPr>
          <w:rFonts w:ascii="Times New Roman" w:eastAsia="Calibri" w:hAnsi="Times New Roman" w:cs="Times New Roman"/>
          <w:kern w:val="0"/>
          <w:sz w:val="20"/>
          <w:szCs w:val="20"/>
          <w14:ligatures w14:val="none"/>
        </w:rPr>
        <w:t>e</w:t>
      </w:r>
      <w:r w:rsidR="005E2AE3" w:rsidRPr="00821743">
        <w:rPr>
          <w:rFonts w:ascii="Times New Roman" w:eastAsia="Calibri" w:hAnsi="Times New Roman" w:cs="Times New Roman"/>
          <w:kern w:val="0"/>
          <w:sz w:val="20"/>
          <w:szCs w:val="20"/>
          <w:lang w:val="ru-RU"/>
          <w14:ligatures w14:val="none"/>
        </w:rPr>
        <w:t>-</w:t>
      </w:r>
      <w:r w:rsidR="005E2AE3" w:rsidRPr="00821743">
        <w:rPr>
          <w:rFonts w:ascii="Times New Roman" w:eastAsia="Calibri" w:hAnsi="Times New Roman" w:cs="Times New Roman"/>
          <w:kern w:val="0"/>
          <w:sz w:val="20"/>
          <w:szCs w:val="20"/>
          <w14:ligatures w14:val="none"/>
        </w:rPr>
        <w:t>mail</w:t>
      </w:r>
      <w:r w:rsidR="005E2AE3" w:rsidRPr="00821743">
        <w:rPr>
          <w:rFonts w:ascii="Times New Roman" w:eastAsia="Calibri" w:hAnsi="Times New Roman" w:cs="Times New Roman"/>
          <w:kern w:val="0"/>
          <w:sz w:val="20"/>
          <w:szCs w:val="20"/>
          <w:lang w:val="ru-RU"/>
          <w14:ligatures w14:val="none"/>
        </w:rPr>
        <w:t xml:space="preserve">: </w:t>
      </w:r>
      <w:hyperlink r:id="rId90" w:history="1">
        <w:r w:rsidR="005E2AE3" w:rsidRPr="00821743">
          <w:rPr>
            <w:rFonts w:ascii="Times New Roman" w:eastAsia="Calibri" w:hAnsi="Times New Roman" w:cs="Times New Roman"/>
            <w:kern w:val="0"/>
            <w:sz w:val="20"/>
            <w:szCs w:val="20"/>
            <w14:ligatures w14:val="none"/>
          </w:rPr>
          <w:t>abduldayeva</w:t>
        </w:r>
        <w:r w:rsidR="005E2AE3" w:rsidRPr="00821743">
          <w:rPr>
            <w:rFonts w:ascii="Times New Roman" w:eastAsia="Calibri" w:hAnsi="Times New Roman" w:cs="Times New Roman"/>
            <w:kern w:val="0"/>
            <w:sz w:val="20"/>
            <w:szCs w:val="20"/>
            <w:lang w:val="ru-RU"/>
            <w14:ligatures w14:val="none"/>
          </w:rPr>
          <w:t>.</w:t>
        </w:r>
        <w:r w:rsidR="005E2AE3" w:rsidRPr="00821743">
          <w:rPr>
            <w:rFonts w:ascii="Times New Roman" w:eastAsia="Calibri" w:hAnsi="Times New Roman" w:cs="Times New Roman"/>
            <w:kern w:val="0"/>
            <w:sz w:val="20"/>
            <w:szCs w:val="20"/>
            <w14:ligatures w14:val="none"/>
          </w:rPr>
          <w:t>a</w:t>
        </w:r>
        <w:r w:rsidR="005E2AE3" w:rsidRPr="00821743">
          <w:rPr>
            <w:rFonts w:ascii="Times New Roman" w:eastAsia="Calibri" w:hAnsi="Times New Roman" w:cs="Times New Roman"/>
            <w:kern w:val="0"/>
            <w:sz w:val="20"/>
            <w:szCs w:val="20"/>
            <w:lang w:val="ru-RU"/>
            <w14:ligatures w14:val="none"/>
          </w:rPr>
          <w:t>@</w:t>
        </w:r>
        <w:r w:rsidR="005E2AE3" w:rsidRPr="00821743">
          <w:rPr>
            <w:rFonts w:ascii="Times New Roman" w:eastAsia="Calibri" w:hAnsi="Times New Roman" w:cs="Times New Roman"/>
            <w:kern w:val="0"/>
            <w:sz w:val="20"/>
            <w:szCs w:val="20"/>
            <w14:ligatures w14:val="none"/>
          </w:rPr>
          <w:t>amu</w:t>
        </w:r>
        <w:r w:rsidR="005E2AE3" w:rsidRPr="00821743">
          <w:rPr>
            <w:rFonts w:ascii="Times New Roman" w:eastAsia="Calibri" w:hAnsi="Times New Roman" w:cs="Times New Roman"/>
            <w:kern w:val="0"/>
            <w:sz w:val="20"/>
            <w:szCs w:val="20"/>
            <w:lang w:val="ru-RU"/>
            <w14:ligatures w14:val="none"/>
          </w:rPr>
          <w:t>.</w:t>
        </w:r>
        <w:r w:rsidR="005E2AE3" w:rsidRPr="00821743">
          <w:rPr>
            <w:rFonts w:ascii="Times New Roman" w:eastAsia="Calibri" w:hAnsi="Times New Roman" w:cs="Times New Roman"/>
            <w:kern w:val="0"/>
            <w:sz w:val="20"/>
            <w:szCs w:val="20"/>
            <w14:ligatures w14:val="none"/>
          </w:rPr>
          <w:t>kz</w:t>
        </w:r>
      </w:hyperlink>
      <w:r w:rsidRPr="00821743">
        <w:rPr>
          <w:rFonts w:ascii="Times New Roman" w:eastAsia="Calibri" w:hAnsi="Times New Roman" w:cs="Times New Roman"/>
          <w:kern w:val="0"/>
          <w:sz w:val="20"/>
          <w:szCs w:val="20"/>
          <w:lang w:val="ru-RU"/>
          <w14:ligatures w14:val="none"/>
        </w:rPr>
        <w:t>;</w:t>
      </w:r>
    </w:p>
    <w:p w14:paraId="3995455E" w14:textId="7A6FF618" w:rsidR="005E2AE3" w:rsidRPr="00821743" w:rsidRDefault="008903C9" w:rsidP="005E2AE3">
      <w:pPr>
        <w:spacing w:after="0" w:line="240" w:lineRule="auto"/>
        <w:jc w:val="both"/>
        <w:rPr>
          <w:rFonts w:ascii="Times New Roman" w:eastAsia="Calibri" w:hAnsi="Times New Roman" w:cs="Times New Roman"/>
          <w:kern w:val="0"/>
          <w:sz w:val="20"/>
          <w:szCs w:val="20"/>
          <w:lang w:val="ru-RU"/>
          <w14:ligatures w14:val="none"/>
        </w:rPr>
      </w:pPr>
      <w:r w:rsidRPr="00821743">
        <w:rPr>
          <w:rFonts w:ascii="Times New Roman" w:eastAsia="Calibri" w:hAnsi="Times New Roman" w:cs="Times New Roman"/>
          <w:kern w:val="0"/>
          <w:sz w:val="20"/>
          <w:szCs w:val="20"/>
          <w:lang w:val="ru-RU"/>
          <w14:ligatures w14:val="none"/>
        </w:rPr>
        <w:t>Тарджибаева С. К. -</w:t>
      </w:r>
      <w:r w:rsidR="005E2AE3" w:rsidRPr="00821743">
        <w:rPr>
          <w:rFonts w:ascii="Times New Roman" w:eastAsia="Calibri" w:hAnsi="Times New Roman" w:cs="Times New Roman"/>
          <w:kern w:val="0"/>
          <w:sz w:val="20"/>
          <w:szCs w:val="20"/>
          <w:lang w:val="ru-RU"/>
          <w14:ligatures w14:val="none"/>
        </w:rPr>
        <w:t xml:space="preserve"> к.м.н., доцент, ведущий научный сотрудник лаборатории диагностики здоровья НИИ пр</w:t>
      </w:r>
      <w:r w:rsidRPr="00821743">
        <w:rPr>
          <w:rFonts w:ascii="Times New Roman" w:eastAsia="Calibri" w:hAnsi="Times New Roman" w:cs="Times New Roman"/>
          <w:kern w:val="0"/>
          <w:sz w:val="20"/>
          <w:szCs w:val="20"/>
          <w:lang w:val="ru-RU"/>
          <w14:ligatures w14:val="none"/>
        </w:rPr>
        <w:t>офилактической медицины им.</w:t>
      </w:r>
      <w:r w:rsidR="005E2AE3" w:rsidRPr="00821743">
        <w:rPr>
          <w:rFonts w:ascii="Times New Roman" w:eastAsia="Calibri" w:hAnsi="Times New Roman" w:cs="Times New Roman"/>
          <w:kern w:val="0"/>
          <w:sz w:val="20"/>
          <w:szCs w:val="20"/>
          <w:lang w:val="ru-RU"/>
          <w14:ligatures w14:val="none"/>
        </w:rPr>
        <w:t xml:space="preserve"> академика Е.Д.Даленова, НАО «</w:t>
      </w:r>
      <w:r w:rsidRPr="00821743">
        <w:rPr>
          <w:rFonts w:ascii="Times New Roman" w:eastAsia="Calibri" w:hAnsi="Times New Roman" w:cs="Times New Roman"/>
          <w:kern w:val="0"/>
          <w:sz w:val="20"/>
          <w:szCs w:val="20"/>
          <w:lang w:val="ru-RU"/>
          <w14:ligatures w14:val="none"/>
        </w:rPr>
        <w:t>Медицинский университет Астана», Астана, Казахстан,</w:t>
      </w:r>
      <w:r w:rsidR="005E2AE3" w:rsidRPr="00821743">
        <w:rPr>
          <w:rFonts w:ascii="Times New Roman" w:eastAsia="Calibri" w:hAnsi="Times New Roman" w:cs="Times New Roman"/>
          <w:kern w:val="0"/>
          <w:sz w:val="20"/>
          <w:szCs w:val="20"/>
          <w:lang w:val="ru-RU"/>
          <w14:ligatures w14:val="none"/>
        </w:rPr>
        <w:t xml:space="preserve"> </w:t>
      </w:r>
      <w:r w:rsidR="005E2AE3" w:rsidRPr="00821743">
        <w:rPr>
          <w:rFonts w:ascii="Times New Roman" w:eastAsia="Calibri" w:hAnsi="Times New Roman" w:cs="Times New Roman"/>
          <w:kern w:val="0"/>
          <w:sz w:val="20"/>
          <w:szCs w:val="20"/>
          <w14:ligatures w14:val="none"/>
        </w:rPr>
        <w:t>e</w:t>
      </w:r>
      <w:r w:rsidR="005E2AE3" w:rsidRPr="00821743">
        <w:rPr>
          <w:rFonts w:ascii="Times New Roman" w:eastAsia="Calibri" w:hAnsi="Times New Roman" w:cs="Times New Roman"/>
          <w:kern w:val="0"/>
          <w:sz w:val="20"/>
          <w:szCs w:val="20"/>
          <w:lang w:val="ru-RU"/>
          <w14:ligatures w14:val="none"/>
        </w:rPr>
        <w:t>-</w:t>
      </w:r>
      <w:r w:rsidR="005E2AE3" w:rsidRPr="00821743">
        <w:rPr>
          <w:rFonts w:ascii="Times New Roman" w:eastAsia="Calibri" w:hAnsi="Times New Roman" w:cs="Times New Roman"/>
          <w:kern w:val="0"/>
          <w:sz w:val="20"/>
          <w:szCs w:val="20"/>
          <w14:ligatures w14:val="none"/>
        </w:rPr>
        <w:t>mail</w:t>
      </w:r>
      <w:r w:rsidRPr="00821743">
        <w:rPr>
          <w:rFonts w:ascii="Times New Roman" w:eastAsia="Calibri" w:hAnsi="Times New Roman" w:cs="Times New Roman"/>
          <w:kern w:val="0"/>
          <w:sz w:val="20"/>
          <w:szCs w:val="20"/>
          <w:lang w:val="ru-RU"/>
          <w14:ligatures w14:val="none"/>
        </w:rPr>
        <w:t>:</w:t>
      </w:r>
      <w:hyperlink r:id="rId91" w:history="1">
        <w:r w:rsidRPr="00821743">
          <w:rPr>
            <w:rStyle w:val="a4"/>
            <w:rFonts w:ascii="Times New Roman" w:eastAsia="Calibri" w:hAnsi="Times New Roman" w:cs="Times New Roman"/>
            <w:kern w:val="0"/>
            <w:sz w:val="20"/>
            <w:szCs w:val="20"/>
            <w14:ligatures w14:val="none"/>
          </w:rPr>
          <w:t>tardzhibaeva</w:t>
        </w:r>
        <w:r w:rsidRPr="00821743">
          <w:rPr>
            <w:rStyle w:val="a4"/>
            <w:rFonts w:ascii="Times New Roman" w:eastAsia="Calibri" w:hAnsi="Times New Roman" w:cs="Times New Roman"/>
            <w:kern w:val="0"/>
            <w:sz w:val="20"/>
            <w:szCs w:val="20"/>
            <w:lang w:val="ru-RU"/>
            <w14:ligatures w14:val="none"/>
          </w:rPr>
          <w:t>.</w:t>
        </w:r>
        <w:r w:rsidRPr="00821743">
          <w:rPr>
            <w:rStyle w:val="a4"/>
            <w:rFonts w:ascii="Times New Roman" w:eastAsia="Calibri" w:hAnsi="Times New Roman" w:cs="Times New Roman"/>
            <w:kern w:val="0"/>
            <w:sz w:val="20"/>
            <w:szCs w:val="20"/>
            <w14:ligatures w14:val="none"/>
          </w:rPr>
          <w:t>s</w:t>
        </w:r>
        <w:r w:rsidRPr="00821743">
          <w:rPr>
            <w:rStyle w:val="a4"/>
            <w:rFonts w:ascii="Times New Roman" w:eastAsia="Calibri" w:hAnsi="Times New Roman" w:cs="Times New Roman"/>
            <w:kern w:val="0"/>
            <w:sz w:val="20"/>
            <w:szCs w:val="20"/>
            <w:lang w:val="ru-RU"/>
            <w14:ligatures w14:val="none"/>
          </w:rPr>
          <w:t>@</w:t>
        </w:r>
        <w:r w:rsidRPr="00821743">
          <w:rPr>
            <w:rStyle w:val="a4"/>
            <w:rFonts w:ascii="Times New Roman" w:eastAsia="Calibri" w:hAnsi="Times New Roman" w:cs="Times New Roman"/>
            <w:kern w:val="0"/>
            <w:sz w:val="20"/>
            <w:szCs w:val="20"/>
            <w14:ligatures w14:val="none"/>
          </w:rPr>
          <w:t>amu</w:t>
        </w:r>
        <w:r w:rsidRPr="00821743">
          <w:rPr>
            <w:rStyle w:val="a4"/>
            <w:rFonts w:ascii="Times New Roman" w:eastAsia="Calibri" w:hAnsi="Times New Roman" w:cs="Times New Roman"/>
            <w:kern w:val="0"/>
            <w:sz w:val="20"/>
            <w:szCs w:val="20"/>
            <w:lang w:val="ru-RU"/>
            <w14:ligatures w14:val="none"/>
          </w:rPr>
          <w:t>.</w:t>
        </w:r>
        <w:r w:rsidRPr="00821743">
          <w:rPr>
            <w:rStyle w:val="a4"/>
            <w:rFonts w:ascii="Times New Roman" w:eastAsia="Calibri" w:hAnsi="Times New Roman" w:cs="Times New Roman"/>
            <w:kern w:val="0"/>
            <w:sz w:val="20"/>
            <w:szCs w:val="20"/>
            <w14:ligatures w14:val="none"/>
          </w:rPr>
          <w:t>kz</w:t>
        </w:r>
        <w:r w:rsidRPr="00821743">
          <w:rPr>
            <w:rStyle w:val="a4"/>
            <w:rFonts w:ascii="Times New Roman" w:eastAsia="Calibri" w:hAnsi="Times New Roman" w:cs="Times New Roman"/>
            <w:kern w:val="0"/>
            <w:sz w:val="20"/>
            <w:szCs w:val="20"/>
            <w:lang w:val="ru-RU"/>
            <w14:ligatures w14:val="none"/>
          </w:rPr>
          <w:t xml:space="preserve">; </w:t>
        </w:r>
      </w:hyperlink>
    </w:p>
    <w:p w14:paraId="2E93087B" w14:textId="121FDBAF" w:rsidR="005E2AE3" w:rsidRPr="00821743" w:rsidRDefault="008903C9" w:rsidP="005E2AE3">
      <w:pPr>
        <w:spacing w:after="0" w:line="240" w:lineRule="auto"/>
        <w:jc w:val="both"/>
        <w:rPr>
          <w:rFonts w:ascii="Times New Roman" w:eastAsia="Calibri" w:hAnsi="Times New Roman" w:cs="Times New Roman"/>
          <w:kern w:val="0"/>
          <w:sz w:val="20"/>
          <w:szCs w:val="20"/>
          <w:lang w:val="ru-RU"/>
          <w14:ligatures w14:val="none"/>
        </w:rPr>
      </w:pPr>
      <w:r w:rsidRPr="00821743">
        <w:rPr>
          <w:rFonts w:ascii="Times New Roman" w:eastAsia="Calibri" w:hAnsi="Times New Roman" w:cs="Times New Roman"/>
          <w:kern w:val="0"/>
          <w:sz w:val="20"/>
          <w:szCs w:val="20"/>
          <w:lang w:val="ru-RU"/>
          <w14:ligatures w14:val="none"/>
        </w:rPr>
        <w:t>Досжанова Г. Н.-</w:t>
      </w:r>
      <w:r w:rsidR="005E2AE3" w:rsidRPr="00821743">
        <w:rPr>
          <w:rFonts w:ascii="Times New Roman" w:eastAsia="Calibri" w:hAnsi="Times New Roman" w:cs="Times New Roman"/>
          <w:kern w:val="0"/>
          <w:sz w:val="20"/>
          <w:szCs w:val="20"/>
          <w:lang w:val="ru-RU"/>
          <w14:ligatures w14:val="none"/>
        </w:rPr>
        <w:t xml:space="preserve"> PhD, главный научный сотрудник НИИ профилактической медицины имени академика Е.Д.Даленова, НАО «</w:t>
      </w:r>
      <w:r w:rsidRPr="00821743">
        <w:rPr>
          <w:rFonts w:ascii="Times New Roman" w:eastAsia="Calibri" w:hAnsi="Times New Roman" w:cs="Times New Roman"/>
          <w:kern w:val="0"/>
          <w:sz w:val="20"/>
          <w:szCs w:val="20"/>
          <w:lang w:val="ru-RU"/>
          <w14:ligatures w14:val="none"/>
        </w:rPr>
        <w:t>Медицинский университет Астана», Астана, Казахстан,</w:t>
      </w:r>
      <w:r w:rsidR="005E2AE3" w:rsidRPr="00821743">
        <w:rPr>
          <w:rFonts w:ascii="Times New Roman" w:eastAsia="Calibri" w:hAnsi="Times New Roman" w:cs="Times New Roman"/>
          <w:kern w:val="0"/>
          <w:sz w:val="20"/>
          <w:szCs w:val="20"/>
          <w:lang w:val="ru-RU"/>
          <w14:ligatures w14:val="none"/>
        </w:rPr>
        <w:t xml:space="preserve"> </w:t>
      </w:r>
      <w:r w:rsidR="005E2AE3" w:rsidRPr="00821743">
        <w:rPr>
          <w:rFonts w:ascii="Times New Roman" w:eastAsia="Calibri" w:hAnsi="Times New Roman" w:cs="Times New Roman"/>
          <w:kern w:val="0"/>
          <w:sz w:val="20"/>
          <w:szCs w:val="20"/>
          <w14:ligatures w14:val="none"/>
        </w:rPr>
        <w:t>e</w:t>
      </w:r>
      <w:r w:rsidR="005E2AE3" w:rsidRPr="00821743">
        <w:rPr>
          <w:rFonts w:ascii="Times New Roman" w:eastAsia="Calibri" w:hAnsi="Times New Roman" w:cs="Times New Roman"/>
          <w:kern w:val="0"/>
          <w:sz w:val="20"/>
          <w:szCs w:val="20"/>
          <w:lang w:val="ru-RU"/>
          <w14:ligatures w14:val="none"/>
        </w:rPr>
        <w:t>-</w:t>
      </w:r>
      <w:r w:rsidR="005E2AE3" w:rsidRPr="00821743">
        <w:rPr>
          <w:rFonts w:ascii="Times New Roman" w:eastAsia="Calibri" w:hAnsi="Times New Roman" w:cs="Times New Roman"/>
          <w:kern w:val="0"/>
          <w:sz w:val="20"/>
          <w:szCs w:val="20"/>
          <w14:ligatures w14:val="none"/>
        </w:rPr>
        <w:t>mail</w:t>
      </w:r>
      <w:r w:rsidR="005E2AE3" w:rsidRPr="00821743">
        <w:rPr>
          <w:rFonts w:ascii="Times New Roman" w:eastAsia="Calibri" w:hAnsi="Times New Roman" w:cs="Times New Roman"/>
          <w:kern w:val="0"/>
          <w:sz w:val="20"/>
          <w:szCs w:val="20"/>
          <w:lang w:val="ru-RU"/>
          <w14:ligatures w14:val="none"/>
        </w:rPr>
        <w:t xml:space="preserve">: </w:t>
      </w:r>
      <w:hyperlink r:id="rId92" w:history="1">
        <w:r w:rsidR="005E2AE3" w:rsidRPr="00821743">
          <w:rPr>
            <w:rFonts w:ascii="Times New Roman" w:eastAsia="Calibri" w:hAnsi="Times New Roman" w:cs="Times New Roman"/>
            <w:kern w:val="0"/>
            <w:sz w:val="20"/>
            <w:szCs w:val="20"/>
            <w:lang w:val="ru-RU"/>
            <w14:ligatures w14:val="none"/>
          </w:rPr>
          <w:t>doszhanova.g@amu.kz</w:t>
        </w:r>
      </w:hyperlink>
      <w:r w:rsidRPr="00821743">
        <w:rPr>
          <w:rFonts w:ascii="Times New Roman" w:eastAsia="Calibri" w:hAnsi="Times New Roman" w:cs="Times New Roman"/>
          <w:kern w:val="0"/>
          <w:sz w:val="20"/>
          <w:szCs w:val="20"/>
          <w:lang w:val="ru-RU"/>
          <w14:ligatures w14:val="none"/>
        </w:rPr>
        <w:t>;</w:t>
      </w:r>
    </w:p>
    <w:p w14:paraId="59B92EA6" w14:textId="52C2FBE7" w:rsidR="005E2AE3" w:rsidRPr="00821743" w:rsidRDefault="008903C9" w:rsidP="005E2AE3">
      <w:pPr>
        <w:spacing w:after="0" w:line="240" w:lineRule="auto"/>
        <w:jc w:val="both"/>
        <w:rPr>
          <w:rFonts w:ascii="Times New Roman" w:eastAsia="Calibri" w:hAnsi="Times New Roman" w:cs="Times New Roman"/>
          <w:kern w:val="0"/>
          <w:sz w:val="20"/>
          <w:szCs w:val="20"/>
          <w:lang w:val="ru-RU"/>
          <w14:ligatures w14:val="none"/>
        </w:rPr>
      </w:pPr>
      <w:r w:rsidRPr="00821743">
        <w:rPr>
          <w:rFonts w:ascii="Times New Roman" w:eastAsia="Calibri" w:hAnsi="Times New Roman" w:cs="Times New Roman"/>
          <w:kern w:val="0"/>
          <w:sz w:val="20"/>
          <w:szCs w:val="20"/>
          <w:lang w:val="ru-RU"/>
          <w14:ligatures w14:val="none"/>
        </w:rPr>
        <w:t>Муханбетова Н. А. -</w:t>
      </w:r>
      <w:r w:rsidR="005E2AE3" w:rsidRPr="00821743">
        <w:rPr>
          <w:rFonts w:ascii="Times New Roman" w:eastAsia="Calibri" w:hAnsi="Times New Roman" w:cs="Times New Roman"/>
          <w:kern w:val="0"/>
          <w:sz w:val="20"/>
          <w:szCs w:val="20"/>
          <w:lang w:val="ru-RU"/>
          <w14:ligatures w14:val="none"/>
        </w:rPr>
        <w:t xml:space="preserve"> магистр химии, научный сотрудник НИИ</w:t>
      </w:r>
      <w:r w:rsidRPr="00821743">
        <w:rPr>
          <w:rFonts w:ascii="Times New Roman" w:eastAsia="Calibri" w:hAnsi="Times New Roman" w:cs="Times New Roman"/>
          <w:kern w:val="0"/>
          <w:sz w:val="20"/>
          <w:szCs w:val="20"/>
          <w:lang w:val="ru-RU"/>
          <w14:ligatures w14:val="none"/>
        </w:rPr>
        <w:t xml:space="preserve"> профилактической медицины им.</w:t>
      </w:r>
      <w:r w:rsidR="005E2AE3" w:rsidRPr="00821743">
        <w:rPr>
          <w:rFonts w:ascii="Times New Roman" w:eastAsia="Calibri" w:hAnsi="Times New Roman" w:cs="Times New Roman"/>
          <w:kern w:val="0"/>
          <w:sz w:val="20"/>
          <w:szCs w:val="20"/>
          <w:lang w:val="ru-RU"/>
          <w14:ligatures w14:val="none"/>
        </w:rPr>
        <w:t xml:space="preserve"> академика Е.Д.Даленова, НАО «М</w:t>
      </w:r>
      <w:r w:rsidRPr="00821743">
        <w:rPr>
          <w:rFonts w:ascii="Times New Roman" w:eastAsia="Calibri" w:hAnsi="Times New Roman" w:cs="Times New Roman"/>
          <w:kern w:val="0"/>
          <w:sz w:val="20"/>
          <w:szCs w:val="20"/>
          <w:lang w:val="ru-RU"/>
          <w14:ligatures w14:val="none"/>
        </w:rPr>
        <w:t>едицинский университет Астана», д</w:t>
      </w:r>
      <w:r w:rsidR="005E2AE3" w:rsidRPr="00821743">
        <w:rPr>
          <w:rFonts w:ascii="Times New Roman" w:eastAsia="Calibri" w:hAnsi="Times New Roman" w:cs="Times New Roman"/>
          <w:kern w:val="0"/>
          <w:sz w:val="20"/>
          <w:szCs w:val="20"/>
          <w:lang w:val="ru-RU"/>
          <w14:ligatures w14:val="none"/>
        </w:rPr>
        <w:t>окторант 2 курса специальность НАО «Казахский агротехнический исс</w:t>
      </w:r>
      <w:r w:rsidRPr="00821743">
        <w:rPr>
          <w:rFonts w:ascii="Times New Roman" w:eastAsia="Calibri" w:hAnsi="Times New Roman" w:cs="Times New Roman"/>
          <w:kern w:val="0"/>
          <w:sz w:val="20"/>
          <w:szCs w:val="20"/>
          <w:lang w:val="ru-RU"/>
          <w14:ligatures w14:val="none"/>
        </w:rPr>
        <w:t>ледовательский университет им. С.Сейфуллина», Астана, Казахстан,</w:t>
      </w:r>
      <w:r w:rsidR="005E2AE3" w:rsidRPr="00821743">
        <w:rPr>
          <w:rFonts w:ascii="Times New Roman" w:eastAsia="Calibri" w:hAnsi="Times New Roman" w:cs="Times New Roman"/>
          <w:kern w:val="0"/>
          <w:sz w:val="20"/>
          <w:szCs w:val="20"/>
          <w:lang w:val="ru-RU"/>
          <w14:ligatures w14:val="none"/>
        </w:rPr>
        <w:t xml:space="preserve"> </w:t>
      </w:r>
      <w:r w:rsidR="005E2AE3" w:rsidRPr="00821743">
        <w:rPr>
          <w:rFonts w:ascii="Times New Roman" w:eastAsia="Calibri" w:hAnsi="Times New Roman" w:cs="Times New Roman"/>
          <w:kern w:val="0"/>
          <w:sz w:val="20"/>
          <w:szCs w:val="20"/>
          <w14:ligatures w14:val="none"/>
        </w:rPr>
        <w:t>e</w:t>
      </w:r>
      <w:r w:rsidR="005E2AE3" w:rsidRPr="00821743">
        <w:rPr>
          <w:rFonts w:ascii="Times New Roman" w:eastAsia="Calibri" w:hAnsi="Times New Roman" w:cs="Times New Roman"/>
          <w:kern w:val="0"/>
          <w:sz w:val="20"/>
          <w:szCs w:val="20"/>
          <w:lang w:val="ru-RU"/>
          <w14:ligatures w14:val="none"/>
        </w:rPr>
        <w:t>-</w:t>
      </w:r>
      <w:r w:rsidR="005E2AE3" w:rsidRPr="00821743">
        <w:rPr>
          <w:rFonts w:ascii="Times New Roman" w:eastAsia="Calibri" w:hAnsi="Times New Roman" w:cs="Times New Roman"/>
          <w:kern w:val="0"/>
          <w:sz w:val="20"/>
          <w:szCs w:val="20"/>
          <w14:ligatures w14:val="none"/>
        </w:rPr>
        <w:t>mail</w:t>
      </w:r>
      <w:r w:rsidR="005E2AE3" w:rsidRPr="00821743">
        <w:rPr>
          <w:rFonts w:ascii="Times New Roman" w:eastAsia="Calibri" w:hAnsi="Times New Roman" w:cs="Times New Roman"/>
          <w:kern w:val="0"/>
          <w:sz w:val="20"/>
          <w:szCs w:val="20"/>
          <w:lang w:val="ru-RU"/>
          <w14:ligatures w14:val="none"/>
        </w:rPr>
        <w:t xml:space="preserve">: </w:t>
      </w:r>
      <w:hyperlink r:id="rId93" w:history="1">
        <w:r w:rsidR="005E2AE3" w:rsidRPr="00821743">
          <w:rPr>
            <w:rFonts w:ascii="Times New Roman" w:eastAsia="Calibri" w:hAnsi="Times New Roman" w:cs="Times New Roman"/>
            <w:kern w:val="0"/>
            <w:sz w:val="20"/>
            <w:szCs w:val="20"/>
            <w14:ligatures w14:val="none"/>
          </w:rPr>
          <w:t>mukhanbetova</w:t>
        </w:r>
        <w:r w:rsidR="005E2AE3" w:rsidRPr="00821743">
          <w:rPr>
            <w:rFonts w:ascii="Times New Roman" w:eastAsia="Calibri" w:hAnsi="Times New Roman" w:cs="Times New Roman"/>
            <w:kern w:val="0"/>
            <w:sz w:val="20"/>
            <w:szCs w:val="20"/>
            <w:lang w:val="ru-RU"/>
            <w14:ligatures w14:val="none"/>
          </w:rPr>
          <w:t>.</w:t>
        </w:r>
        <w:r w:rsidR="005E2AE3" w:rsidRPr="00821743">
          <w:rPr>
            <w:rFonts w:ascii="Times New Roman" w:eastAsia="Calibri" w:hAnsi="Times New Roman" w:cs="Times New Roman"/>
            <w:kern w:val="0"/>
            <w:sz w:val="20"/>
            <w:szCs w:val="20"/>
            <w14:ligatures w14:val="none"/>
          </w:rPr>
          <w:t>n</w:t>
        </w:r>
        <w:r w:rsidR="005E2AE3" w:rsidRPr="00821743">
          <w:rPr>
            <w:rFonts w:ascii="Times New Roman" w:eastAsia="Calibri" w:hAnsi="Times New Roman" w:cs="Times New Roman"/>
            <w:kern w:val="0"/>
            <w:sz w:val="20"/>
            <w:szCs w:val="20"/>
            <w:lang w:val="ru-RU"/>
            <w14:ligatures w14:val="none"/>
          </w:rPr>
          <w:t>@</w:t>
        </w:r>
        <w:r w:rsidR="005E2AE3" w:rsidRPr="00821743">
          <w:rPr>
            <w:rFonts w:ascii="Times New Roman" w:eastAsia="Calibri" w:hAnsi="Times New Roman" w:cs="Times New Roman"/>
            <w:kern w:val="0"/>
            <w:sz w:val="20"/>
            <w:szCs w:val="20"/>
            <w14:ligatures w14:val="none"/>
          </w:rPr>
          <w:t>amu</w:t>
        </w:r>
        <w:r w:rsidR="005E2AE3" w:rsidRPr="00821743">
          <w:rPr>
            <w:rFonts w:ascii="Times New Roman" w:eastAsia="Calibri" w:hAnsi="Times New Roman" w:cs="Times New Roman"/>
            <w:kern w:val="0"/>
            <w:sz w:val="20"/>
            <w:szCs w:val="20"/>
            <w:lang w:val="ru-RU"/>
            <w14:ligatures w14:val="none"/>
          </w:rPr>
          <w:t>.</w:t>
        </w:r>
        <w:r w:rsidR="005E2AE3" w:rsidRPr="00821743">
          <w:rPr>
            <w:rFonts w:ascii="Times New Roman" w:eastAsia="Calibri" w:hAnsi="Times New Roman" w:cs="Times New Roman"/>
            <w:kern w:val="0"/>
            <w:sz w:val="20"/>
            <w:szCs w:val="20"/>
            <w14:ligatures w14:val="none"/>
          </w:rPr>
          <w:t>kz</w:t>
        </w:r>
      </w:hyperlink>
      <w:r w:rsidRPr="00821743">
        <w:rPr>
          <w:rFonts w:ascii="Times New Roman" w:eastAsia="Calibri" w:hAnsi="Times New Roman" w:cs="Times New Roman"/>
          <w:kern w:val="0"/>
          <w:sz w:val="20"/>
          <w:szCs w:val="20"/>
          <w:lang w:val="ru-RU"/>
          <w14:ligatures w14:val="none"/>
        </w:rPr>
        <w:t>;</w:t>
      </w:r>
    </w:p>
    <w:p w14:paraId="303F7996" w14:textId="38B3453F" w:rsidR="005E2AE3" w:rsidRPr="00821743" w:rsidRDefault="005E2AE3" w:rsidP="005E2AE3">
      <w:pPr>
        <w:spacing w:after="0" w:line="240" w:lineRule="auto"/>
        <w:jc w:val="both"/>
        <w:rPr>
          <w:rFonts w:ascii="Times New Roman" w:eastAsia="Calibri" w:hAnsi="Times New Roman" w:cs="Times New Roman"/>
          <w:kern w:val="0"/>
          <w:sz w:val="20"/>
          <w:szCs w:val="20"/>
          <w14:ligatures w14:val="none"/>
        </w:rPr>
      </w:pPr>
      <w:r w:rsidRPr="00821743">
        <w:rPr>
          <w:rFonts w:ascii="Times New Roman" w:eastAsia="Calibri" w:hAnsi="Times New Roman" w:cs="Times New Roman"/>
          <w:kern w:val="0"/>
          <w:sz w:val="20"/>
          <w:szCs w:val="20"/>
          <w:lang w:val="ru-RU"/>
          <w14:ligatures w14:val="none"/>
        </w:rPr>
        <w:t>Кожамкулов О. М. – магистрант НИИ п</w:t>
      </w:r>
      <w:r w:rsidR="00821743" w:rsidRPr="00821743">
        <w:rPr>
          <w:rFonts w:ascii="Times New Roman" w:eastAsia="Calibri" w:hAnsi="Times New Roman" w:cs="Times New Roman"/>
          <w:kern w:val="0"/>
          <w:sz w:val="20"/>
          <w:szCs w:val="20"/>
          <w:lang w:val="ru-RU"/>
          <w14:ligatures w14:val="none"/>
        </w:rPr>
        <w:t>рофилактической медицины им.</w:t>
      </w:r>
      <w:r w:rsidRPr="00821743">
        <w:rPr>
          <w:rFonts w:ascii="Times New Roman" w:eastAsia="Calibri" w:hAnsi="Times New Roman" w:cs="Times New Roman"/>
          <w:kern w:val="0"/>
          <w:sz w:val="20"/>
          <w:szCs w:val="20"/>
          <w:lang w:val="ru-RU"/>
          <w14:ligatures w14:val="none"/>
        </w:rPr>
        <w:t xml:space="preserve"> академика Е.Д.Даленова, НАО «</w:t>
      </w:r>
      <w:r w:rsidR="00821743" w:rsidRPr="00821743">
        <w:rPr>
          <w:rFonts w:ascii="Times New Roman" w:eastAsia="Calibri" w:hAnsi="Times New Roman" w:cs="Times New Roman"/>
          <w:kern w:val="0"/>
          <w:sz w:val="20"/>
          <w:szCs w:val="20"/>
          <w:lang w:val="ru-RU"/>
          <w14:ligatures w14:val="none"/>
        </w:rPr>
        <w:t>Медицинский университет Астана», А</w:t>
      </w:r>
      <w:bookmarkStart w:id="2" w:name="_GoBack"/>
      <w:bookmarkEnd w:id="2"/>
      <w:r w:rsidR="00821743" w:rsidRPr="00821743">
        <w:rPr>
          <w:rFonts w:ascii="Times New Roman" w:eastAsia="Calibri" w:hAnsi="Times New Roman" w:cs="Times New Roman"/>
          <w:kern w:val="0"/>
          <w:sz w:val="20"/>
          <w:szCs w:val="20"/>
          <w:lang w:val="ru-RU"/>
          <w14:ligatures w14:val="none"/>
        </w:rPr>
        <w:t>стана, Казахстан,</w:t>
      </w:r>
      <w:r w:rsidRPr="00821743">
        <w:rPr>
          <w:rFonts w:ascii="Times New Roman" w:eastAsia="Calibri" w:hAnsi="Times New Roman" w:cs="Times New Roman"/>
          <w:kern w:val="0"/>
          <w:sz w:val="20"/>
          <w:szCs w:val="20"/>
          <w:lang w:val="ru-RU"/>
          <w14:ligatures w14:val="none"/>
        </w:rPr>
        <w:t xml:space="preserve"> </w:t>
      </w:r>
      <w:r w:rsidRPr="00821743">
        <w:rPr>
          <w:rFonts w:ascii="Times New Roman" w:eastAsia="Calibri" w:hAnsi="Times New Roman" w:cs="Times New Roman"/>
          <w:kern w:val="0"/>
          <w:sz w:val="20"/>
          <w:szCs w:val="20"/>
          <w14:ligatures w14:val="none"/>
        </w:rPr>
        <w:t>e</w:t>
      </w:r>
      <w:r w:rsidRPr="00821743">
        <w:rPr>
          <w:rFonts w:ascii="Times New Roman" w:eastAsia="Calibri" w:hAnsi="Times New Roman" w:cs="Times New Roman"/>
          <w:kern w:val="0"/>
          <w:sz w:val="20"/>
          <w:szCs w:val="20"/>
          <w:lang w:val="ru-RU"/>
          <w14:ligatures w14:val="none"/>
        </w:rPr>
        <w:t>-</w:t>
      </w:r>
      <w:r w:rsidRPr="00821743">
        <w:rPr>
          <w:rFonts w:ascii="Times New Roman" w:eastAsia="Calibri" w:hAnsi="Times New Roman" w:cs="Times New Roman"/>
          <w:kern w:val="0"/>
          <w:sz w:val="20"/>
          <w:szCs w:val="20"/>
          <w14:ligatures w14:val="none"/>
        </w:rPr>
        <w:t>mail</w:t>
      </w:r>
      <w:r w:rsidRPr="00821743">
        <w:rPr>
          <w:rFonts w:ascii="Times New Roman" w:eastAsia="Calibri" w:hAnsi="Times New Roman" w:cs="Times New Roman"/>
          <w:kern w:val="0"/>
          <w:sz w:val="20"/>
          <w:szCs w:val="20"/>
          <w:lang w:val="ru-RU"/>
          <w14:ligatures w14:val="none"/>
        </w:rPr>
        <w:t xml:space="preserve">: </w:t>
      </w:r>
      <w:hyperlink r:id="rId94" w:history="1">
        <w:r w:rsidRPr="00821743">
          <w:rPr>
            <w:rFonts w:ascii="Times New Roman" w:eastAsia="Calibri" w:hAnsi="Times New Roman" w:cs="Times New Roman"/>
            <w:kern w:val="0"/>
            <w:sz w:val="20"/>
            <w:szCs w:val="20"/>
            <w:lang w:val="ru-RU"/>
            <w14:ligatures w14:val="none"/>
          </w:rPr>
          <w:t>olzhas1919@mail.ru</w:t>
        </w:r>
      </w:hyperlink>
      <w:r w:rsidRPr="00821743">
        <w:rPr>
          <w:rFonts w:ascii="Times New Roman" w:eastAsia="Calibri" w:hAnsi="Times New Roman" w:cs="Times New Roman"/>
          <w:kern w:val="0"/>
          <w:sz w:val="20"/>
          <w:szCs w:val="20"/>
          <w:lang w:val="ru-RU"/>
          <w14:ligatures w14:val="none"/>
        </w:rPr>
        <w:t xml:space="preserve">. </w:t>
      </w:r>
    </w:p>
    <w:p w14:paraId="61486BE9" w14:textId="00D000EE" w:rsidR="00821743" w:rsidRPr="00821743" w:rsidRDefault="00821743" w:rsidP="005E2AE3">
      <w:pPr>
        <w:spacing w:after="0" w:line="240" w:lineRule="auto"/>
        <w:jc w:val="both"/>
        <w:rPr>
          <w:rFonts w:ascii="Times New Roman" w:eastAsia="Calibri" w:hAnsi="Times New Roman" w:cs="Times New Roman"/>
          <w:b/>
          <w:bCs/>
          <w:kern w:val="0"/>
          <w:sz w:val="20"/>
          <w:szCs w:val="20"/>
          <w14:ligatures w14:val="none"/>
        </w:rPr>
      </w:pPr>
    </w:p>
    <w:p w14:paraId="0E283CD2" w14:textId="04BB2B07" w:rsidR="005E2AE3" w:rsidRPr="00821743" w:rsidRDefault="005E2AE3" w:rsidP="00821743">
      <w:pPr>
        <w:spacing w:after="0" w:line="240" w:lineRule="auto"/>
        <w:ind w:firstLine="720"/>
        <w:jc w:val="both"/>
        <w:rPr>
          <w:rFonts w:ascii="Times New Roman" w:eastAsia="Calibri" w:hAnsi="Times New Roman" w:cs="Times New Roman"/>
          <w:b/>
          <w:bCs/>
          <w:i/>
          <w:kern w:val="0"/>
          <w:sz w:val="20"/>
          <w:szCs w:val="20"/>
          <w14:ligatures w14:val="none"/>
        </w:rPr>
      </w:pPr>
      <w:r w:rsidRPr="00821743">
        <w:rPr>
          <w:rFonts w:ascii="Times New Roman" w:eastAsia="Calibri" w:hAnsi="Times New Roman" w:cs="Times New Roman"/>
          <w:b/>
          <w:bCs/>
          <w:i/>
          <w:kern w:val="0"/>
          <w:sz w:val="20"/>
          <w:szCs w:val="20"/>
          <w14:ligatures w14:val="none"/>
        </w:rPr>
        <w:lastRenderedPageBreak/>
        <w:t>Information about the authors</w:t>
      </w:r>
    </w:p>
    <w:p w14:paraId="1B6E4D43" w14:textId="77777777" w:rsidR="00821743" w:rsidRPr="00821743" w:rsidRDefault="00821743" w:rsidP="005E2AE3">
      <w:pPr>
        <w:spacing w:after="0" w:line="240" w:lineRule="auto"/>
        <w:jc w:val="both"/>
        <w:rPr>
          <w:rFonts w:ascii="Times New Roman" w:eastAsia="Calibri" w:hAnsi="Times New Roman" w:cs="Times New Roman"/>
          <w:b/>
          <w:bCs/>
          <w:kern w:val="0"/>
          <w:sz w:val="20"/>
          <w:szCs w:val="20"/>
          <w14:ligatures w14:val="none"/>
        </w:rPr>
      </w:pPr>
    </w:p>
    <w:p w14:paraId="38B20926" w14:textId="3A074E70" w:rsidR="005E2AE3" w:rsidRPr="00821743" w:rsidRDefault="005E2AE3" w:rsidP="005E2AE3">
      <w:pPr>
        <w:spacing w:after="0" w:line="240" w:lineRule="auto"/>
        <w:jc w:val="both"/>
        <w:rPr>
          <w:rFonts w:ascii="Times New Roman" w:eastAsia="Calibri" w:hAnsi="Times New Roman" w:cs="Times New Roman"/>
          <w:kern w:val="0"/>
          <w:sz w:val="20"/>
          <w:szCs w:val="20"/>
          <w:lang w:val="kk-KZ"/>
          <w14:ligatures w14:val="none"/>
        </w:rPr>
      </w:pPr>
      <w:r w:rsidRPr="00821743">
        <w:rPr>
          <w:rFonts w:ascii="Times New Roman" w:eastAsia="Calibri" w:hAnsi="Times New Roman" w:cs="Times New Roman"/>
          <w:bCs/>
          <w:kern w:val="0"/>
          <w:sz w:val="20"/>
          <w:szCs w:val="20"/>
          <w14:ligatures w14:val="none"/>
        </w:rPr>
        <w:t xml:space="preserve">Abduldayeva </w:t>
      </w:r>
      <w:r w:rsidR="00821743" w:rsidRPr="00821743">
        <w:rPr>
          <w:rFonts w:ascii="Times New Roman" w:eastAsia="Calibri" w:hAnsi="Times New Roman" w:cs="Times New Roman"/>
          <w:bCs/>
          <w:kern w:val="0"/>
          <w:sz w:val="20"/>
          <w:szCs w:val="20"/>
          <w14:ligatures w14:val="none"/>
        </w:rPr>
        <w:t>A.</w:t>
      </w:r>
      <w:r w:rsidR="00821743" w:rsidRPr="00821743">
        <w:rPr>
          <w:rFonts w:ascii="Times New Roman" w:eastAsia="Calibri" w:hAnsi="Times New Roman" w:cs="Times New Roman"/>
          <w:kern w:val="0"/>
          <w:sz w:val="20"/>
          <w:szCs w:val="20"/>
          <w14:ligatures w14:val="none"/>
        </w:rPr>
        <w:t xml:space="preserve"> -</w:t>
      </w:r>
      <w:r w:rsidRPr="00821743">
        <w:rPr>
          <w:rFonts w:ascii="Times New Roman" w:eastAsia="Calibri" w:hAnsi="Times New Roman" w:cs="Times New Roman"/>
          <w:kern w:val="0"/>
          <w:sz w:val="20"/>
          <w:szCs w:val="20"/>
          <w14:ligatures w14:val="none"/>
        </w:rPr>
        <w:t xml:space="preserve"> Candidate of Medical Sciences, Professor, Director of the Research Institute of Preventive Medicine named after Academician E.D.Dalenov, "Astana Medical University",</w:t>
      </w:r>
      <w:r w:rsidR="00821743" w:rsidRPr="00821743">
        <w:rPr>
          <w:rFonts w:ascii="Times New Roman" w:eastAsia="Calibri" w:hAnsi="Times New Roman" w:cs="Times New Roman"/>
          <w:kern w:val="0"/>
          <w:sz w:val="20"/>
          <w:szCs w:val="20"/>
          <w14:ligatures w14:val="none"/>
        </w:rPr>
        <w:t>Astans, Kazakhstan,</w:t>
      </w:r>
      <w:r w:rsidRPr="00821743">
        <w:rPr>
          <w:rFonts w:ascii="Times New Roman" w:eastAsia="Calibri" w:hAnsi="Times New Roman" w:cs="Times New Roman"/>
          <w:kern w:val="0"/>
          <w:sz w:val="20"/>
          <w:szCs w:val="20"/>
          <w14:ligatures w14:val="none"/>
        </w:rPr>
        <w:t xml:space="preserve"> e-mail: </w:t>
      </w:r>
      <w:hyperlink r:id="rId95" w:history="1">
        <w:r w:rsidRPr="00821743">
          <w:rPr>
            <w:rFonts w:ascii="Times New Roman" w:eastAsia="Calibri" w:hAnsi="Times New Roman" w:cs="Times New Roman"/>
            <w:kern w:val="0"/>
            <w:sz w:val="20"/>
            <w:szCs w:val="20"/>
            <w14:ligatures w14:val="none"/>
          </w:rPr>
          <w:t>abduldayeva.a@amu.kz</w:t>
        </w:r>
      </w:hyperlink>
      <w:r w:rsidR="00821743" w:rsidRPr="00821743">
        <w:rPr>
          <w:rFonts w:ascii="Times New Roman" w:eastAsia="Calibri" w:hAnsi="Times New Roman" w:cs="Times New Roman"/>
          <w:kern w:val="0"/>
          <w:sz w:val="20"/>
          <w:szCs w:val="20"/>
          <w14:ligatures w14:val="none"/>
        </w:rPr>
        <w:t>;</w:t>
      </w:r>
    </w:p>
    <w:p w14:paraId="2115CDE0" w14:textId="67B0D94A" w:rsidR="005E2AE3" w:rsidRPr="00821743" w:rsidRDefault="005E2AE3" w:rsidP="005E2AE3">
      <w:pPr>
        <w:spacing w:after="0" w:line="240" w:lineRule="auto"/>
        <w:jc w:val="both"/>
        <w:rPr>
          <w:rFonts w:ascii="Times New Roman" w:eastAsia="Calibri" w:hAnsi="Times New Roman" w:cs="Times New Roman"/>
          <w:kern w:val="0"/>
          <w:sz w:val="20"/>
          <w:szCs w:val="20"/>
          <w:lang w:val="kk-KZ"/>
          <w14:ligatures w14:val="none"/>
        </w:rPr>
      </w:pPr>
      <w:r w:rsidRPr="00821743">
        <w:rPr>
          <w:rFonts w:ascii="Times New Roman" w:eastAsia="Calibri" w:hAnsi="Times New Roman" w:cs="Times New Roman"/>
          <w:bCs/>
          <w:kern w:val="0"/>
          <w:sz w:val="20"/>
          <w:szCs w:val="20"/>
          <w14:ligatures w14:val="none"/>
        </w:rPr>
        <w:t xml:space="preserve">Tarjibaeva </w:t>
      </w:r>
      <w:r w:rsidR="00821743" w:rsidRPr="00821743">
        <w:rPr>
          <w:rFonts w:ascii="Times New Roman" w:eastAsia="Calibri" w:hAnsi="Times New Roman" w:cs="Times New Roman"/>
          <w:bCs/>
          <w:kern w:val="0"/>
          <w:sz w:val="20"/>
          <w:szCs w:val="20"/>
          <w14:ligatures w14:val="none"/>
        </w:rPr>
        <w:t>S.</w:t>
      </w:r>
      <w:r w:rsidR="00821743" w:rsidRPr="00821743">
        <w:rPr>
          <w:rFonts w:ascii="Times New Roman" w:eastAsia="Calibri" w:hAnsi="Times New Roman" w:cs="Times New Roman"/>
          <w:bCs/>
          <w:kern w:val="0"/>
          <w:sz w:val="20"/>
          <w:szCs w:val="20"/>
          <w14:ligatures w14:val="none"/>
        </w:rPr>
        <w:t xml:space="preserve"> </w:t>
      </w:r>
      <w:r w:rsidR="00821743" w:rsidRPr="00821743">
        <w:rPr>
          <w:rFonts w:ascii="Times New Roman" w:eastAsia="Calibri" w:hAnsi="Times New Roman" w:cs="Times New Roman"/>
          <w:kern w:val="0"/>
          <w:sz w:val="20"/>
          <w:szCs w:val="20"/>
          <w14:ligatures w14:val="none"/>
        </w:rPr>
        <w:t>-</w:t>
      </w:r>
      <w:r w:rsidRPr="00821743">
        <w:rPr>
          <w:rFonts w:ascii="Times New Roman" w:eastAsia="Calibri" w:hAnsi="Times New Roman" w:cs="Times New Roman"/>
          <w:kern w:val="0"/>
          <w:sz w:val="20"/>
          <w:szCs w:val="20"/>
          <w14:ligatures w14:val="none"/>
        </w:rPr>
        <w:t xml:space="preserve"> Candidate of Medical Sciences, Associate Professor, Leading Researcher of the Research Institute of Preventive Medicine named after Academician E.D.Dalenov, "Astana M</w:t>
      </w:r>
      <w:r w:rsidR="00821743" w:rsidRPr="00821743">
        <w:rPr>
          <w:rFonts w:ascii="Times New Roman" w:eastAsia="Calibri" w:hAnsi="Times New Roman" w:cs="Times New Roman"/>
          <w:kern w:val="0"/>
          <w:sz w:val="20"/>
          <w:szCs w:val="20"/>
          <w14:ligatures w14:val="none"/>
        </w:rPr>
        <w:t>edical University", Astana, Kazakhstan,</w:t>
      </w:r>
      <w:r w:rsidRPr="00821743">
        <w:rPr>
          <w:rFonts w:ascii="Times New Roman" w:eastAsia="Calibri" w:hAnsi="Times New Roman" w:cs="Times New Roman"/>
          <w:kern w:val="0"/>
          <w:sz w:val="20"/>
          <w:szCs w:val="20"/>
          <w14:ligatures w14:val="none"/>
        </w:rPr>
        <w:t xml:space="preserve"> e-mail: </w:t>
      </w:r>
      <w:hyperlink r:id="rId96" w:history="1">
        <w:r w:rsidRPr="00821743">
          <w:rPr>
            <w:rFonts w:ascii="Times New Roman" w:eastAsia="Calibri" w:hAnsi="Times New Roman" w:cs="Times New Roman"/>
            <w:kern w:val="0"/>
            <w:sz w:val="20"/>
            <w:szCs w:val="20"/>
            <w14:ligatures w14:val="none"/>
          </w:rPr>
          <w:t>tardzhibaeva.s@amu.kz</w:t>
        </w:r>
      </w:hyperlink>
      <w:r w:rsidR="00821743" w:rsidRPr="00821743">
        <w:rPr>
          <w:rFonts w:ascii="Times New Roman" w:eastAsia="Calibri" w:hAnsi="Times New Roman" w:cs="Times New Roman"/>
          <w:kern w:val="0"/>
          <w:sz w:val="20"/>
          <w:szCs w:val="20"/>
          <w14:ligatures w14:val="none"/>
        </w:rPr>
        <w:t>;</w:t>
      </w:r>
    </w:p>
    <w:p w14:paraId="5C87C066" w14:textId="599503A3" w:rsidR="005E2AE3" w:rsidRPr="00821743" w:rsidRDefault="005E2AE3" w:rsidP="005E2AE3">
      <w:pPr>
        <w:spacing w:after="0" w:line="240" w:lineRule="auto"/>
        <w:jc w:val="both"/>
        <w:rPr>
          <w:rFonts w:ascii="Times New Roman" w:eastAsia="Calibri" w:hAnsi="Times New Roman" w:cs="Times New Roman"/>
          <w:kern w:val="0"/>
          <w:sz w:val="20"/>
          <w:szCs w:val="20"/>
          <w:lang w:val="kk-KZ"/>
          <w14:ligatures w14:val="none"/>
        </w:rPr>
      </w:pPr>
      <w:r w:rsidRPr="00821743">
        <w:rPr>
          <w:rFonts w:ascii="Times New Roman" w:eastAsia="Calibri" w:hAnsi="Times New Roman" w:cs="Times New Roman"/>
          <w:bCs/>
          <w:kern w:val="0"/>
          <w:sz w:val="20"/>
          <w:szCs w:val="20"/>
          <w14:ligatures w14:val="none"/>
        </w:rPr>
        <w:t xml:space="preserve">Doszhanova </w:t>
      </w:r>
      <w:r w:rsidR="00821743" w:rsidRPr="00821743">
        <w:rPr>
          <w:rFonts w:ascii="Times New Roman" w:eastAsia="Calibri" w:hAnsi="Times New Roman" w:cs="Times New Roman"/>
          <w:bCs/>
          <w:kern w:val="0"/>
          <w:sz w:val="20"/>
          <w:szCs w:val="20"/>
          <w14:ligatures w14:val="none"/>
        </w:rPr>
        <w:t>G.-</w:t>
      </w:r>
      <w:r w:rsidRPr="00821743">
        <w:rPr>
          <w:rFonts w:ascii="Times New Roman" w:eastAsia="Calibri" w:hAnsi="Times New Roman" w:cs="Times New Roman"/>
          <w:kern w:val="0"/>
          <w:sz w:val="20"/>
          <w:szCs w:val="20"/>
          <w14:ligatures w14:val="none"/>
        </w:rPr>
        <w:t>PhD, Chief Researcher of the Research Institute of Preventive Medicine named after Academician E.</w:t>
      </w:r>
      <w:proofErr w:type="gramStart"/>
      <w:r w:rsidRPr="00821743">
        <w:rPr>
          <w:rFonts w:ascii="Times New Roman" w:eastAsia="Calibri" w:hAnsi="Times New Roman" w:cs="Times New Roman"/>
          <w:kern w:val="0"/>
          <w:sz w:val="20"/>
          <w:szCs w:val="20"/>
          <w14:ligatures w14:val="none"/>
        </w:rPr>
        <w:t>D.Dalenov</w:t>
      </w:r>
      <w:proofErr w:type="gramEnd"/>
      <w:r w:rsidRPr="00821743">
        <w:rPr>
          <w:rFonts w:ascii="Times New Roman" w:eastAsia="Calibri" w:hAnsi="Times New Roman" w:cs="Times New Roman"/>
          <w:kern w:val="0"/>
          <w:sz w:val="20"/>
          <w:szCs w:val="20"/>
          <w14:ligatures w14:val="none"/>
        </w:rPr>
        <w:t>,  "Astana Medical University",</w:t>
      </w:r>
      <w:r w:rsidR="00821743" w:rsidRPr="00821743">
        <w:rPr>
          <w:rFonts w:ascii="Times New Roman" w:eastAsia="Calibri" w:hAnsi="Times New Roman" w:cs="Times New Roman"/>
          <w:kern w:val="0"/>
          <w:sz w:val="20"/>
          <w:szCs w:val="20"/>
          <w14:ligatures w14:val="none"/>
        </w:rPr>
        <w:t>Astana, Kazakhstan, e-mail: doszhanova.g@amu.kz;</w:t>
      </w:r>
    </w:p>
    <w:p w14:paraId="5EECE178" w14:textId="634D803F" w:rsidR="005E2AE3" w:rsidRPr="00821743" w:rsidRDefault="005E2AE3" w:rsidP="005E2AE3">
      <w:pPr>
        <w:spacing w:after="0" w:line="240" w:lineRule="auto"/>
        <w:jc w:val="both"/>
        <w:rPr>
          <w:rFonts w:ascii="Times New Roman" w:eastAsia="Calibri" w:hAnsi="Times New Roman" w:cs="Times New Roman"/>
          <w:kern w:val="0"/>
          <w:sz w:val="20"/>
          <w:szCs w:val="20"/>
          <w14:ligatures w14:val="none"/>
        </w:rPr>
      </w:pPr>
      <w:r w:rsidRPr="00821743">
        <w:rPr>
          <w:rFonts w:ascii="Times New Roman" w:eastAsia="Calibri" w:hAnsi="Times New Roman" w:cs="Times New Roman"/>
          <w:bCs/>
          <w:kern w:val="0"/>
          <w:sz w:val="20"/>
          <w:szCs w:val="20"/>
          <w14:ligatures w14:val="none"/>
        </w:rPr>
        <w:t xml:space="preserve">Mukhanbetova </w:t>
      </w:r>
      <w:r w:rsidR="00821743" w:rsidRPr="00821743">
        <w:rPr>
          <w:rFonts w:ascii="Times New Roman" w:eastAsia="Calibri" w:hAnsi="Times New Roman" w:cs="Times New Roman"/>
          <w:bCs/>
          <w:kern w:val="0"/>
          <w:sz w:val="20"/>
          <w:szCs w:val="20"/>
          <w14:ligatures w14:val="none"/>
        </w:rPr>
        <w:t>N.-</w:t>
      </w:r>
      <w:r w:rsidRPr="00821743">
        <w:rPr>
          <w:rFonts w:ascii="Times New Roman" w:eastAsia="Calibri" w:hAnsi="Times New Roman" w:cs="Times New Roman"/>
          <w:kern w:val="0"/>
          <w:sz w:val="20"/>
          <w:szCs w:val="20"/>
          <w14:ligatures w14:val="none"/>
        </w:rPr>
        <w:t xml:space="preserve"> Master of Chemistry, </w:t>
      </w:r>
      <w:hyperlink r:id="rId97" w:history="1">
        <w:r w:rsidRPr="00821743">
          <w:rPr>
            <w:rFonts w:ascii="Times New Roman" w:eastAsia="Calibri" w:hAnsi="Times New Roman" w:cs="Times New Roman"/>
            <w:kern w:val="0"/>
            <w:sz w:val="20"/>
            <w:szCs w:val="20"/>
            <w14:ligatures w14:val="none"/>
          </w:rPr>
          <w:t>Research Assistant</w:t>
        </w:r>
      </w:hyperlink>
      <w:r w:rsidRPr="00821743">
        <w:rPr>
          <w:rFonts w:ascii="Times New Roman" w:eastAsia="Calibri" w:hAnsi="Times New Roman" w:cs="Times New Roman"/>
          <w:kern w:val="0"/>
          <w:sz w:val="20"/>
          <w:szCs w:val="20"/>
          <w14:ligatures w14:val="none"/>
        </w:rPr>
        <w:t xml:space="preserve"> of the Research Institute of Preventive Medicine named after Academician E.D.Dalen</w:t>
      </w:r>
      <w:r w:rsidR="00821743" w:rsidRPr="00821743">
        <w:rPr>
          <w:rFonts w:ascii="Times New Roman" w:eastAsia="Calibri" w:hAnsi="Times New Roman" w:cs="Times New Roman"/>
          <w:kern w:val="0"/>
          <w:sz w:val="20"/>
          <w:szCs w:val="20"/>
          <w14:ligatures w14:val="none"/>
        </w:rPr>
        <w:t xml:space="preserve">ov, "Astana Medical University", 2nd year PhD student </w:t>
      </w:r>
      <w:r w:rsidRPr="00821743">
        <w:rPr>
          <w:rFonts w:ascii="Times New Roman" w:eastAsia="Calibri" w:hAnsi="Times New Roman" w:cs="Times New Roman"/>
          <w:kern w:val="0"/>
          <w:sz w:val="20"/>
          <w:szCs w:val="20"/>
          <w14:ligatures w14:val="none"/>
        </w:rPr>
        <w:t xml:space="preserve">"S.Seifullin Kazakh agrotechnical research </w:t>
      </w:r>
      <w:r w:rsidR="00821743" w:rsidRPr="00821743">
        <w:rPr>
          <w:rFonts w:ascii="Times New Roman" w:eastAsia="Calibri" w:hAnsi="Times New Roman" w:cs="Times New Roman"/>
          <w:kern w:val="0"/>
          <w:sz w:val="20"/>
          <w:szCs w:val="20"/>
          <w14:ligatures w14:val="none"/>
        </w:rPr>
        <w:t>university", Astana, Kazakhstan,</w:t>
      </w:r>
      <w:r w:rsidRPr="00821743">
        <w:rPr>
          <w:rFonts w:ascii="Times New Roman" w:eastAsia="Calibri" w:hAnsi="Times New Roman" w:cs="Times New Roman"/>
          <w:kern w:val="0"/>
          <w:sz w:val="20"/>
          <w:szCs w:val="20"/>
          <w14:ligatures w14:val="none"/>
        </w:rPr>
        <w:t xml:space="preserve"> e-mail </w:t>
      </w:r>
      <w:hyperlink r:id="rId98" w:history="1">
        <w:r w:rsidRPr="00821743">
          <w:rPr>
            <w:rFonts w:ascii="Times New Roman" w:eastAsia="Calibri" w:hAnsi="Times New Roman" w:cs="Times New Roman"/>
            <w:kern w:val="0"/>
            <w:sz w:val="20"/>
            <w:szCs w:val="20"/>
            <w14:ligatures w14:val="none"/>
          </w:rPr>
          <w:t>mukhanbetova.n@amu.kz</w:t>
        </w:r>
      </w:hyperlink>
      <w:r w:rsidR="00821743" w:rsidRPr="00821743">
        <w:rPr>
          <w:rFonts w:ascii="Times New Roman" w:eastAsia="Calibri" w:hAnsi="Times New Roman" w:cs="Times New Roman"/>
          <w:kern w:val="0"/>
          <w:sz w:val="20"/>
          <w:szCs w:val="20"/>
          <w14:ligatures w14:val="none"/>
        </w:rPr>
        <w:t>;</w:t>
      </w:r>
    </w:p>
    <w:p w14:paraId="40929F52" w14:textId="5E772CE5" w:rsidR="005E2AE3" w:rsidRPr="00821743" w:rsidRDefault="005E2AE3" w:rsidP="005E2AE3">
      <w:pPr>
        <w:spacing w:after="0" w:line="240" w:lineRule="auto"/>
        <w:jc w:val="both"/>
        <w:rPr>
          <w:rFonts w:ascii="Times New Roman" w:eastAsia="Calibri" w:hAnsi="Times New Roman" w:cs="Times New Roman"/>
          <w:kern w:val="0"/>
          <w:sz w:val="20"/>
          <w:szCs w:val="20"/>
          <w14:ligatures w14:val="none"/>
        </w:rPr>
      </w:pPr>
      <w:r w:rsidRPr="00821743">
        <w:rPr>
          <w:rFonts w:ascii="Times New Roman" w:eastAsia="Calibri" w:hAnsi="Times New Roman" w:cs="Times New Roman"/>
          <w:bCs/>
          <w:kern w:val="0"/>
          <w:sz w:val="20"/>
          <w:szCs w:val="20"/>
          <w14:ligatures w14:val="none"/>
        </w:rPr>
        <w:t>Kozhamkulov</w:t>
      </w:r>
      <w:r w:rsidRPr="00821743">
        <w:rPr>
          <w:rFonts w:ascii="Times New Roman" w:eastAsia="Calibri" w:hAnsi="Times New Roman" w:cs="Times New Roman"/>
          <w:kern w:val="0"/>
          <w:sz w:val="20"/>
          <w:szCs w:val="20"/>
          <w14:ligatures w14:val="none"/>
        </w:rPr>
        <w:t xml:space="preserve"> </w:t>
      </w:r>
      <w:r w:rsidR="00821743" w:rsidRPr="00821743">
        <w:rPr>
          <w:rFonts w:ascii="Times New Roman" w:eastAsia="Calibri" w:hAnsi="Times New Roman" w:cs="Times New Roman"/>
          <w:bCs/>
          <w:kern w:val="0"/>
          <w:sz w:val="20"/>
          <w:szCs w:val="20"/>
          <w14:ligatures w14:val="none"/>
        </w:rPr>
        <w:t>O.-</w:t>
      </w:r>
      <w:r w:rsidRPr="00821743">
        <w:rPr>
          <w:rFonts w:ascii="Times New Roman" w:eastAsia="Calibri" w:hAnsi="Times New Roman" w:cs="Times New Roman"/>
          <w:kern w:val="0"/>
          <w:sz w:val="20"/>
          <w:szCs w:val="20"/>
          <w14:ligatures w14:val="none"/>
        </w:rPr>
        <w:t xml:space="preserve"> Master’s student at the Research Institute of Preventive Medicine named after Academician E.D.Dalenov, "Astana Medical University",</w:t>
      </w:r>
      <w:r w:rsidR="00821743" w:rsidRPr="00821743">
        <w:rPr>
          <w:rFonts w:ascii="Times New Roman" w:eastAsia="Calibri" w:hAnsi="Times New Roman" w:cs="Times New Roman"/>
          <w:kern w:val="0"/>
          <w:sz w:val="20"/>
          <w:szCs w:val="20"/>
          <w14:ligatures w14:val="none"/>
        </w:rPr>
        <w:t>Astana, Kazakhstan,</w:t>
      </w:r>
      <w:r w:rsidRPr="00821743">
        <w:rPr>
          <w:rFonts w:ascii="Times New Roman" w:eastAsia="Calibri" w:hAnsi="Times New Roman" w:cs="Times New Roman"/>
          <w:kern w:val="0"/>
          <w:sz w:val="20"/>
          <w:szCs w:val="20"/>
          <w14:ligatures w14:val="none"/>
        </w:rPr>
        <w:t xml:space="preserve"> e-mail: </w:t>
      </w:r>
      <w:hyperlink r:id="rId99" w:history="1">
        <w:r w:rsidRPr="00821743">
          <w:rPr>
            <w:rFonts w:ascii="Times New Roman" w:eastAsia="Calibri" w:hAnsi="Times New Roman" w:cs="Times New Roman"/>
            <w:kern w:val="0"/>
            <w:sz w:val="20"/>
            <w:szCs w:val="20"/>
            <w14:ligatures w14:val="none"/>
          </w:rPr>
          <w:t>olzhas1919@mail.ru</w:t>
        </w:r>
      </w:hyperlink>
      <w:r w:rsidRPr="00821743">
        <w:rPr>
          <w:rFonts w:ascii="Times New Roman" w:eastAsia="Calibri" w:hAnsi="Times New Roman" w:cs="Times New Roman"/>
          <w:kern w:val="0"/>
          <w:sz w:val="20"/>
          <w:szCs w:val="20"/>
          <w14:ligatures w14:val="none"/>
        </w:rPr>
        <w:t xml:space="preserve">. </w:t>
      </w:r>
    </w:p>
    <w:p w14:paraId="53F6E7C0" w14:textId="77777777" w:rsidR="005E2AE3" w:rsidRPr="00821743" w:rsidRDefault="005E2AE3" w:rsidP="005E2AE3">
      <w:pPr>
        <w:spacing w:after="0" w:line="240" w:lineRule="auto"/>
        <w:ind w:firstLine="567"/>
        <w:jc w:val="both"/>
        <w:rPr>
          <w:rFonts w:ascii="Times New Roman" w:eastAsia="Calibri" w:hAnsi="Times New Roman" w:cs="Times New Roman"/>
          <w:kern w:val="0"/>
          <w:sz w:val="20"/>
          <w:szCs w:val="20"/>
          <w14:ligatures w14:val="none"/>
        </w:rPr>
      </w:pPr>
    </w:p>
    <w:p w14:paraId="42259E38" w14:textId="77777777" w:rsidR="005E2AE3" w:rsidRPr="00821743" w:rsidRDefault="005E2AE3" w:rsidP="005E2AE3">
      <w:pPr>
        <w:spacing w:after="0" w:line="240" w:lineRule="auto"/>
        <w:ind w:firstLine="567"/>
        <w:jc w:val="both"/>
        <w:rPr>
          <w:rFonts w:ascii="Times New Roman" w:eastAsia="Calibri" w:hAnsi="Times New Roman" w:cs="Times New Roman"/>
          <w:kern w:val="0"/>
          <w:sz w:val="20"/>
          <w:szCs w:val="20"/>
          <w14:ligatures w14:val="none"/>
        </w:rPr>
      </w:pPr>
    </w:p>
    <w:p w14:paraId="4BB9253D" w14:textId="77777777" w:rsidR="005E2AE3" w:rsidRPr="00821743" w:rsidRDefault="005E2AE3" w:rsidP="0071208C">
      <w:pPr>
        <w:spacing w:after="0" w:line="240" w:lineRule="auto"/>
        <w:jc w:val="both"/>
        <w:rPr>
          <w:rFonts w:ascii="Times New Roman" w:hAnsi="Times New Roman" w:cs="Times New Roman"/>
          <w:sz w:val="20"/>
          <w:szCs w:val="20"/>
          <w:lang w:val="kk-KZ"/>
        </w:rPr>
      </w:pPr>
    </w:p>
    <w:p w14:paraId="1D10B11A" w14:textId="113BEF58" w:rsidR="00DA0734" w:rsidRPr="00D515DE" w:rsidRDefault="00DA0734" w:rsidP="00CF66EC">
      <w:pPr>
        <w:spacing w:after="0" w:line="240" w:lineRule="auto"/>
        <w:jc w:val="both"/>
        <w:rPr>
          <w:rFonts w:ascii="Times New Roman" w:hAnsi="Times New Roman" w:cs="Times New Roman"/>
          <w:sz w:val="20"/>
          <w:szCs w:val="20"/>
          <w:lang w:val="kk-KZ"/>
        </w:rPr>
      </w:pPr>
    </w:p>
    <w:sectPr w:rsidR="00DA0734" w:rsidRPr="00D515DE" w:rsidSect="004D63CA">
      <w:headerReference w:type="even" r:id="rId100"/>
      <w:headerReference w:type="default" r:id="rId101"/>
      <w:footerReference w:type="even" r:id="rId102"/>
      <w:footerReference w:type="default" r:id="rId103"/>
      <w:headerReference w:type="first" r:id="rId104"/>
      <w:footerReference w:type="first" r:id="rId105"/>
      <w:pgSz w:w="12240" w:h="15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3886B" w14:textId="77777777" w:rsidR="003416B6" w:rsidRDefault="003416B6" w:rsidP="00E7720A">
      <w:pPr>
        <w:spacing w:after="0" w:line="240" w:lineRule="auto"/>
      </w:pPr>
      <w:r>
        <w:separator/>
      </w:r>
    </w:p>
  </w:endnote>
  <w:endnote w:type="continuationSeparator" w:id="0">
    <w:p w14:paraId="00AD095E" w14:textId="77777777" w:rsidR="003416B6" w:rsidRDefault="003416B6" w:rsidP="00E7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ource Sans Pr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EC143" w14:textId="77777777" w:rsidR="008903C9" w:rsidRDefault="008903C9">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647324"/>
      <w:docPartObj>
        <w:docPartGallery w:val="Page Numbers (Bottom of Page)"/>
        <w:docPartUnique/>
      </w:docPartObj>
    </w:sdtPr>
    <w:sdtContent>
      <w:p w14:paraId="73B4413A" w14:textId="52DF74EF" w:rsidR="008903C9" w:rsidRDefault="008903C9">
        <w:pPr>
          <w:pStyle w:val="ab"/>
          <w:jc w:val="center"/>
        </w:pPr>
        <w:r>
          <w:fldChar w:fldCharType="begin"/>
        </w:r>
        <w:r>
          <w:instrText>PAGE   \* MERGEFORMAT</w:instrText>
        </w:r>
        <w:r>
          <w:fldChar w:fldCharType="separate"/>
        </w:r>
        <w:r w:rsidR="00D81BC6" w:rsidRPr="00D81BC6">
          <w:rPr>
            <w:noProof/>
            <w:lang w:val="ru-RU"/>
          </w:rPr>
          <w:t>24</w:t>
        </w:r>
        <w:r>
          <w:fldChar w:fldCharType="end"/>
        </w:r>
      </w:p>
    </w:sdtContent>
  </w:sdt>
  <w:p w14:paraId="7BEBF0A5" w14:textId="77777777" w:rsidR="008903C9" w:rsidRDefault="008903C9">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2C9C1" w14:textId="77777777" w:rsidR="008903C9" w:rsidRDefault="008903C9">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0A4E8" w14:textId="77777777" w:rsidR="003416B6" w:rsidRDefault="003416B6" w:rsidP="00E7720A">
      <w:pPr>
        <w:spacing w:after="0" w:line="240" w:lineRule="auto"/>
      </w:pPr>
      <w:r>
        <w:separator/>
      </w:r>
    </w:p>
  </w:footnote>
  <w:footnote w:type="continuationSeparator" w:id="0">
    <w:p w14:paraId="4BC0DCF1" w14:textId="77777777" w:rsidR="003416B6" w:rsidRDefault="003416B6" w:rsidP="00E77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9EB52" w14:textId="77777777" w:rsidR="008903C9" w:rsidRDefault="008903C9">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A5EDB" w14:textId="77777777" w:rsidR="008903C9" w:rsidRDefault="008903C9">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BACBC" w14:textId="77777777" w:rsidR="008903C9" w:rsidRDefault="008903C9">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64C"/>
    <w:multiLevelType w:val="multilevel"/>
    <w:tmpl w:val="415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6539F"/>
    <w:multiLevelType w:val="multilevel"/>
    <w:tmpl w:val="A518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A2D5C"/>
    <w:multiLevelType w:val="multilevel"/>
    <w:tmpl w:val="A488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6399C"/>
    <w:multiLevelType w:val="multilevel"/>
    <w:tmpl w:val="A380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73EFE"/>
    <w:multiLevelType w:val="multilevel"/>
    <w:tmpl w:val="89E6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5710A"/>
    <w:multiLevelType w:val="multilevel"/>
    <w:tmpl w:val="A400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C651C"/>
    <w:multiLevelType w:val="multilevel"/>
    <w:tmpl w:val="4054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C0019"/>
    <w:multiLevelType w:val="multilevel"/>
    <w:tmpl w:val="D66C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57945"/>
    <w:multiLevelType w:val="multilevel"/>
    <w:tmpl w:val="510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61101"/>
    <w:multiLevelType w:val="multilevel"/>
    <w:tmpl w:val="ED7C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426E2"/>
    <w:multiLevelType w:val="multilevel"/>
    <w:tmpl w:val="A7E0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37ADF"/>
    <w:multiLevelType w:val="multilevel"/>
    <w:tmpl w:val="3552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A53B3"/>
    <w:multiLevelType w:val="multilevel"/>
    <w:tmpl w:val="67D6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F4517"/>
    <w:multiLevelType w:val="multilevel"/>
    <w:tmpl w:val="6BE8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D12D4"/>
    <w:multiLevelType w:val="multilevel"/>
    <w:tmpl w:val="067E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72BE1"/>
    <w:multiLevelType w:val="multilevel"/>
    <w:tmpl w:val="432E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2242A"/>
    <w:multiLevelType w:val="hybridMultilevel"/>
    <w:tmpl w:val="224E94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BE55EF"/>
    <w:multiLevelType w:val="multilevel"/>
    <w:tmpl w:val="F6E6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0215D"/>
    <w:multiLevelType w:val="multilevel"/>
    <w:tmpl w:val="24F6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141D4"/>
    <w:multiLevelType w:val="hybridMultilevel"/>
    <w:tmpl w:val="FF5C2D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946F00"/>
    <w:multiLevelType w:val="multilevel"/>
    <w:tmpl w:val="1EDE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B25C7B"/>
    <w:multiLevelType w:val="multilevel"/>
    <w:tmpl w:val="479A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75B67"/>
    <w:multiLevelType w:val="multilevel"/>
    <w:tmpl w:val="A970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56E0D"/>
    <w:multiLevelType w:val="multilevel"/>
    <w:tmpl w:val="50DA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F7652"/>
    <w:multiLevelType w:val="multilevel"/>
    <w:tmpl w:val="F65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B75932"/>
    <w:multiLevelType w:val="hybridMultilevel"/>
    <w:tmpl w:val="12A82DC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F021C78"/>
    <w:multiLevelType w:val="hybridMultilevel"/>
    <w:tmpl w:val="9F1A10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9390A1F"/>
    <w:multiLevelType w:val="multilevel"/>
    <w:tmpl w:val="E85A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A100B2"/>
    <w:multiLevelType w:val="multilevel"/>
    <w:tmpl w:val="D2B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DA1E43"/>
    <w:multiLevelType w:val="hybridMultilevel"/>
    <w:tmpl w:val="3830D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1F9382C"/>
    <w:multiLevelType w:val="multilevel"/>
    <w:tmpl w:val="4CD2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3E0FF3"/>
    <w:multiLevelType w:val="hybridMultilevel"/>
    <w:tmpl w:val="1A545FD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7874719"/>
    <w:multiLevelType w:val="multilevel"/>
    <w:tmpl w:val="A442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4E1017"/>
    <w:multiLevelType w:val="multilevel"/>
    <w:tmpl w:val="D2B4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D971DC"/>
    <w:multiLevelType w:val="hybridMultilevel"/>
    <w:tmpl w:val="EF1C868E"/>
    <w:lvl w:ilvl="0" w:tplc="4BBA759A">
      <w:start w:val="1"/>
      <w:numFmt w:val="upperLetter"/>
      <w:lvlText w:val="%1."/>
      <w:lvlJc w:val="left"/>
      <w:pPr>
        <w:ind w:left="720" w:hanging="360"/>
      </w:pPr>
      <w:rPr>
        <w:rFonts w:ascii="Arial" w:hAnsi="Arial" w:cs="Arial"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D47549A"/>
    <w:multiLevelType w:val="multilevel"/>
    <w:tmpl w:val="E042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0"/>
  </w:num>
  <w:num w:numId="3">
    <w:abstractNumId w:val="5"/>
  </w:num>
  <w:num w:numId="4">
    <w:abstractNumId w:val="9"/>
  </w:num>
  <w:num w:numId="5">
    <w:abstractNumId w:val="25"/>
  </w:num>
  <w:num w:numId="6">
    <w:abstractNumId w:val="10"/>
  </w:num>
  <w:num w:numId="7">
    <w:abstractNumId w:val="27"/>
  </w:num>
  <w:num w:numId="8">
    <w:abstractNumId w:val="11"/>
  </w:num>
  <w:num w:numId="9">
    <w:abstractNumId w:val="23"/>
  </w:num>
  <w:num w:numId="10">
    <w:abstractNumId w:val="12"/>
  </w:num>
  <w:num w:numId="11">
    <w:abstractNumId w:val="7"/>
  </w:num>
  <w:num w:numId="12">
    <w:abstractNumId w:val="3"/>
  </w:num>
  <w:num w:numId="13">
    <w:abstractNumId w:val="29"/>
  </w:num>
  <w:num w:numId="14">
    <w:abstractNumId w:val="24"/>
  </w:num>
  <w:num w:numId="15">
    <w:abstractNumId w:val="16"/>
  </w:num>
  <w:num w:numId="16">
    <w:abstractNumId w:val="26"/>
  </w:num>
  <w:num w:numId="17">
    <w:abstractNumId w:val="34"/>
  </w:num>
  <w:num w:numId="18">
    <w:abstractNumId w:val="31"/>
  </w:num>
  <w:num w:numId="19">
    <w:abstractNumId w:val="0"/>
  </w:num>
  <w:num w:numId="20">
    <w:abstractNumId w:val="15"/>
  </w:num>
  <w:num w:numId="21">
    <w:abstractNumId w:val="1"/>
  </w:num>
  <w:num w:numId="22">
    <w:abstractNumId w:val="18"/>
  </w:num>
  <w:num w:numId="23">
    <w:abstractNumId w:val="33"/>
  </w:num>
  <w:num w:numId="24">
    <w:abstractNumId w:val="20"/>
  </w:num>
  <w:num w:numId="25">
    <w:abstractNumId w:val="2"/>
  </w:num>
  <w:num w:numId="26">
    <w:abstractNumId w:val="6"/>
  </w:num>
  <w:num w:numId="27">
    <w:abstractNumId w:val="28"/>
  </w:num>
  <w:num w:numId="28">
    <w:abstractNumId w:val="4"/>
  </w:num>
  <w:num w:numId="29">
    <w:abstractNumId w:val="22"/>
  </w:num>
  <w:num w:numId="30">
    <w:abstractNumId w:val="8"/>
  </w:num>
  <w:num w:numId="31">
    <w:abstractNumId w:val="32"/>
  </w:num>
  <w:num w:numId="32">
    <w:abstractNumId w:val="21"/>
  </w:num>
  <w:num w:numId="33">
    <w:abstractNumId w:val="14"/>
  </w:num>
  <w:num w:numId="34">
    <w:abstractNumId w:val="13"/>
  </w:num>
  <w:num w:numId="35">
    <w:abstractNumId w:val="17"/>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65"/>
    <w:rsid w:val="00007109"/>
    <w:rsid w:val="00016331"/>
    <w:rsid w:val="0001691D"/>
    <w:rsid w:val="00023D92"/>
    <w:rsid w:val="000348A2"/>
    <w:rsid w:val="00044DB9"/>
    <w:rsid w:val="00046BE1"/>
    <w:rsid w:val="00052AC8"/>
    <w:rsid w:val="00060C1C"/>
    <w:rsid w:val="00065F84"/>
    <w:rsid w:val="00085BCF"/>
    <w:rsid w:val="00090BD5"/>
    <w:rsid w:val="000A0312"/>
    <w:rsid w:val="000A3FC6"/>
    <w:rsid w:val="000B1503"/>
    <w:rsid w:val="000C08D7"/>
    <w:rsid w:val="000C4485"/>
    <w:rsid w:val="000F338D"/>
    <w:rsid w:val="001373D3"/>
    <w:rsid w:val="001413D0"/>
    <w:rsid w:val="00151F46"/>
    <w:rsid w:val="0016104A"/>
    <w:rsid w:val="00165288"/>
    <w:rsid w:val="00174723"/>
    <w:rsid w:val="0018025D"/>
    <w:rsid w:val="00180B48"/>
    <w:rsid w:val="001A2FEC"/>
    <w:rsid w:val="001A6A13"/>
    <w:rsid w:val="001D3978"/>
    <w:rsid w:val="001F2450"/>
    <w:rsid w:val="00216B5E"/>
    <w:rsid w:val="002205A4"/>
    <w:rsid w:val="002632BD"/>
    <w:rsid w:val="00280205"/>
    <w:rsid w:val="002821AF"/>
    <w:rsid w:val="00282824"/>
    <w:rsid w:val="002A134D"/>
    <w:rsid w:val="002A6D37"/>
    <w:rsid w:val="002B0637"/>
    <w:rsid w:val="002B0BDF"/>
    <w:rsid w:val="002C0267"/>
    <w:rsid w:val="002C101D"/>
    <w:rsid w:val="002C2358"/>
    <w:rsid w:val="002C4354"/>
    <w:rsid w:val="002E7448"/>
    <w:rsid w:val="00304DA1"/>
    <w:rsid w:val="00305B45"/>
    <w:rsid w:val="00316F26"/>
    <w:rsid w:val="00330F4F"/>
    <w:rsid w:val="003416B6"/>
    <w:rsid w:val="00344584"/>
    <w:rsid w:val="00361820"/>
    <w:rsid w:val="00366969"/>
    <w:rsid w:val="003851E4"/>
    <w:rsid w:val="003855F7"/>
    <w:rsid w:val="00385A80"/>
    <w:rsid w:val="00387F9A"/>
    <w:rsid w:val="00390F3E"/>
    <w:rsid w:val="003927DE"/>
    <w:rsid w:val="00395B8D"/>
    <w:rsid w:val="003A2E27"/>
    <w:rsid w:val="003A3119"/>
    <w:rsid w:val="003A3703"/>
    <w:rsid w:val="003A61D6"/>
    <w:rsid w:val="003B5EDC"/>
    <w:rsid w:val="003B7486"/>
    <w:rsid w:val="003C0DBB"/>
    <w:rsid w:val="003C4689"/>
    <w:rsid w:val="003D717D"/>
    <w:rsid w:val="00402C04"/>
    <w:rsid w:val="00426CF4"/>
    <w:rsid w:val="00447522"/>
    <w:rsid w:val="00467A5E"/>
    <w:rsid w:val="0047677F"/>
    <w:rsid w:val="004803B3"/>
    <w:rsid w:val="00491C54"/>
    <w:rsid w:val="00495620"/>
    <w:rsid w:val="00496F76"/>
    <w:rsid w:val="00497EA6"/>
    <w:rsid w:val="004C24C0"/>
    <w:rsid w:val="004D63CA"/>
    <w:rsid w:val="00514F4D"/>
    <w:rsid w:val="005342B4"/>
    <w:rsid w:val="00537750"/>
    <w:rsid w:val="00550FB9"/>
    <w:rsid w:val="00554CBC"/>
    <w:rsid w:val="0056184A"/>
    <w:rsid w:val="00565903"/>
    <w:rsid w:val="00574FE6"/>
    <w:rsid w:val="005757B7"/>
    <w:rsid w:val="00575AF1"/>
    <w:rsid w:val="00591523"/>
    <w:rsid w:val="005B1D97"/>
    <w:rsid w:val="005C28BF"/>
    <w:rsid w:val="005D2325"/>
    <w:rsid w:val="005D4597"/>
    <w:rsid w:val="005E24D8"/>
    <w:rsid w:val="005E2AE3"/>
    <w:rsid w:val="005E77F1"/>
    <w:rsid w:val="005F1A48"/>
    <w:rsid w:val="0062102C"/>
    <w:rsid w:val="0062172A"/>
    <w:rsid w:val="006257F8"/>
    <w:rsid w:val="0065550F"/>
    <w:rsid w:val="0065771D"/>
    <w:rsid w:val="00664D35"/>
    <w:rsid w:val="00683F5D"/>
    <w:rsid w:val="00685F74"/>
    <w:rsid w:val="006A3397"/>
    <w:rsid w:val="006B6C2D"/>
    <w:rsid w:val="006D3450"/>
    <w:rsid w:val="006D3D74"/>
    <w:rsid w:val="006D6C71"/>
    <w:rsid w:val="006E27CE"/>
    <w:rsid w:val="0071208C"/>
    <w:rsid w:val="00713521"/>
    <w:rsid w:val="0071723F"/>
    <w:rsid w:val="007176FD"/>
    <w:rsid w:val="00720391"/>
    <w:rsid w:val="007273D7"/>
    <w:rsid w:val="00730F76"/>
    <w:rsid w:val="0074437D"/>
    <w:rsid w:val="00747F04"/>
    <w:rsid w:val="00760DE4"/>
    <w:rsid w:val="00767036"/>
    <w:rsid w:val="0076760B"/>
    <w:rsid w:val="00774AEC"/>
    <w:rsid w:val="007825E0"/>
    <w:rsid w:val="00797986"/>
    <w:rsid w:val="00797C9D"/>
    <w:rsid w:val="007A27F0"/>
    <w:rsid w:val="007A2809"/>
    <w:rsid w:val="007A4A44"/>
    <w:rsid w:val="007A53A8"/>
    <w:rsid w:val="007A65A9"/>
    <w:rsid w:val="007A7533"/>
    <w:rsid w:val="007A758B"/>
    <w:rsid w:val="007C312F"/>
    <w:rsid w:val="007D7095"/>
    <w:rsid w:val="007E7117"/>
    <w:rsid w:val="008002A9"/>
    <w:rsid w:val="00803171"/>
    <w:rsid w:val="00821743"/>
    <w:rsid w:val="00834DD6"/>
    <w:rsid w:val="00841BE2"/>
    <w:rsid w:val="00854FCC"/>
    <w:rsid w:val="00861ED9"/>
    <w:rsid w:val="00863FB5"/>
    <w:rsid w:val="00876BB9"/>
    <w:rsid w:val="008903C9"/>
    <w:rsid w:val="008B78C8"/>
    <w:rsid w:val="008C1BA5"/>
    <w:rsid w:val="008C5DF7"/>
    <w:rsid w:val="008F3A06"/>
    <w:rsid w:val="008F522C"/>
    <w:rsid w:val="00907008"/>
    <w:rsid w:val="00907A86"/>
    <w:rsid w:val="00925AB7"/>
    <w:rsid w:val="00930D47"/>
    <w:rsid w:val="00953E53"/>
    <w:rsid w:val="00963A44"/>
    <w:rsid w:val="009677FA"/>
    <w:rsid w:val="00971BE5"/>
    <w:rsid w:val="00971FB1"/>
    <w:rsid w:val="00975026"/>
    <w:rsid w:val="00982E65"/>
    <w:rsid w:val="00984B2C"/>
    <w:rsid w:val="00990859"/>
    <w:rsid w:val="0099367A"/>
    <w:rsid w:val="009C05F0"/>
    <w:rsid w:val="009C19C0"/>
    <w:rsid w:val="009C2241"/>
    <w:rsid w:val="009C509E"/>
    <w:rsid w:val="009D607D"/>
    <w:rsid w:val="009E40AF"/>
    <w:rsid w:val="00A119F6"/>
    <w:rsid w:val="00A13434"/>
    <w:rsid w:val="00A15AF7"/>
    <w:rsid w:val="00A25BB1"/>
    <w:rsid w:val="00A31F16"/>
    <w:rsid w:val="00A33B1D"/>
    <w:rsid w:val="00A3465B"/>
    <w:rsid w:val="00A35C93"/>
    <w:rsid w:val="00A4777A"/>
    <w:rsid w:val="00A56B19"/>
    <w:rsid w:val="00A63B12"/>
    <w:rsid w:val="00A6564C"/>
    <w:rsid w:val="00A70189"/>
    <w:rsid w:val="00A77017"/>
    <w:rsid w:val="00A8446F"/>
    <w:rsid w:val="00A844B7"/>
    <w:rsid w:val="00A90CF7"/>
    <w:rsid w:val="00AA405B"/>
    <w:rsid w:val="00AA72DD"/>
    <w:rsid w:val="00AB7F40"/>
    <w:rsid w:val="00AD238B"/>
    <w:rsid w:val="00AD2502"/>
    <w:rsid w:val="00AD5807"/>
    <w:rsid w:val="00AD6C98"/>
    <w:rsid w:val="00AD74CD"/>
    <w:rsid w:val="00AE3899"/>
    <w:rsid w:val="00AF12C8"/>
    <w:rsid w:val="00B06440"/>
    <w:rsid w:val="00B1108F"/>
    <w:rsid w:val="00B158B6"/>
    <w:rsid w:val="00B25105"/>
    <w:rsid w:val="00B2768A"/>
    <w:rsid w:val="00B40F04"/>
    <w:rsid w:val="00B45BBB"/>
    <w:rsid w:val="00B5619E"/>
    <w:rsid w:val="00B81FD8"/>
    <w:rsid w:val="00B85AED"/>
    <w:rsid w:val="00B876F1"/>
    <w:rsid w:val="00B91CD5"/>
    <w:rsid w:val="00B92420"/>
    <w:rsid w:val="00BA5386"/>
    <w:rsid w:val="00BA7B92"/>
    <w:rsid w:val="00BB1364"/>
    <w:rsid w:val="00BB2227"/>
    <w:rsid w:val="00BD3E1F"/>
    <w:rsid w:val="00BE0573"/>
    <w:rsid w:val="00BE0B13"/>
    <w:rsid w:val="00BF7B83"/>
    <w:rsid w:val="00C20A0E"/>
    <w:rsid w:val="00C25F6A"/>
    <w:rsid w:val="00C4141F"/>
    <w:rsid w:val="00C47B0B"/>
    <w:rsid w:val="00C72752"/>
    <w:rsid w:val="00C94FCA"/>
    <w:rsid w:val="00CA0208"/>
    <w:rsid w:val="00CA0AA0"/>
    <w:rsid w:val="00CA10D2"/>
    <w:rsid w:val="00CA4FDD"/>
    <w:rsid w:val="00CB2EA9"/>
    <w:rsid w:val="00CC220D"/>
    <w:rsid w:val="00CC468E"/>
    <w:rsid w:val="00CC4A96"/>
    <w:rsid w:val="00CF2362"/>
    <w:rsid w:val="00CF31A2"/>
    <w:rsid w:val="00CF66EC"/>
    <w:rsid w:val="00D051FA"/>
    <w:rsid w:val="00D05D00"/>
    <w:rsid w:val="00D142D4"/>
    <w:rsid w:val="00D16761"/>
    <w:rsid w:val="00D23D66"/>
    <w:rsid w:val="00D46A67"/>
    <w:rsid w:val="00D515DE"/>
    <w:rsid w:val="00D61A4B"/>
    <w:rsid w:val="00D64195"/>
    <w:rsid w:val="00D67150"/>
    <w:rsid w:val="00D73392"/>
    <w:rsid w:val="00D74740"/>
    <w:rsid w:val="00D81BC6"/>
    <w:rsid w:val="00D85CA8"/>
    <w:rsid w:val="00DA0734"/>
    <w:rsid w:val="00DA32BF"/>
    <w:rsid w:val="00DA7F72"/>
    <w:rsid w:val="00DB47B2"/>
    <w:rsid w:val="00DB7CEA"/>
    <w:rsid w:val="00DD30D5"/>
    <w:rsid w:val="00DD579B"/>
    <w:rsid w:val="00DF3D1D"/>
    <w:rsid w:val="00E0172C"/>
    <w:rsid w:val="00E02330"/>
    <w:rsid w:val="00E0710D"/>
    <w:rsid w:val="00E072B9"/>
    <w:rsid w:val="00E1180A"/>
    <w:rsid w:val="00E260DD"/>
    <w:rsid w:val="00E50887"/>
    <w:rsid w:val="00E57097"/>
    <w:rsid w:val="00E57FD8"/>
    <w:rsid w:val="00E71B29"/>
    <w:rsid w:val="00E7720A"/>
    <w:rsid w:val="00E84D57"/>
    <w:rsid w:val="00E92EA4"/>
    <w:rsid w:val="00EA35D6"/>
    <w:rsid w:val="00EA4931"/>
    <w:rsid w:val="00EB2952"/>
    <w:rsid w:val="00EB34F6"/>
    <w:rsid w:val="00EC18B7"/>
    <w:rsid w:val="00EC26A9"/>
    <w:rsid w:val="00EC28DD"/>
    <w:rsid w:val="00ED2899"/>
    <w:rsid w:val="00EE45DD"/>
    <w:rsid w:val="00EF701E"/>
    <w:rsid w:val="00F0022A"/>
    <w:rsid w:val="00F02ED1"/>
    <w:rsid w:val="00F04A7F"/>
    <w:rsid w:val="00F15BDB"/>
    <w:rsid w:val="00F16AF0"/>
    <w:rsid w:val="00F20BC3"/>
    <w:rsid w:val="00F2225A"/>
    <w:rsid w:val="00F319BB"/>
    <w:rsid w:val="00F405A5"/>
    <w:rsid w:val="00F50477"/>
    <w:rsid w:val="00F5327F"/>
    <w:rsid w:val="00F57E84"/>
    <w:rsid w:val="00F66D83"/>
    <w:rsid w:val="00F71BDB"/>
    <w:rsid w:val="00F74349"/>
    <w:rsid w:val="00F828ED"/>
    <w:rsid w:val="00F83729"/>
    <w:rsid w:val="00F8434A"/>
    <w:rsid w:val="00F87B7F"/>
    <w:rsid w:val="00F90FA4"/>
    <w:rsid w:val="00F91E15"/>
    <w:rsid w:val="00F92ECD"/>
    <w:rsid w:val="00F97376"/>
    <w:rsid w:val="00FA3165"/>
    <w:rsid w:val="00FB5239"/>
    <w:rsid w:val="00FB7A27"/>
    <w:rsid w:val="00FC7F65"/>
    <w:rsid w:val="00FF5B8D"/>
    <w:rsid w:val="00FF683A"/>
    <w:rsid w:val="00FF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3B68"/>
  <w15:chartTrackingRefBased/>
  <w15:docId w15:val="{A123938A-DAA8-4C9F-9987-E62C3116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16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12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E2AE3"/>
    <w:pPr>
      <w:spacing w:before="100" w:beforeAutospacing="1" w:after="100" w:afterAutospacing="1" w:line="240" w:lineRule="auto"/>
      <w:outlineLvl w:val="2"/>
    </w:pPr>
    <w:rPr>
      <w:rFonts w:ascii="Times New Roman" w:eastAsia="Times New Roman" w:hAnsi="Times New Roman" w:cs="Times New Roman"/>
      <w:b/>
      <w:bCs/>
      <w:kern w:val="0"/>
      <w:sz w:val="27"/>
      <w:szCs w:val="27"/>
      <w:lang w:val="ru-RU" w:eastAsia="ko-K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47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56B19"/>
    <w:rPr>
      <w:color w:val="0563C1" w:themeColor="hyperlink"/>
      <w:u w:val="single"/>
    </w:rPr>
  </w:style>
  <w:style w:type="character" w:customStyle="1" w:styleId="UnresolvedMention">
    <w:name w:val="Unresolved Mention"/>
    <w:basedOn w:val="a0"/>
    <w:uiPriority w:val="99"/>
    <w:semiHidden/>
    <w:unhideWhenUsed/>
    <w:rsid w:val="00A56B19"/>
    <w:rPr>
      <w:color w:val="605E5C"/>
      <w:shd w:val="clear" w:color="auto" w:fill="E1DFDD"/>
    </w:rPr>
  </w:style>
  <w:style w:type="character" w:customStyle="1" w:styleId="10">
    <w:name w:val="Заголовок 1 Знак"/>
    <w:basedOn w:val="a0"/>
    <w:link w:val="1"/>
    <w:uiPriority w:val="9"/>
    <w:rsid w:val="0001691D"/>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18025D"/>
    <w:pPr>
      <w:ind w:left="720"/>
      <w:contextualSpacing/>
    </w:pPr>
  </w:style>
  <w:style w:type="paragraph" w:styleId="a6">
    <w:name w:val="footnote text"/>
    <w:basedOn w:val="a"/>
    <w:link w:val="a7"/>
    <w:uiPriority w:val="99"/>
    <w:semiHidden/>
    <w:unhideWhenUsed/>
    <w:rsid w:val="00E7720A"/>
    <w:pPr>
      <w:spacing w:after="0" w:line="240" w:lineRule="auto"/>
    </w:pPr>
    <w:rPr>
      <w:sz w:val="20"/>
      <w:szCs w:val="20"/>
    </w:rPr>
  </w:style>
  <w:style w:type="character" w:customStyle="1" w:styleId="a7">
    <w:name w:val="Текст сноски Знак"/>
    <w:basedOn w:val="a0"/>
    <w:link w:val="a6"/>
    <w:uiPriority w:val="99"/>
    <w:semiHidden/>
    <w:rsid w:val="00E7720A"/>
    <w:rPr>
      <w:sz w:val="20"/>
      <w:szCs w:val="20"/>
    </w:rPr>
  </w:style>
  <w:style w:type="character" w:styleId="a8">
    <w:name w:val="footnote reference"/>
    <w:basedOn w:val="a0"/>
    <w:uiPriority w:val="99"/>
    <w:semiHidden/>
    <w:unhideWhenUsed/>
    <w:rsid w:val="00E7720A"/>
    <w:rPr>
      <w:vertAlign w:val="superscript"/>
    </w:rPr>
  </w:style>
  <w:style w:type="paragraph" w:styleId="a9">
    <w:name w:val="header"/>
    <w:basedOn w:val="a"/>
    <w:link w:val="aa"/>
    <w:uiPriority w:val="99"/>
    <w:unhideWhenUsed/>
    <w:rsid w:val="00EC18B7"/>
    <w:pPr>
      <w:tabs>
        <w:tab w:val="center" w:pos="4844"/>
        <w:tab w:val="right" w:pos="9689"/>
      </w:tabs>
      <w:spacing w:after="0" w:line="240" w:lineRule="auto"/>
    </w:pPr>
  </w:style>
  <w:style w:type="character" w:customStyle="1" w:styleId="aa">
    <w:name w:val="Верхний колонтитул Знак"/>
    <w:basedOn w:val="a0"/>
    <w:link w:val="a9"/>
    <w:uiPriority w:val="99"/>
    <w:rsid w:val="00EC18B7"/>
  </w:style>
  <w:style w:type="paragraph" w:styleId="ab">
    <w:name w:val="footer"/>
    <w:basedOn w:val="a"/>
    <w:link w:val="ac"/>
    <w:uiPriority w:val="99"/>
    <w:unhideWhenUsed/>
    <w:rsid w:val="00EC18B7"/>
    <w:pPr>
      <w:tabs>
        <w:tab w:val="center" w:pos="4844"/>
        <w:tab w:val="right" w:pos="9689"/>
      </w:tabs>
      <w:spacing w:after="0" w:line="240" w:lineRule="auto"/>
    </w:pPr>
  </w:style>
  <w:style w:type="character" w:customStyle="1" w:styleId="ac">
    <w:name w:val="Нижний колонтитул Знак"/>
    <w:basedOn w:val="a0"/>
    <w:link w:val="ab"/>
    <w:uiPriority w:val="99"/>
    <w:rsid w:val="00EC18B7"/>
  </w:style>
  <w:style w:type="character" w:customStyle="1" w:styleId="20">
    <w:name w:val="Заголовок 2 Знак"/>
    <w:basedOn w:val="a0"/>
    <w:link w:val="2"/>
    <w:uiPriority w:val="9"/>
    <w:semiHidden/>
    <w:rsid w:val="0071208C"/>
    <w:rPr>
      <w:rFonts w:asciiTheme="majorHAnsi" w:eastAsiaTheme="majorEastAsia" w:hAnsiTheme="majorHAnsi" w:cstheme="majorBidi"/>
      <w:color w:val="2F5496" w:themeColor="accent1" w:themeShade="BF"/>
      <w:sz w:val="26"/>
      <w:szCs w:val="26"/>
    </w:rPr>
  </w:style>
  <w:style w:type="paragraph" w:styleId="ad">
    <w:name w:val="Normal (Web)"/>
    <w:basedOn w:val="a"/>
    <w:uiPriority w:val="99"/>
    <w:unhideWhenUsed/>
    <w:rsid w:val="00BE0B13"/>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customStyle="1" w:styleId="30">
    <w:name w:val="Заголовок 3 Знак"/>
    <w:basedOn w:val="a0"/>
    <w:link w:val="3"/>
    <w:uiPriority w:val="9"/>
    <w:rsid w:val="005E2AE3"/>
    <w:rPr>
      <w:rFonts w:ascii="Times New Roman" w:eastAsia="Times New Roman" w:hAnsi="Times New Roman" w:cs="Times New Roman"/>
      <w:b/>
      <w:bCs/>
      <w:kern w:val="0"/>
      <w:sz w:val="27"/>
      <w:szCs w:val="27"/>
      <w:lang w:val="ru-RU" w:eastAsia="ko-KR"/>
      <w14:ligatures w14:val="none"/>
    </w:rPr>
  </w:style>
  <w:style w:type="numbering" w:customStyle="1" w:styleId="11">
    <w:name w:val="Нет списка1"/>
    <w:next w:val="a2"/>
    <w:uiPriority w:val="99"/>
    <w:semiHidden/>
    <w:unhideWhenUsed/>
    <w:rsid w:val="005E2AE3"/>
  </w:style>
  <w:style w:type="character" w:styleId="ae">
    <w:name w:val="Strong"/>
    <w:basedOn w:val="a0"/>
    <w:uiPriority w:val="22"/>
    <w:qFormat/>
    <w:rsid w:val="005E2AE3"/>
    <w:rPr>
      <w:b/>
      <w:bCs/>
    </w:rPr>
  </w:style>
  <w:style w:type="table" w:customStyle="1" w:styleId="12">
    <w:name w:val="Сетка таблицы1"/>
    <w:basedOn w:val="a1"/>
    <w:next w:val="a3"/>
    <w:uiPriority w:val="39"/>
    <w:rsid w:val="005E2AE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5E2AE3"/>
    <w:pPr>
      <w:spacing w:after="0" w:line="240" w:lineRule="auto"/>
    </w:pPr>
    <w:rPr>
      <w:kern w:val="0"/>
      <w14:ligatures w14:val="none"/>
    </w:rPr>
  </w:style>
  <w:style w:type="character" w:customStyle="1" w:styleId="journalname">
    <w:name w:val="journalname"/>
    <w:basedOn w:val="a0"/>
    <w:rsid w:val="005E2AE3"/>
  </w:style>
  <w:style w:type="character" w:customStyle="1" w:styleId="year">
    <w:name w:val="year"/>
    <w:basedOn w:val="a0"/>
    <w:rsid w:val="005E2AE3"/>
  </w:style>
  <w:style w:type="character" w:customStyle="1" w:styleId="volume">
    <w:name w:val="volume"/>
    <w:basedOn w:val="a0"/>
    <w:rsid w:val="005E2AE3"/>
  </w:style>
  <w:style w:type="character" w:customStyle="1" w:styleId="issue">
    <w:name w:val="issue"/>
    <w:basedOn w:val="a0"/>
    <w:rsid w:val="005E2AE3"/>
  </w:style>
  <w:style w:type="character" w:customStyle="1" w:styleId="page">
    <w:name w:val="page"/>
    <w:basedOn w:val="a0"/>
    <w:rsid w:val="005E2AE3"/>
  </w:style>
  <w:style w:type="character" w:customStyle="1" w:styleId="author-sup-separator">
    <w:name w:val="author-sup-separator"/>
    <w:basedOn w:val="a0"/>
    <w:rsid w:val="005E2AE3"/>
  </w:style>
  <w:style w:type="character" w:customStyle="1" w:styleId="13">
    <w:name w:val="Просмотренная гиперссылка1"/>
    <w:basedOn w:val="a0"/>
    <w:uiPriority w:val="99"/>
    <w:semiHidden/>
    <w:unhideWhenUsed/>
    <w:rsid w:val="005E2AE3"/>
    <w:rPr>
      <w:color w:val="954F72"/>
      <w:u w:val="single"/>
    </w:rPr>
  </w:style>
  <w:style w:type="character" w:customStyle="1" w:styleId="relative">
    <w:name w:val="relative"/>
    <w:basedOn w:val="a0"/>
    <w:rsid w:val="005E2AE3"/>
  </w:style>
  <w:style w:type="character" w:customStyle="1" w:styleId="ms-1">
    <w:name w:val="ms-1"/>
    <w:basedOn w:val="a0"/>
    <w:rsid w:val="005E2AE3"/>
  </w:style>
  <w:style w:type="character" w:customStyle="1" w:styleId="max-w-full">
    <w:name w:val="max-w-full"/>
    <w:basedOn w:val="a0"/>
    <w:rsid w:val="005E2AE3"/>
  </w:style>
  <w:style w:type="character" w:styleId="af0">
    <w:name w:val="Emphasis"/>
    <w:basedOn w:val="a0"/>
    <w:uiPriority w:val="20"/>
    <w:qFormat/>
    <w:rsid w:val="005E2AE3"/>
    <w:rPr>
      <w:i/>
      <w:iCs/>
    </w:rPr>
  </w:style>
  <w:style w:type="character" w:customStyle="1" w:styleId="markedcontent">
    <w:name w:val="markedcontent"/>
    <w:basedOn w:val="a0"/>
    <w:rsid w:val="005E2AE3"/>
  </w:style>
  <w:style w:type="character" w:customStyle="1" w:styleId="identifier">
    <w:name w:val="identifier"/>
    <w:basedOn w:val="a0"/>
    <w:rsid w:val="005E2AE3"/>
  </w:style>
  <w:style w:type="character" w:customStyle="1" w:styleId="id-label">
    <w:name w:val="id-label"/>
    <w:basedOn w:val="a0"/>
    <w:rsid w:val="005E2AE3"/>
  </w:style>
  <w:style w:type="paragraph" w:styleId="af1">
    <w:name w:val="Balloon Text"/>
    <w:basedOn w:val="a"/>
    <w:link w:val="af2"/>
    <w:uiPriority w:val="99"/>
    <w:semiHidden/>
    <w:unhideWhenUsed/>
    <w:rsid w:val="005E2AE3"/>
    <w:pPr>
      <w:spacing w:after="0" w:line="240" w:lineRule="auto"/>
    </w:pPr>
    <w:rPr>
      <w:rFonts w:ascii="Arial" w:hAnsi="Arial" w:cs="Arial"/>
      <w:kern w:val="0"/>
      <w:sz w:val="18"/>
      <w:szCs w:val="18"/>
      <w14:ligatures w14:val="none"/>
    </w:rPr>
  </w:style>
  <w:style w:type="character" w:customStyle="1" w:styleId="af2">
    <w:name w:val="Текст выноски Знак"/>
    <w:basedOn w:val="a0"/>
    <w:link w:val="af1"/>
    <w:uiPriority w:val="99"/>
    <w:semiHidden/>
    <w:rsid w:val="005E2AE3"/>
    <w:rPr>
      <w:rFonts w:ascii="Arial" w:hAnsi="Arial" w:cs="Arial"/>
      <w:kern w:val="0"/>
      <w:sz w:val="18"/>
      <w:szCs w:val="18"/>
      <w14:ligatures w14:val="none"/>
    </w:rPr>
  </w:style>
  <w:style w:type="character" w:styleId="af3">
    <w:name w:val="annotation reference"/>
    <w:basedOn w:val="a0"/>
    <w:uiPriority w:val="99"/>
    <w:semiHidden/>
    <w:unhideWhenUsed/>
    <w:rsid w:val="005E2AE3"/>
    <w:rPr>
      <w:sz w:val="16"/>
      <w:szCs w:val="16"/>
    </w:rPr>
  </w:style>
  <w:style w:type="paragraph" w:styleId="af4">
    <w:name w:val="annotation text"/>
    <w:basedOn w:val="a"/>
    <w:link w:val="af5"/>
    <w:uiPriority w:val="99"/>
    <w:semiHidden/>
    <w:unhideWhenUsed/>
    <w:rsid w:val="005E2AE3"/>
    <w:pPr>
      <w:spacing w:line="240" w:lineRule="auto"/>
    </w:pPr>
    <w:rPr>
      <w:kern w:val="0"/>
      <w:sz w:val="20"/>
      <w:szCs w:val="20"/>
      <w14:ligatures w14:val="none"/>
    </w:rPr>
  </w:style>
  <w:style w:type="character" w:customStyle="1" w:styleId="af5">
    <w:name w:val="Текст примечания Знак"/>
    <w:basedOn w:val="a0"/>
    <w:link w:val="af4"/>
    <w:uiPriority w:val="99"/>
    <w:semiHidden/>
    <w:rsid w:val="005E2AE3"/>
    <w:rPr>
      <w:kern w:val="0"/>
      <w:sz w:val="20"/>
      <w:szCs w:val="20"/>
      <w14:ligatures w14:val="none"/>
    </w:rPr>
  </w:style>
  <w:style w:type="paragraph" w:styleId="af6">
    <w:name w:val="annotation subject"/>
    <w:basedOn w:val="af4"/>
    <w:next w:val="af4"/>
    <w:link w:val="af7"/>
    <w:uiPriority w:val="99"/>
    <w:semiHidden/>
    <w:unhideWhenUsed/>
    <w:rsid w:val="005E2AE3"/>
    <w:rPr>
      <w:b/>
      <w:bCs/>
    </w:rPr>
  </w:style>
  <w:style w:type="character" w:customStyle="1" w:styleId="af7">
    <w:name w:val="Тема примечания Знак"/>
    <w:basedOn w:val="af5"/>
    <w:link w:val="af6"/>
    <w:uiPriority w:val="99"/>
    <w:semiHidden/>
    <w:rsid w:val="005E2AE3"/>
    <w:rPr>
      <w:b/>
      <w:bCs/>
      <w:kern w:val="0"/>
      <w:sz w:val="20"/>
      <w:szCs w:val="20"/>
      <w14:ligatures w14:val="none"/>
    </w:rPr>
  </w:style>
  <w:style w:type="character" w:styleId="af8">
    <w:name w:val="FollowedHyperlink"/>
    <w:basedOn w:val="a0"/>
    <w:uiPriority w:val="99"/>
    <w:semiHidden/>
    <w:unhideWhenUsed/>
    <w:rsid w:val="005E2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3076">
      <w:bodyDiv w:val="1"/>
      <w:marLeft w:val="0"/>
      <w:marRight w:val="0"/>
      <w:marTop w:val="0"/>
      <w:marBottom w:val="0"/>
      <w:divBdr>
        <w:top w:val="none" w:sz="0" w:space="0" w:color="auto"/>
        <w:left w:val="none" w:sz="0" w:space="0" w:color="auto"/>
        <w:bottom w:val="none" w:sz="0" w:space="0" w:color="auto"/>
        <w:right w:val="none" w:sz="0" w:space="0" w:color="auto"/>
      </w:divBdr>
    </w:div>
    <w:div w:id="80951461">
      <w:bodyDiv w:val="1"/>
      <w:marLeft w:val="0"/>
      <w:marRight w:val="0"/>
      <w:marTop w:val="0"/>
      <w:marBottom w:val="0"/>
      <w:divBdr>
        <w:top w:val="none" w:sz="0" w:space="0" w:color="auto"/>
        <w:left w:val="none" w:sz="0" w:space="0" w:color="auto"/>
        <w:bottom w:val="none" w:sz="0" w:space="0" w:color="auto"/>
        <w:right w:val="none" w:sz="0" w:space="0" w:color="auto"/>
      </w:divBdr>
    </w:div>
    <w:div w:id="133839851">
      <w:bodyDiv w:val="1"/>
      <w:marLeft w:val="0"/>
      <w:marRight w:val="0"/>
      <w:marTop w:val="0"/>
      <w:marBottom w:val="0"/>
      <w:divBdr>
        <w:top w:val="none" w:sz="0" w:space="0" w:color="auto"/>
        <w:left w:val="none" w:sz="0" w:space="0" w:color="auto"/>
        <w:bottom w:val="none" w:sz="0" w:space="0" w:color="auto"/>
        <w:right w:val="none" w:sz="0" w:space="0" w:color="auto"/>
      </w:divBdr>
    </w:div>
    <w:div w:id="138310404">
      <w:bodyDiv w:val="1"/>
      <w:marLeft w:val="0"/>
      <w:marRight w:val="0"/>
      <w:marTop w:val="0"/>
      <w:marBottom w:val="0"/>
      <w:divBdr>
        <w:top w:val="none" w:sz="0" w:space="0" w:color="auto"/>
        <w:left w:val="none" w:sz="0" w:space="0" w:color="auto"/>
        <w:bottom w:val="none" w:sz="0" w:space="0" w:color="auto"/>
        <w:right w:val="none" w:sz="0" w:space="0" w:color="auto"/>
      </w:divBdr>
    </w:div>
    <w:div w:id="326321324">
      <w:bodyDiv w:val="1"/>
      <w:marLeft w:val="0"/>
      <w:marRight w:val="0"/>
      <w:marTop w:val="0"/>
      <w:marBottom w:val="0"/>
      <w:divBdr>
        <w:top w:val="none" w:sz="0" w:space="0" w:color="auto"/>
        <w:left w:val="none" w:sz="0" w:space="0" w:color="auto"/>
        <w:bottom w:val="none" w:sz="0" w:space="0" w:color="auto"/>
        <w:right w:val="none" w:sz="0" w:space="0" w:color="auto"/>
      </w:divBdr>
    </w:div>
    <w:div w:id="356350568">
      <w:bodyDiv w:val="1"/>
      <w:marLeft w:val="0"/>
      <w:marRight w:val="0"/>
      <w:marTop w:val="0"/>
      <w:marBottom w:val="0"/>
      <w:divBdr>
        <w:top w:val="none" w:sz="0" w:space="0" w:color="auto"/>
        <w:left w:val="none" w:sz="0" w:space="0" w:color="auto"/>
        <w:bottom w:val="none" w:sz="0" w:space="0" w:color="auto"/>
        <w:right w:val="none" w:sz="0" w:space="0" w:color="auto"/>
      </w:divBdr>
    </w:div>
    <w:div w:id="453063265">
      <w:bodyDiv w:val="1"/>
      <w:marLeft w:val="0"/>
      <w:marRight w:val="0"/>
      <w:marTop w:val="0"/>
      <w:marBottom w:val="0"/>
      <w:divBdr>
        <w:top w:val="none" w:sz="0" w:space="0" w:color="auto"/>
        <w:left w:val="none" w:sz="0" w:space="0" w:color="auto"/>
        <w:bottom w:val="none" w:sz="0" w:space="0" w:color="auto"/>
        <w:right w:val="none" w:sz="0" w:space="0" w:color="auto"/>
      </w:divBdr>
    </w:div>
    <w:div w:id="495537436">
      <w:bodyDiv w:val="1"/>
      <w:marLeft w:val="0"/>
      <w:marRight w:val="0"/>
      <w:marTop w:val="0"/>
      <w:marBottom w:val="0"/>
      <w:divBdr>
        <w:top w:val="none" w:sz="0" w:space="0" w:color="auto"/>
        <w:left w:val="none" w:sz="0" w:space="0" w:color="auto"/>
        <w:bottom w:val="none" w:sz="0" w:space="0" w:color="auto"/>
        <w:right w:val="none" w:sz="0" w:space="0" w:color="auto"/>
      </w:divBdr>
    </w:div>
    <w:div w:id="496657282">
      <w:bodyDiv w:val="1"/>
      <w:marLeft w:val="0"/>
      <w:marRight w:val="0"/>
      <w:marTop w:val="0"/>
      <w:marBottom w:val="0"/>
      <w:divBdr>
        <w:top w:val="none" w:sz="0" w:space="0" w:color="auto"/>
        <w:left w:val="none" w:sz="0" w:space="0" w:color="auto"/>
        <w:bottom w:val="none" w:sz="0" w:space="0" w:color="auto"/>
        <w:right w:val="none" w:sz="0" w:space="0" w:color="auto"/>
      </w:divBdr>
    </w:div>
    <w:div w:id="525749903">
      <w:bodyDiv w:val="1"/>
      <w:marLeft w:val="0"/>
      <w:marRight w:val="0"/>
      <w:marTop w:val="0"/>
      <w:marBottom w:val="0"/>
      <w:divBdr>
        <w:top w:val="none" w:sz="0" w:space="0" w:color="auto"/>
        <w:left w:val="none" w:sz="0" w:space="0" w:color="auto"/>
        <w:bottom w:val="none" w:sz="0" w:space="0" w:color="auto"/>
        <w:right w:val="none" w:sz="0" w:space="0" w:color="auto"/>
      </w:divBdr>
    </w:div>
    <w:div w:id="608781846">
      <w:bodyDiv w:val="1"/>
      <w:marLeft w:val="0"/>
      <w:marRight w:val="0"/>
      <w:marTop w:val="0"/>
      <w:marBottom w:val="0"/>
      <w:divBdr>
        <w:top w:val="none" w:sz="0" w:space="0" w:color="auto"/>
        <w:left w:val="none" w:sz="0" w:space="0" w:color="auto"/>
        <w:bottom w:val="none" w:sz="0" w:space="0" w:color="auto"/>
        <w:right w:val="none" w:sz="0" w:space="0" w:color="auto"/>
      </w:divBdr>
    </w:div>
    <w:div w:id="625354082">
      <w:bodyDiv w:val="1"/>
      <w:marLeft w:val="0"/>
      <w:marRight w:val="0"/>
      <w:marTop w:val="0"/>
      <w:marBottom w:val="0"/>
      <w:divBdr>
        <w:top w:val="none" w:sz="0" w:space="0" w:color="auto"/>
        <w:left w:val="none" w:sz="0" w:space="0" w:color="auto"/>
        <w:bottom w:val="none" w:sz="0" w:space="0" w:color="auto"/>
        <w:right w:val="none" w:sz="0" w:space="0" w:color="auto"/>
      </w:divBdr>
    </w:div>
    <w:div w:id="676350696">
      <w:bodyDiv w:val="1"/>
      <w:marLeft w:val="0"/>
      <w:marRight w:val="0"/>
      <w:marTop w:val="0"/>
      <w:marBottom w:val="0"/>
      <w:divBdr>
        <w:top w:val="none" w:sz="0" w:space="0" w:color="auto"/>
        <w:left w:val="none" w:sz="0" w:space="0" w:color="auto"/>
        <w:bottom w:val="none" w:sz="0" w:space="0" w:color="auto"/>
        <w:right w:val="none" w:sz="0" w:space="0" w:color="auto"/>
      </w:divBdr>
    </w:div>
    <w:div w:id="731738333">
      <w:bodyDiv w:val="1"/>
      <w:marLeft w:val="0"/>
      <w:marRight w:val="0"/>
      <w:marTop w:val="0"/>
      <w:marBottom w:val="0"/>
      <w:divBdr>
        <w:top w:val="none" w:sz="0" w:space="0" w:color="auto"/>
        <w:left w:val="none" w:sz="0" w:space="0" w:color="auto"/>
        <w:bottom w:val="none" w:sz="0" w:space="0" w:color="auto"/>
        <w:right w:val="none" w:sz="0" w:space="0" w:color="auto"/>
      </w:divBdr>
    </w:div>
    <w:div w:id="797912730">
      <w:bodyDiv w:val="1"/>
      <w:marLeft w:val="0"/>
      <w:marRight w:val="0"/>
      <w:marTop w:val="0"/>
      <w:marBottom w:val="0"/>
      <w:divBdr>
        <w:top w:val="none" w:sz="0" w:space="0" w:color="auto"/>
        <w:left w:val="none" w:sz="0" w:space="0" w:color="auto"/>
        <w:bottom w:val="none" w:sz="0" w:space="0" w:color="auto"/>
        <w:right w:val="none" w:sz="0" w:space="0" w:color="auto"/>
      </w:divBdr>
    </w:div>
    <w:div w:id="849106801">
      <w:bodyDiv w:val="1"/>
      <w:marLeft w:val="0"/>
      <w:marRight w:val="0"/>
      <w:marTop w:val="0"/>
      <w:marBottom w:val="0"/>
      <w:divBdr>
        <w:top w:val="none" w:sz="0" w:space="0" w:color="auto"/>
        <w:left w:val="none" w:sz="0" w:space="0" w:color="auto"/>
        <w:bottom w:val="none" w:sz="0" w:space="0" w:color="auto"/>
        <w:right w:val="none" w:sz="0" w:space="0" w:color="auto"/>
      </w:divBdr>
      <w:divsChild>
        <w:div w:id="970867104">
          <w:marLeft w:val="0"/>
          <w:marRight w:val="0"/>
          <w:marTop w:val="0"/>
          <w:marBottom w:val="0"/>
          <w:divBdr>
            <w:top w:val="none" w:sz="0" w:space="0" w:color="auto"/>
            <w:left w:val="none" w:sz="0" w:space="0" w:color="auto"/>
            <w:bottom w:val="none" w:sz="0" w:space="0" w:color="auto"/>
            <w:right w:val="none" w:sz="0" w:space="0" w:color="auto"/>
          </w:divBdr>
        </w:div>
        <w:div w:id="1042828722">
          <w:marLeft w:val="0"/>
          <w:marRight w:val="0"/>
          <w:marTop w:val="0"/>
          <w:marBottom w:val="0"/>
          <w:divBdr>
            <w:top w:val="none" w:sz="0" w:space="0" w:color="auto"/>
            <w:left w:val="none" w:sz="0" w:space="0" w:color="auto"/>
            <w:bottom w:val="none" w:sz="0" w:space="0" w:color="auto"/>
            <w:right w:val="none" w:sz="0" w:space="0" w:color="auto"/>
          </w:divBdr>
        </w:div>
      </w:divsChild>
    </w:div>
    <w:div w:id="864636955">
      <w:bodyDiv w:val="1"/>
      <w:marLeft w:val="0"/>
      <w:marRight w:val="0"/>
      <w:marTop w:val="0"/>
      <w:marBottom w:val="0"/>
      <w:divBdr>
        <w:top w:val="none" w:sz="0" w:space="0" w:color="auto"/>
        <w:left w:val="none" w:sz="0" w:space="0" w:color="auto"/>
        <w:bottom w:val="none" w:sz="0" w:space="0" w:color="auto"/>
        <w:right w:val="none" w:sz="0" w:space="0" w:color="auto"/>
      </w:divBdr>
    </w:div>
    <w:div w:id="918904248">
      <w:bodyDiv w:val="1"/>
      <w:marLeft w:val="0"/>
      <w:marRight w:val="0"/>
      <w:marTop w:val="0"/>
      <w:marBottom w:val="0"/>
      <w:divBdr>
        <w:top w:val="none" w:sz="0" w:space="0" w:color="auto"/>
        <w:left w:val="none" w:sz="0" w:space="0" w:color="auto"/>
        <w:bottom w:val="none" w:sz="0" w:space="0" w:color="auto"/>
        <w:right w:val="none" w:sz="0" w:space="0" w:color="auto"/>
      </w:divBdr>
    </w:div>
    <w:div w:id="918950572">
      <w:bodyDiv w:val="1"/>
      <w:marLeft w:val="0"/>
      <w:marRight w:val="0"/>
      <w:marTop w:val="0"/>
      <w:marBottom w:val="0"/>
      <w:divBdr>
        <w:top w:val="none" w:sz="0" w:space="0" w:color="auto"/>
        <w:left w:val="none" w:sz="0" w:space="0" w:color="auto"/>
        <w:bottom w:val="none" w:sz="0" w:space="0" w:color="auto"/>
        <w:right w:val="none" w:sz="0" w:space="0" w:color="auto"/>
      </w:divBdr>
    </w:div>
    <w:div w:id="988363192">
      <w:bodyDiv w:val="1"/>
      <w:marLeft w:val="0"/>
      <w:marRight w:val="0"/>
      <w:marTop w:val="0"/>
      <w:marBottom w:val="0"/>
      <w:divBdr>
        <w:top w:val="none" w:sz="0" w:space="0" w:color="auto"/>
        <w:left w:val="none" w:sz="0" w:space="0" w:color="auto"/>
        <w:bottom w:val="none" w:sz="0" w:space="0" w:color="auto"/>
        <w:right w:val="none" w:sz="0" w:space="0" w:color="auto"/>
      </w:divBdr>
    </w:div>
    <w:div w:id="1072004062">
      <w:bodyDiv w:val="1"/>
      <w:marLeft w:val="0"/>
      <w:marRight w:val="0"/>
      <w:marTop w:val="0"/>
      <w:marBottom w:val="0"/>
      <w:divBdr>
        <w:top w:val="none" w:sz="0" w:space="0" w:color="auto"/>
        <w:left w:val="none" w:sz="0" w:space="0" w:color="auto"/>
        <w:bottom w:val="none" w:sz="0" w:space="0" w:color="auto"/>
        <w:right w:val="none" w:sz="0" w:space="0" w:color="auto"/>
      </w:divBdr>
      <w:divsChild>
        <w:div w:id="585651405">
          <w:marLeft w:val="0"/>
          <w:marRight w:val="0"/>
          <w:marTop w:val="0"/>
          <w:marBottom w:val="0"/>
          <w:divBdr>
            <w:top w:val="none" w:sz="0" w:space="0" w:color="auto"/>
            <w:left w:val="none" w:sz="0" w:space="0" w:color="auto"/>
            <w:bottom w:val="none" w:sz="0" w:space="0" w:color="auto"/>
            <w:right w:val="none" w:sz="0" w:space="0" w:color="auto"/>
          </w:divBdr>
        </w:div>
        <w:div w:id="1879198236">
          <w:marLeft w:val="0"/>
          <w:marRight w:val="0"/>
          <w:marTop w:val="0"/>
          <w:marBottom w:val="0"/>
          <w:divBdr>
            <w:top w:val="none" w:sz="0" w:space="0" w:color="auto"/>
            <w:left w:val="none" w:sz="0" w:space="0" w:color="auto"/>
            <w:bottom w:val="none" w:sz="0" w:space="0" w:color="auto"/>
            <w:right w:val="none" w:sz="0" w:space="0" w:color="auto"/>
          </w:divBdr>
        </w:div>
      </w:divsChild>
    </w:div>
    <w:div w:id="1091854313">
      <w:bodyDiv w:val="1"/>
      <w:marLeft w:val="0"/>
      <w:marRight w:val="0"/>
      <w:marTop w:val="0"/>
      <w:marBottom w:val="0"/>
      <w:divBdr>
        <w:top w:val="none" w:sz="0" w:space="0" w:color="auto"/>
        <w:left w:val="none" w:sz="0" w:space="0" w:color="auto"/>
        <w:bottom w:val="none" w:sz="0" w:space="0" w:color="auto"/>
        <w:right w:val="none" w:sz="0" w:space="0" w:color="auto"/>
      </w:divBdr>
    </w:div>
    <w:div w:id="1094276982">
      <w:bodyDiv w:val="1"/>
      <w:marLeft w:val="0"/>
      <w:marRight w:val="0"/>
      <w:marTop w:val="0"/>
      <w:marBottom w:val="0"/>
      <w:divBdr>
        <w:top w:val="none" w:sz="0" w:space="0" w:color="auto"/>
        <w:left w:val="none" w:sz="0" w:space="0" w:color="auto"/>
        <w:bottom w:val="none" w:sz="0" w:space="0" w:color="auto"/>
        <w:right w:val="none" w:sz="0" w:space="0" w:color="auto"/>
      </w:divBdr>
    </w:div>
    <w:div w:id="1200777446">
      <w:bodyDiv w:val="1"/>
      <w:marLeft w:val="0"/>
      <w:marRight w:val="0"/>
      <w:marTop w:val="0"/>
      <w:marBottom w:val="0"/>
      <w:divBdr>
        <w:top w:val="none" w:sz="0" w:space="0" w:color="auto"/>
        <w:left w:val="none" w:sz="0" w:space="0" w:color="auto"/>
        <w:bottom w:val="none" w:sz="0" w:space="0" w:color="auto"/>
        <w:right w:val="none" w:sz="0" w:space="0" w:color="auto"/>
      </w:divBdr>
    </w:div>
    <w:div w:id="1277978521">
      <w:bodyDiv w:val="1"/>
      <w:marLeft w:val="0"/>
      <w:marRight w:val="0"/>
      <w:marTop w:val="0"/>
      <w:marBottom w:val="0"/>
      <w:divBdr>
        <w:top w:val="none" w:sz="0" w:space="0" w:color="auto"/>
        <w:left w:val="none" w:sz="0" w:space="0" w:color="auto"/>
        <w:bottom w:val="none" w:sz="0" w:space="0" w:color="auto"/>
        <w:right w:val="none" w:sz="0" w:space="0" w:color="auto"/>
      </w:divBdr>
    </w:div>
    <w:div w:id="1319310175">
      <w:bodyDiv w:val="1"/>
      <w:marLeft w:val="0"/>
      <w:marRight w:val="0"/>
      <w:marTop w:val="0"/>
      <w:marBottom w:val="0"/>
      <w:divBdr>
        <w:top w:val="none" w:sz="0" w:space="0" w:color="auto"/>
        <w:left w:val="none" w:sz="0" w:space="0" w:color="auto"/>
        <w:bottom w:val="none" w:sz="0" w:space="0" w:color="auto"/>
        <w:right w:val="none" w:sz="0" w:space="0" w:color="auto"/>
      </w:divBdr>
    </w:div>
    <w:div w:id="1384210939">
      <w:bodyDiv w:val="1"/>
      <w:marLeft w:val="0"/>
      <w:marRight w:val="0"/>
      <w:marTop w:val="0"/>
      <w:marBottom w:val="0"/>
      <w:divBdr>
        <w:top w:val="none" w:sz="0" w:space="0" w:color="auto"/>
        <w:left w:val="none" w:sz="0" w:space="0" w:color="auto"/>
        <w:bottom w:val="none" w:sz="0" w:space="0" w:color="auto"/>
        <w:right w:val="none" w:sz="0" w:space="0" w:color="auto"/>
      </w:divBdr>
    </w:div>
    <w:div w:id="1494564527">
      <w:bodyDiv w:val="1"/>
      <w:marLeft w:val="0"/>
      <w:marRight w:val="0"/>
      <w:marTop w:val="0"/>
      <w:marBottom w:val="0"/>
      <w:divBdr>
        <w:top w:val="none" w:sz="0" w:space="0" w:color="auto"/>
        <w:left w:val="none" w:sz="0" w:space="0" w:color="auto"/>
        <w:bottom w:val="none" w:sz="0" w:space="0" w:color="auto"/>
        <w:right w:val="none" w:sz="0" w:space="0" w:color="auto"/>
      </w:divBdr>
    </w:div>
    <w:div w:id="1547140850">
      <w:bodyDiv w:val="1"/>
      <w:marLeft w:val="0"/>
      <w:marRight w:val="0"/>
      <w:marTop w:val="0"/>
      <w:marBottom w:val="0"/>
      <w:divBdr>
        <w:top w:val="none" w:sz="0" w:space="0" w:color="auto"/>
        <w:left w:val="none" w:sz="0" w:space="0" w:color="auto"/>
        <w:bottom w:val="none" w:sz="0" w:space="0" w:color="auto"/>
        <w:right w:val="none" w:sz="0" w:space="0" w:color="auto"/>
      </w:divBdr>
    </w:div>
    <w:div w:id="1725910344">
      <w:bodyDiv w:val="1"/>
      <w:marLeft w:val="0"/>
      <w:marRight w:val="0"/>
      <w:marTop w:val="0"/>
      <w:marBottom w:val="0"/>
      <w:divBdr>
        <w:top w:val="none" w:sz="0" w:space="0" w:color="auto"/>
        <w:left w:val="none" w:sz="0" w:space="0" w:color="auto"/>
        <w:bottom w:val="none" w:sz="0" w:space="0" w:color="auto"/>
        <w:right w:val="none" w:sz="0" w:space="0" w:color="auto"/>
      </w:divBdr>
    </w:div>
    <w:div w:id="1894778094">
      <w:bodyDiv w:val="1"/>
      <w:marLeft w:val="0"/>
      <w:marRight w:val="0"/>
      <w:marTop w:val="0"/>
      <w:marBottom w:val="0"/>
      <w:divBdr>
        <w:top w:val="none" w:sz="0" w:space="0" w:color="auto"/>
        <w:left w:val="none" w:sz="0" w:space="0" w:color="auto"/>
        <w:bottom w:val="none" w:sz="0" w:space="0" w:color="auto"/>
        <w:right w:val="none" w:sz="0" w:space="0" w:color="auto"/>
      </w:divBdr>
    </w:div>
    <w:div w:id="1984118009">
      <w:bodyDiv w:val="1"/>
      <w:marLeft w:val="0"/>
      <w:marRight w:val="0"/>
      <w:marTop w:val="0"/>
      <w:marBottom w:val="0"/>
      <w:divBdr>
        <w:top w:val="none" w:sz="0" w:space="0" w:color="auto"/>
        <w:left w:val="none" w:sz="0" w:space="0" w:color="auto"/>
        <w:bottom w:val="none" w:sz="0" w:space="0" w:color="auto"/>
        <w:right w:val="none" w:sz="0" w:space="0" w:color="auto"/>
      </w:divBdr>
    </w:div>
    <w:div w:id="1996183748">
      <w:bodyDiv w:val="1"/>
      <w:marLeft w:val="0"/>
      <w:marRight w:val="0"/>
      <w:marTop w:val="0"/>
      <w:marBottom w:val="0"/>
      <w:divBdr>
        <w:top w:val="none" w:sz="0" w:space="0" w:color="auto"/>
        <w:left w:val="none" w:sz="0" w:space="0" w:color="auto"/>
        <w:bottom w:val="none" w:sz="0" w:space="0" w:color="auto"/>
        <w:right w:val="none" w:sz="0" w:space="0" w:color="auto"/>
      </w:divBdr>
    </w:div>
    <w:div w:id="2028099708">
      <w:bodyDiv w:val="1"/>
      <w:marLeft w:val="0"/>
      <w:marRight w:val="0"/>
      <w:marTop w:val="0"/>
      <w:marBottom w:val="0"/>
      <w:divBdr>
        <w:top w:val="none" w:sz="0" w:space="0" w:color="auto"/>
        <w:left w:val="none" w:sz="0" w:space="0" w:color="auto"/>
        <w:bottom w:val="none" w:sz="0" w:space="0" w:color="auto"/>
        <w:right w:val="none" w:sz="0" w:space="0" w:color="auto"/>
      </w:divBdr>
    </w:div>
    <w:div w:id="2064257201">
      <w:bodyDiv w:val="1"/>
      <w:marLeft w:val="0"/>
      <w:marRight w:val="0"/>
      <w:marTop w:val="0"/>
      <w:marBottom w:val="0"/>
      <w:divBdr>
        <w:top w:val="none" w:sz="0" w:space="0" w:color="auto"/>
        <w:left w:val="none" w:sz="0" w:space="0" w:color="auto"/>
        <w:bottom w:val="none" w:sz="0" w:space="0" w:color="auto"/>
        <w:right w:val="none" w:sz="0" w:space="0" w:color="auto"/>
      </w:divBdr>
    </w:div>
    <w:div w:id="2066174155">
      <w:bodyDiv w:val="1"/>
      <w:marLeft w:val="0"/>
      <w:marRight w:val="0"/>
      <w:marTop w:val="0"/>
      <w:marBottom w:val="0"/>
      <w:divBdr>
        <w:top w:val="none" w:sz="0" w:space="0" w:color="auto"/>
        <w:left w:val="none" w:sz="0" w:space="0" w:color="auto"/>
        <w:bottom w:val="none" w:sz="0" w:space="0" w:color="auto"/>
        <w:right w:val="none" w:sz="0" w:space="0" w:color="auto"/>
      </w:divBdr>
    </w:div>
    <w:div w:id="2077705605">
      <w:bodyDiv w:val="1"/>
      <w:marLeft w:val="0"/>
      <w:marRight w:val="0"/>
      <w:marTop w:val="0"/>
      <w:marBottom w:val="0"/>
      <w:divBdr>
        <w:top w:val="none" w:sz="0" w:space="0" w:color="auto"/>
        <w:left w:val="none" w:sz="0" w:space="0" w:color="auto"/>
        <w:bottom w:val="none" w:sz="0" w:space="0" w:color="auto"/>
        <w:right w:val="none" w:sz="0" w:space="0" w:color="auto"/>
      </w:divBdr>
    </w:div>
    <w:div w:id="214180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chomanov_u@mail.ru" TargetMode="External"/><Relationship Id="rId21" Type="http://schemas.openxmlformats.org/officeDocument/2006/relationships/hyperlink" Target="https://doi.org/10.21323/2071-2499-2021-6-4-10" TargetMode="External"/><Relationship Id="rId42" Type="http://schemas.openxmlformats.org/officeDocument/2006/relationships/image" Target="media/image6.png"/><Relationship Id="rId47" Type="http://schemas.openxmlformats.org/officeDocument/2006/relationships/hyperlink" Target="https://doi.org/10.3390/foods8090424" TargetMode="External"/><Relationship Id="rId63" Type="http://schemas.openxmlformats.org/officeDocument/2006/relationships/hyperlink" Target="https://doi.org/10.1080/1028415x.2024.2370175" TargetMode="External"/><Relationship Id="rId68" Type="http://schemas.openxmlformats.org/officeDocument/2006/relationships/hyperlink" Target="https://doi.org/10.3390/molecules28207161" TargetMode="External"/><Relationship Id="rId84" Type="http://schemas.openxmlformats.org/officeDocument/2006/relationships/hyperlink" Target="https://doi.org/10.1038/s41598-020-79387-8" TargetMode="External"/><Relationship Id="rId89" Type="http://schemas.openxmlformats.org/officeDocument/2006/relationships/hyperlink" Target="https://doi.org/10.1021/acs.jafc.1c05718" TargetMode="External"/><Relationship Id="rId16" Type="http://schemas.openxmlformats.org/officeDocument/2006/relationships/chart" Target="charts/chart1.xml"/><Relationship Id="rId107" Type="http://schemas.openxmlformats.org/officeDocument/2006/relationships/theme" Target="theme/theme1.xml"/><Relationship Id="rId11" Type="http://schemas.openxmlformats.org/officeDocument/2006/relationships/hyperlink" Target="https://orcid.org/0000-0001-8521-681X" TargetMode="External"/><Relationship Id="rId32" Type="http://schemas.openxmlformats.org/officeDocument/2006/relationships/hyperlink" Target="https://orcid.org/0000-0002-4150-7997" TargetMode="External"/><Relationship Id="rId37" Type="http://schemas.openxmlformats.org/officeDocument/2006/relationships/hyperlink" Target="mailto:mukhanbetova.n@amu.kz" TargetMode="External"/><Relationship Id="rId53" Type="http://schemas.openxmlformats.org/officeDocument/2006/relationships/hyperlink" Target="javascript:void()" TargetMode="External"/><Relationship Id="rId58" Type="http://schemas.openxmlformats.org/officeDocument/2006/relationships/hyperlink" Target="https://doi.org/10.1017/s0007114519001107" TargetMode="External"/><Relationship Id="rId74" Type="http://schemas.openxmlformats.org/officeDocument/2006/relationships/hyperlink" Target="https://doi.org/10.1021/jf000595h" TargetMode="External"/><Relationship Id="rId79" Type="http://schemas.openxmlformats.org/officeDocument/2006/relationships/hyperlink" Target="https://doi.org/10.1021/jf048519s" TargetMode="External"/><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mailto:abduldayeva.a@amu.kz" TargetMode="External"/><Relationship Id="rId95" Type="http://schemas.openxmlformats.org/officeDocument/2006/relationships/hyperlink" Target="mailto:abduldayeva.a@amu.kz" TargetMode="External"/><Relationship Id="rId22" Type="http://schemas.openxmlformats.org/officeDocument/2006/relationships/hyperlink" Target="https://doi.org/10.5455/JAPA.20150626043918" TargetMode="External"/><Relationship Id="rId27" Type="http://schemas.openxmlformats.org/officeDocument/2006/relationships/hyperlink" Target="mailto:idayatova_m@mail.ru" TargetMode="External"/><Relationship Id="rId43" Type="http://schemas.openxmlformats.org/officeDocument/2006/relationships/hyperlink" Target="https://ab-centre.ru/news/rynok-morkovi-kazahstana---nekotorye-tendencii/" TargetMode="External"/><Relationship Id="rId48" Type="http://schemas.openxmlformats.org/officeDocument/2006/relationships/hyperlink" Target="https://doi.org/10.1016/j.fitote.2009.12.008" TargetMode="External"/><Relationship Id="rId64" Type="http://schemas.openxmlformats.org/officeDocument/2006/relationships/hyperlink" Target="https://doi.org/10.1002/14651858.cd008524.pub4" TargetMode="External"/><Relationship Id="rId69" Type="http://schemas.openxmlformats.org/officeDocument/2006/relationships/hyperlink" Target="https://doi.org/10.3390/foods8090424" TargetMode="External"/><Relationship Id="rId80" Type="http://schemas.openxmlformats.org/officeDocument/2006/relationships/hyperlink" Target="https://doi.org/10.1017/s0007114519001107" TargetMode="External"/><Relationship Id="rId85" Type="http://schemas.openxmlformats.org/officeDocument/2006/relationships/hyperlink" Target="https://doi.org/10.1080/1028415x.2024.2370175" TargetMode="External"/><Relationship Id="rId12" Type="http://schemas.openxmlformats.org/officeDocument/2006/relationships/hyperlink" Target="mailto:idayatova_m@mail.ru" TargetMode="External"/><Relationship Id="rId17" Type="http://schemas.openxmlformats.org/officeDocument/2006/relationships/chart" Target="charts/chart2.xml"/><Relationship Id="rId33" Type="http://schemas.openxmlformats.org/officeDocument/2006/relationships/hyperlink" Target="https://orcid.org/0000-0001-8255-6261" TargetMode="External"/><Relationship Id="rId38" Type="http://schemas.openxmlformats.org/officeDocument/2006/relationships/hyperlink" Target="mailto:mukhanbetova.n@amu.kz" TargetMode="External"/><Relationship Id="rId59" Type="http://schemas.openxmlformats.org/officeDocument/2006/relationships/hyperlink" Target="https://doi.org/10.1002/jsfa.4248" TargetMode="External"/><Relationship Id="rId103" Type="http://schemas.openxmlformats.org/officeDocument/2006/relationships/footer" Target="footer2.xml"/><Relationship Id="rId20" Type="http://schemas.openxmlformats.org/officeDocument/2006/relationships/hyperlink" Target="https://doi.org/10.3844/ajavsp.2020.291.299" TargetMode="External"/><Relationship Id="rId41" Type="http://schemas.openxmlformats.org/officeDocument/2006/relationships/image" Target="media/image5.png"/><Relationship Id="rId54" Type="http://schemas.openxmlformats.org/officeDocument/2006/relationships/hyperlink" Target="http://dx.doi.org/10.26452/ijrps.v11iSPL4.4570" TargetMode="External"/><Relationship Id="rId62" Type="http://schemas.openxmlformats.org/officeDocument/2006/relationships/hyperlink" Target="https://doi.org/10.1038/s41598-020-79387-8" TargetMode="External"/><Relationship Id="rId70" Type="http://schemas.openxmlformats.org/officeDocument/2006/relationships/hyperlink" Target="https://doi.org/10.1016/j.fitote.2009.12.008" TargetMode="External"/><Relationship Id="rId75" Type="http://schemas.openxmlformats.org/officeDocument/2006/relationships/hyperlink" Target="javascript:void()" TargetMode="External"/><Relationship Id="rId83" Type="http://schemas.openxmlformats.org/officeDocument/2006/relationships/hyperlink" Target="https://doi.org/10.1039/c9fo00475k" TargetMode="External"/><Relationship Id="rId88" Type="http://schemas.openxmlformats.org/officeDocument/2006/relationships/hyperlink" Target="http://dx.doi.org/10.3390/app15010254" TargetMode="External"/><Relationship Id="rId91" Type="http://schemas.openxmlformats.org/officeDocument/2006/relationships/hyperlink" Target="mailto:tardzhibaeva.s@amu.kz;%20" TargetMode="External"/><Relationship Id="rId96" Type="http://schemas.openxmlformats.org/officeDocument/2006/relationships/hyperlink" Target="mailto:tardzhibaeva.s@amu.kz"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doi.org/10.3844/ajavsp.2020.291.299" TargetMode="External"/><Relationship Id="rId28" Type="http://schemas.openxmlformats.org/officeDocument/2006/relationships/hyperlink" Target="mailto:g.kenenbay@rpf.kz" TargetMode="External"/><Relationship Id="rId36" Type="http://schemas.openxmlformats.org/officeDocument/2006/relationships/hyperlink" Target="mailto:mukhanbetova.n@amu.kz" TargetMode="External"/><Relationship Id="rId49" Type="http://schemas.openxmlformats.org/officeDocument/2006/relationships/hyperlink" Target="http://dx.doi.org/10.55524/ijirem.2022.9.1.40" TargetMode="External"/><Relationship Id="rId57" Type="http://schemas.openxmlformats.org/officeDocument/2006/relationships/hyperlink" Target="https://doi.org/10.1021/jf048519s" TargetMode="External"/><Relationship Id="rId106" Type="http://schemas.openxmlformats.org/officeDocument/2006/relationships/fontTable" Target="fontTable.xml"/><Relationship Id="rId10" Type="http://schemas.openxmlformats.org/officeDocument/2006/relationships/hyperlink" Target="https://orcid.org/0000-0002-5594-8216" TargetMode="External"/><Relationship Id="rId31" Type="http://schemas.openxmlformats.org/officeDocument/2006/relationships/hyperlink" Target="https://orcid.org/0000-0002-1310-3290" TargetMode="External"/><Relationship Id="rId44" Type="http://schemas.openxmlformats.org/officeDocument/2006/relationships/hyperlink" Target="https://east-fruit.com/novosti/na-nachalo-yanvarya-2022-goda-zapasy-morkovi-v-kazakhstane-prevyshali-200-tys-tonn/" TargetMode="External"/><Relationship Id="rId52" Type="http://schemas.openxmlformats.org/officeDocument/2006/relationships/hyperlink" Target="https://doi.org/10.1021/jf000595h" TargetMode="External"/><Relationship Id="rId60" Type="http://schemas.openxmlformats.org/officeDocument/2006/relationships/hyperlink" Target="https://doi.org/10.1017/s0007114508006545" TargetMode="External"/><Relationship Id="rId65" Type="http://schemas.openxmlformats.org/officeDocument/2006/relationships/hyperlink" Target="http://dx.doi.org/10.1017/S0029665123001556" TargetMode="External"/><Relationship Id="rId73" Type="http://schemas.openxmlformats.org/officeDocument/2006/relationships/hyperlink" Target="https://link.springer.com/article/10.1007%2Fs00217-021-03857-0" TargetMode="External"/><Relationship Id="rId78" Type="http://schemas.openxmlformats.org/officeDocument/2006/relationships/hyperlink" Target="https://doi.org/10.3389/fnut.2022.888898" TargetMode="External"/><Relationship Id="rId81" Type="http://schemas.openxmlformats.org/officeDocument/2006/relationships/hyperlink" Target="https://doi.org/10.1002/jsfa.4248" TargetMode="External"/><Relationship Id="rId86" Type="http://schemas.openxmlformats.org/officeDocument/2006/relationships/hyperlink" Target="https://doi.org/10.1002/14651858.cd008524.pub4" TargetMode="External"/><Relationship Id="rId94" Type="http://schemas.openxmlformats.org/officeDocument/2006/relationships/hyperlink" Target="mailto:olzhas1919@mail.ru" TargetMode="External"/><Relationship Id="rId99" Type="http://schemas.openxmlformats.org/officeDocument/2006/relationships/hyperlink" Target="mailto:olzhas1919@mail.ru" TargetMode="External"/><Relationship Id="rId10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mailto:idayatova_m@mail.ru" TargetMode="External"/><Relationship Id="rId18" Type="http://schemas.openxmlformats.org/officeDocument/2006/relationships/chart" Target="charts/chart3.xml"/><Relationship Id="rId39" Type="http://schemas.openxmlformats.org/officeDocument/2006/relationships/image" Target="media/image4.png"/><Relationship Id="rId34" Type="http://schemas.openxmlformats.org/officeDocument/2006/relationships/hyperlink" Target="https://orcid.org/0009-0009-1712-7896" TargetMode="External"/><Relationship Id="rId50" Type="http://schemas.openxmlformats.org/officeDocument/2006/relationships/hyperlink" Target="https://doi.org/10.1016/j.jep.2024.118855" TargetMode="External"/><Relationship Id="rId55" Type="http://schemas.openxmlformats.org/officeDocument/2006/relationships/hyperlink" Target="https://doi.org/10.3390/nu12020332" TargetMode="External"/><Relationship Id="rId76" Type="http://schemas.openxmlformats.org/officeDocument/2006/relationships/hyperlink" Target="http://dx.doi.org/10.26452/ijrps.v11iSPL4.4570" TargetMode="External"/><Relationship Id="rId97" Type="http://schemas.openxmlformats.org/officeDocument/2006/relationships/hyperlink" Target="https://context.reverso.net/%D0%BF%D0%B5%D1%80%D0%B5%D0%B2%D0%BE%D0%B4/%D0%B0%D0%BD%D0%B3%D0%BB%D0%B8%D0%B9%D1%81%D0%BA%D0%B8%D0%B9-%D1%80%D1%83%D1%81%D1%81%D0%BA%D0%B8%D0%B9/research+assistant" TargetMode="External"/><Relationship Id="rId10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dx.doi.org/10.55524/ijirem.2022.9.1.40" TargetMode="External"/><Relationship Id="rId92" Type="http://schemas.openxmlformats.org/officeDocument/2006/relationships/hyperlink" Target="mailto:doszhanova.g@amu.kz" TargetMode="External"/><Relationship Id="rId2" Type="http://schemas.openxmlformats.org/officeDocument/2006/relationships/numbering" Target="numbering.xml"/><Relationship Id="rId29" Type="http://schemas.openxmlformats.org/officeDocument/2006/relationships/hyperlink" Target="mailto:chomanov_u@mail.ru" TargetMode="External"/><Relationship Id="rId24" Type="http://schemas.openxmlformats.org/officeDocument/2006/relationships/hyperlink" Target="https://doi.org/10.5455/JAPA.20150626043918" TargetMode="External"/><Relationship Id="rId40" Type="http://schemas.openxmlformats.org/officeDocument/2006/relationships/hyperlink" Target="http://www.carrotmuseum.co.uk" TargetMode="External"/><Relationship Id="rId45" Type="http://schemas.openxmlformats.org/officeDocument/2006/relationships/hyperlink" Target="https://baibolsyn.kz/ru/semena/?search=%D0%BC%D0%BE%D1%80%D0%BA%D0%BE%D0%B2%D1%8C&amp;page=1/.-" TargetMode="External"/><Relationship Id="rId66" Type="http://schemas.openxmlformats.org/officeDocument/2006/relationships/hyperlink" Target="http://dx.doi.org/10.3390/app15010254" TargetMode="External"/><Relationship Id="rId87" Type="http://schemas.openxmlformats.org/officeDocument/2006/relationships/hyperlink" Target="http://dx.doi.org/10.1017/S0029665123001556" TargetMode="External"/><Relationship Id="rId61" Type="http://schemas.openxmlformats.org/officeDocument/2006/relationships/hyperlink" Target="https://doi.org/10.1039/c9fo00475k" TargetMode="External"/><Relationship Id="rId82" Type="http://schemas.openxmlformats.org/officeDocument/2006/relationships/hyperlink" Target="https://doi.org/10.1017/s0007114508006545" TargetMode="External"/><Relationship Id="rId19" Type="http://schemas.openxmlformats.org/officeDocument/2006/relationships/chart" Target="charts/chart4.xml"/><Relationship Id="rId14" Type="http://schemas.openxmlformats.org/officeDocument/2006/relationships/image" Target="media/image2.jpeg"/><Relationship Id="rId30" Type="http://schemas.openxmlformats.org/officeDocument/2006/relationships/hyperlink" Target="mailto:idayatova_m@mail.ru" TargetMode="External"/><Relationship Id="rId35" Type="http://schemas.openxmlformats.org/officeDocument/2006/relationships/hyperlink" Target="https://orcid.org/0009-0000-7975-7716" TargetMode="External"/><Relationship Id="rId56" Type="http://schemas.openxmlformats.org/officeDocument/2006/relationships/hyperlink" Target="https://doi.org/10.3389/fnut.2022.888898" TargetMode="External"/><Relationship Id="rId77" Type="http://schemas.openxmlformats.org/officeDocument/2006/relationships/hyperlink" Target="https://doi.org/10.3390/nu12020332" TargetMode="External"/><Relationship Id="rId100" Type="http://schemas.openxmlformats.org/officeDocument/2006/relationships/header" Target="header1.xml"/><Relationship Id="rId105" Type="http://schemas.openxmlformats.org/officeDocument/2006/relationships/footer" Target="footer3.xml"/><Relationship Id="rId8" Type="http://schemas.openxmlformats.org/officeDocument/2006/relationships/hyperlink" Target="https://orcid.org/0000-0002-4510-1863" TargetMode="External"/><Relationship Id="rId51" Type="http://schemas.openxmlformats.org/officeDocument/2006/relationships/hyperlink" Target="https://link.springer.com/article/10.1007%2Fs00217-021-03857-0" TargetMode="External"/><Relationship Id="rId72" Type="http://schemas.openxmlformats.org/officeDocument/2006/relationships/hyperlink" Target="https://doi.org/10.1016/j.jep.2024.118855" TargetMode="External"/><Relationship Id="rId93" Type="http://schemas.openxmlformats.org/officeDocument/2006/relationships/hyperlink" Target="mailto:mukhanbetova.n@amu.kz" TargetMode="External"/><Relationship Id="rId98" Type="http://schemas.openxmlformats.org/officeDocument/2006/relationships/hyperlink" Target="mailto:mukhanbetova.n@amu.kz" TargetMode="External"/><Relationship Id="rId3" Type="http://schemas.openxmlformats.org/officeDocument/2006/relationships/styles" Target="styles.xml"/><Relationship Id="rId25" Type="http://schemas.openxmlformats.org/officeDocument/2006/relationships/hyperlink" Target="mailto:g.kenenbay@rpf.kz" TargetMode="External"/><Relationship Id="rId46" Type="http://schemas.openxmlformats.org/officeDocument/2006/relationships/hyperlink" Target="https://doi.org/10.3390/molecules28207161" TargetMode="External"/><Relationship Id="rId67" Type="http://schemas.openxmlformats.org/officeDocument/2006/relationships/hyperlink" Target="https://doi.org/10.1021/acs.jafc.1c05718"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k-KZ">
                <a:latin typeface="Times New Roman" panose="02020603050405020304" pitchFamily="18" charset="0"/>
                <a:cs typeface="Times New Roman" panose="02020603050405020304" pitchFamily="18" charset="0"/>
              </a:rPr>
              <a:t>қойдың қарынындағы массаның ылғалдылық және құрғақ заттар мөлшері,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bar"/>
        <c:grouping val="clustered"/>
        <c:varyColors val="0"/>
        <c:ser>
          <c:idx val="0"/>
          <c:order val="0"/>
          <c:tx>
            <c:strRef>
              <c:f>Лист1!$B$1</c:f>
              <c:strCache>
                <c:ptCount val="1"/>
                <c:pt idx="0">
                  <c:v>қойдың қарынындағы массаның ылғалдылық және құрғақ заттар мөлшері</c:v>
                </c:pt>
              </c:strCache>
            </c:strRef>
          </c:tx>
          <c:spPr>
            <a:solidFill>
              <a:schemeClr val="accent1"/>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2-F662-444A-BC1C-46EE2570D46C}"/>
              </c:ext>
            </c:extLst>
          </c:dPt>
          <c:dPt>
            <c:idx val="1"/>
            <c:invertIfNegative val="0"/>
            <c:bubble3D val="0"/>
            <c:spPr>
              <a:solidFill>
                <a:srgbClr val="FFFF00"/>
              </a:solidFill>
              <a:ln>
                <a:noFill/>
              </a:ln>
              <a:effectLst/>
            </c:spPr>
            <c:extLst>
              <c:ext xmlns:c16="http://schemas.microsoft.com/office/drawing/2014/chart" uri="{C3380CC4-5D6E-409C-BE32-E72D297353CC}">
                <c16:uniqueId val="{00000001-F662-444A-BC1C-46EE2570D46C}"/>
              </c:ext>
            </c:extLst>
          </c:dPt>
          <c:dPt>
            <c:idx val="3"/>
            <c:invertIfNegative val="0"/>
            <c:bubble3D val="0"/>
            <c:spPr>
              <a:solidFill>
                <a:schemeClr val="accent2"/>
              </a:solidFill>
              <a:ln>
                <a:noFill/>
              </a:ln>
              <a:effectLst/>
            </c:spPr>
            <c:extLst>
              <c:ext xmlns:c16="http://schemas.microsoft.com/office/drawing/2014/chart" uri="{C3380CC4-5D6E-409C-BE32-E72D297353CC}">
                <c16:uniqueId val="{00000000-F662-444A-BC1C-46EE2570D46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БЫ</c:v>
                </c:pt>
                <c:pt idx="1">
                  <c:v>ГЫ</c:v>
                </c:pt>
                <c:pt idx="2">
                  <c:v>ЖЫ</c:v>
                </c:pt>
                <c:pt idx="3">
                  <c:v>ҚЗ</c:v>
                </c:pt>
              </c:strCache>
            </c:strRef>
          </c:cat>
          <c:val>
            <c:numRef>
              <c:f>Лист1!$B$2:$B$5</c:f>
              <c:numCache>
                <c:formatCode>General</c:formatCode>
                <c:ptCount val="4"/>
                <c:pt idx="0">
                  <c:v>5.63</c:v>
                </c:pt>
                <c:pt idx="1">
                  <c:v>2.31</c:v>
                </c:pt>
                <c:pt idx="2">
                  <c:v>7.81</c:v>
                </c:pt>
                <c:pt idx="3">
                  <c:v>92.19</c:v>
                </c:pt>
              </c:numCache>
            </c:numRef>
          </c:val>
          <c:extLst>
            <c:ext xmlns:c16="http://schemas.microsoft.com/office/drawing/2014/chart" uri="{C3380CC4-5D6E-409C-BE32-E72D297353CC}">
              <c16:uniqueId val="{00000000-DB49-4915-815B-8049F0B01DAF}"/>
            </c:ext>
          </c:extLst>
        </c:ser>
        <c:dLbls>
          <c:showLegendKey val="0"/>
          <c:showVal val="0"/>
          <c:showCatName val="0"/>
          <c:showSerName val="0"/>
          <c:showPercent val="0"/>
          <c:showBubbleSize val="0"/>
        </c:dLbls>
        <c:gapWidth val="150"/>
        <c:axId val="169320400"/>
        <c:axId val="169323280"/>
      </c:barChart>
      <c:catAx>
        <c:axId val="1693204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323280"/>
        <c:crosses val="autoZero"/>
        <c:auto val="1"/>
        <c:lblAlgn val="ctr"/>
        <c:lblOffset val="100"/>
        <c:noMultiLvlLbl val="0"/>
      </c:catAx>
      <c:valAx>
        <c:axId val="169323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32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 </a:t>
            </a:r>
            <a:r>
              <a:rPr lang="ru-RU">
                <a:latin typeface="Times New Roman" panose="02020603050405020304" pitchFamily="18" charset="0"/>
                <a:cs typeface="Times New Roman" panose="02020603050405020304" pitchFamily="18" charset="0"/>
              </a:rPr>
              <a:t>Қой қарынындағы массаның химиялық көрсеткіштері, </a:t>
            </a:r>
            <a:r>
              <a:rPr lang="en-US">
                <a:latin typeface="Times New Roman" panose="02020603050405020304" pitchFamily="18" charset="0"/>
                <a:cs typeface="Times New Roman" panose="02020603050405020304" pitchFamily="18" charset="0"/>
              </a:rPr>
              <a:t>%</a:t>
            </a:r>
            <a:endParaRPr lang="ru-RU">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 Қой қарынындағы массаның химиялық көрсеткіштері</c:v>
                </c:pt>
              </c:strCache>
            </c:strRef>
          </c:tx>
          <c:spPr>
            <a:solidFill>
              <a:schemeClr val="accent2"/>
            </a:solidFill>
            <a:ln>
              <a:noFill/>
            </a:ln>
            <a:effectLst/>
          </c:spPr>
          <c:invertIfNegative val="0"/>
          <c:dPt>
            <c:idx val="1"/>
            <c:invertIfNegative val="0"/>
            <c:bubble3D val="0"/>
            <c:spPr>
              <a:solidFill>
                <a:schemeClr val="accent1">
                  <a:lumMod val="75000"/>
                </a:schemeClr>
              </a:solidFill>
              <a:ln>
                <a:noFill/>
              </a:ln>
              <a:effectLst/>
            </c:spPr>
            <c:extLst>
              <c:ext xmlns:c16="http://schemas.microsoft.com/office/drawing/2014/chart" uri="{C3380CC4-5D6E-409C-BE32-E72D297353CC}">
                <c16:uniqueId val="{00000000-C8F7-454A-9656-6F145B58354A}"/>
              </c:ext>
            </c:extLst>
          </c:dPt>
          <c:dPt>
            <c:idx val="2"/>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1-C8F7-454A-9656-6F145B58354A}"/>
              </c:ext>
            </c:extLst>
          </c:dPt>
          <c:dPt>
            <c:idx val="3"/>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2-C8F7-454A-9656-6F145B58354A}"/>
              </c:ext>
            </c:extLst>
          </c:dPt>
          <c:dPt>
            <c:idx val="4"/>
            <c:invertIfNegative val="0"/>
            <c:bubble3D val="0"/>
            <c:spPr>
              <a:solidFill>
                <a:srgbClr val="FFFF00"/>
              </a:solidFill>
              <a:ln>
                <a:noFill/>
              </a:ln>
              <a:effectLst/>
            </c:spPr>
            <c:extLst>
              <c:ext xmlns:c16="http://schemas.microsoft.com/office/drawing/2014/chart" uri="{C3380CC4-5D6E-409C-BE32-E72D297353CC}">
                <c16:uniqueId val="{00000003-C8F7-454A-9656-6F145B58354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Лист1!$A$2:$A$6</c:f>
              <c:strCache>
                <c:ptCount val="5"/>
                <c:pt idx="0">
                  <c:v>ақуыз</c:v>
                </c:pt>
                <c:pt idx="1">
                  <c:v>күлділік</c:v>
                </c:pt>
                <c:pt idx="2">
                  <c:v>АЭЗ</c:v>
                </c:pt>
                <c:pt idx="3">
                  <c:v>талшық</c:v>
                </c:pt>
                <c:pt idx="4">
                  <c:v>май</c:v>
                </c:pt>
              </c:strCache>
            </c:strRef>
          </c:cat>
          <c:val>
            <c:numRef>
              <c:f>Лист1!$B$2:$B$6</c:f>
              <c:numCache>
                <c:formatCode>General</c:formatCode>
                <c:ptCount val="5"/>
                <c:pt idx="0">
                  <c:v>9.3699999999999992</c:v>
                </c:pt>
                <c:pt idx="1">
                  <c:v>9.19</c:v>
                </c:pt>
                <c:pt idx="2">
                  <c:v>33.67</c:v>
                </c:pt>
                <c:pt idx="3">
                  <c:v>37.75</c:v>
                </c:pt>
                <c:pt idx="4">
                  <c:v>2.21</c:v>
                </c:pt>
              </c:numCache>
            </c:numRef>
          </c:val>
          <c:extLst>
            <c:ext xmlns:c16="http://schemas.microsoft.com/office/drawing/2014/chart" uri="{C3380CC4-5D6E-409C-BE32-E72D297353CC}">
              <c16:uniqueId val="{00000000-F1F6-4F6C-90A2-189FBAD988B4}"/>
            </c:ext>
          </c:extLst>
        </c:ser>
        <c:dLbls>
          <c:showLegendKey val="0"/>
          <c:showVal val="0"/>
          <c:showCatName val="0"/>
          <c:showSerName val="0"/>
          <c:showPercent val="0"/>
          <c:showBubbleSize val="0"/>
        </c:dLbls>
        <c:gapWidth val="219"/>
        <c:overlap val="-27"/>
        <c:axId val="690144112"/>
        <c:axId val="690137872"/>
      </c:barChart>
      <c:catAx>
        <c:axId val="69014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0137872"/>
        <c:crosses val="autoZero"/>
        <c:auto val="1"/>
        <c:lblAlgn val="ctr"/>
        <c:lblOffset val="100"/>
        <c:noMultiLvlLbl val="0"/>
      </c:catAx>
      <c:valAx>
        <c:axId val="690137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0144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Қой қарынындағы массадағы дәрумендер мөлшері,</a:t>
            </a:r>
            <a:r>
              <a:rPr lang="ru-RU" baseline="0"/>
              <a:t> мг/100г</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Лист1!$B$1</c:f>
              <c:strCache>
                <c:ptCount val="1"/>
                <c:pt idx="0">
                  <c:v>Қой қарынындағы массадағы дәрумендер мөлшері</c:v>
                </c:pt>
              </c:strCache>
            </c:strRef>
          </c:tx>
          <c:spPr>
            <a:solidFill>
              <a:schemeClr val="accent1"/>
            </a:solidFill>
            <a:ln>
              <a:noFill/>
            </a:ln>
            <a:effectLst/>
            <a:sp3d/>
          </c:spPr>
          <c:invertIfNegative val="0"/>
          <c:dPt>
            <c:idx val="0"/>
            <c:invertIfNegative val="0"/>
            <c:bubble3D val="0"/>
            <c:spPr>
              <a:solidFill>
                <a:schemeClr val="accent2"/>
              </a:solidFill>
              <a:ln>
                <a:noFill/>
              </a:ln>
              <a:effectLst/>
              <a:sp3d/>
            </c:spPr>
            <c:extLst>
              <c:ext xmlns:c16="http://schemas.microsoft.com/office/drawing/2014/chart" uri="{C3380CC4-5D6E-409C-BE32-E72D297353CC}">
                <c16:uniqueId val="{00000000-880C-4DF4-A4C3-D3C96CB2E951}"/>
              </c:ext>
            </c:extLst>
          </c:dPt>
          <c:dPt>
            <c:idx val="2"/>
            <c:invertIfNegative val="0"/>
            <c:bubble3D val="0"/>
            <c:spPr>
              <a:solidFill>
                <a:srgbClr val="FFFF00"/>
              </a:solidFill>
              <a:ln>
                <a:noFill/>
              </a:ln>
              <a:effectLst/>
              <a:sp3d/>
            </c:spPr>
            <c:extLst>
              <c:ext xmlns:c16="http://schemas.microsoft.com/office/drawing/2014/chart" uri="{C3380CC4-5D6E-409C-BE32-E72D297353CC}">
                <c16:uniqueId val="{00000001-880C-4DF4-A4C3-D3C96CB2E951}"/>
              </c:ext>
            </c:extLst>
          </c:dPt>
          <c:dPt>
            <c:idx val="3"/>
            <c:invertIfNegative val="0"/>
            <c:bubble3D val="0"/>
            <c:spPr>
              <a:solidFill>
                <a:schemeClr val="accent2">
                  <a:lumMod val="50000"/>
                </a:schemeClr>
              </a:solidFill>
              <a:ln>
                <a:noFill/>
              </a:ln>
              <a:effectLst/>
              <a:sp3d/>
            </c:spPr>
            <c:extLst>
              <c:ext xmlns:c16="http://schemas.microsoft.com/office/drawing/2014/chart" uri="{C3380CC4-5D6E-409C-BE32-E72D297353CC}">
                <c16:uniqueId val="{00000002-880C-4DF4-A4C3-D3C96CB2E951}"/>
              </c:ext>
            </c:extLst>
          </c:dPt>
          <c:dPt>
            <c:idx val="4"/>
            <c:invertIfNegative val="0"/>
            <c:bubble3D val="0"/>
            <c:spPr>
              <a:solidFill>
                <a:schemeClr val="accent6">
                  <a:lumMod val="75000"/>
                </a:schemeClr>
              </a:solidFill>
              <a:ln>
                <a:noFill/>
              </a:ln>
              <a:effectLst/>
              <a:sp3d/>
            </c:spPr>
            <c:extLst>
              <c:ext xmlns:c16="http://schemas.microsoft.com/office/drawing/2014/chart" uri="{C3380CC4-5D6E-409C-BE32-E72D297353CC}">
                <c16:uniqueId val="{00000003-880C-4DF4-A4C3-D3C96CB2E951}"/>
              </c:ext>
            </c:extLst>
          </c:dPt>
          <c:dPt>
            <c:idx val="5"/>
            <c:invertIfNegative val="0"/>
            <c:bubble3D val="0"/>
            <c:spPr>
              <a:solidFill>
                <a:srgbClr val="7030A0"/>
              </a:solidFill>
              <a:ln>
                <a:noFill/>
              </a:ln>
              <a:effectLst/>
              <a:sp3d/>
            </c:spPr>
            <c:extLst>
              <c:ext xmlns:c16="http://schemas.microsoft.com/office/drawing/2014/chart" uri="{C3380CC4-5D6E-409C-BE32-E72D297353CC}">
                <c16:uniqueId val="{00000004-880C-4DF4-A4C3-D3C96CB2E95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Лист1!$A$2:$A$8</c:f>
              <c:strCache>
                <c:ptCount val="6"/>
                <c:pt idx="0">
                  <c:v>Е</c:v>
                </c:pt>
                <c:pt idx="1">
                  <c:v>В1</c:v>
                </c:pt>
                <c:pt idx="2">
                  <c:v>В2</c:v>
                </c:pt>
                <c:pt idx="3">
                  <c:v>В3</c:v>
                </c:pt>
                <c:pt idx="4">
                  <c:v>В5</c:v>
                </c:pt>
                <c:pt idx="5">
                  <c:v>В6</c:v>
                </c:pt>
              </c:strCache>
            </c:strRef>
          </c:cat>
          <c:val>
            <c:numRef>
              <c:f>Лист1!$B$2:$B$8</c:f>
              <c:numCache>
                <c:formatCode>General</c:formatCode>
                <c:ptCount val="7"/>
                <c:pt idx="0">
                  <c:v>212</c:v>
                </c:pt>
                <c:pt idx="1">
                  <c:v>0.01</c:v>
                </c:pt>
                <c:pt idx="2">
                  <c:v>0.13</c:v>
                </c:pt>
                <c:pt idx="3">
                  <c:v>5.7000000000000002E-2</c:v>
                </c:pt>
                <c:pt idx="4">
                  <c:v>4.3999999999999997E-2</c:v>
                </c:pt>
                <c:pt idx="5">
                  <c:v>8.9999999999999993E-3</c:v>
                </c:pt>
              </c:numCache>
            </c:numRef>
          </c:val>
          <c:extLst>
            <c:ext xmlns:c16="http://schemas.microsoft.com/office/drawing/2014/chart" uri="{C3380CC4-5D6E-409C-BE32-E72D297353CC}">
              <c16:uniqueId val="{00000000-D4DF-4612-82C5-3A947CE97651}"/>
            </c:ext>
          </c:extLst>
        </c:ser>
        <c:dLbls>
          <c:showLegendKey val="0"/>
          <c:showVal val="0"/>
          <c:showCatName val="0"/>
          <c:showSerName val="0"/>
          <c:showPercent val="0"/>
          <c:showBubbleSize val="0"/>
        </c:dLbls>
        <c:gapWidth val="150"/>
        <c:shape val="box"/>
        <c:axId val="981255871"/>
        <c:axId val="981257791"/>
        <c:axId val="978684255"/>
      </c:bar3DChart>
      <c:catAx>
        <c:axId val="9812558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1257791"/>
        <c:crosses val="autoZero"/>
        <c:auto val="1"/>
        <c:lblAlgn val="ctr"/>
        <c:lblOffset val="100"/>
        <c:noMultiLvlLbl val="0"/>
      </c:catAx>
      <c:valAx>
        <c:axId val="981257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1255871"/>
        <c:crosses val="autoZero"/>
        <c:crossBetween val="between"/>
      </c:valAx>
      <c:serAx>
        <c:axId val="978684255"/>
        <c:scaling>
          <c:orientation val="minMax"/>
        </c:scaling>
        <c:delete val="1"/>
        <c:axPos val="b"/>
        <c:majorTickMark val="none"/>
        <c:minorTickMark val="none"/>
        <c:tickLblPos val="nextTo"/>
        <c:crossAx val="981257791"/>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минералды элементтер мөлшері, мг/100г</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88D-405C-86F2-73542970748A}"/>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88D-405C-86F2-73542970748A}"/>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88D-405C-86F2-73542970748A}"/>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88D-405C-86F2-73542970748A}"/>
              </c:ext>
            </c:extLst>
          </c:dPt>
          <c:dPt>
            <c:idx val="4"/>
            <c:bubble3D val="0"/>
            <c:spPr>
              <a:solidFill>
                <a:srgbClr val="7030A0"/>
              </a:solidFill>
              <a:ln w="25400">
                <a:solidFill>
                  <a:schemeClr val="lt1"/>
                </a:solidFill>
              </a:ln>
              <a:effectLst/>
              <a:sp3d contourW="25400">
                <a:contourClr>
                  <a:schemeClr val="lt1"/>
                </a:contourClr>
              </a:sp3d>
            </c:spPr>
            <c:extLst>
              <c:ext xmlns:c16="http://schemas.microsoft.com/office/drawing/2014/chart" uri="{C3380CC4-5D6E-409C-BE32-E72D297353CC}">
                <c16:uniqueId val="{00000009-388D-405C-86F2-73542970748A}"/>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388D-405C-86F2-73542970748A}"/>
              </c:ext>
            </c:extLst>
          </c:dPt>
          <c:dPt>
            <c:idx val="6"/>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0D-388D-405C-86F2-73542970748A}"/>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388D-405C-86F2-73542970748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Лист1!$A$2:$A$9</c:f>
              <c:strCache>
                <c:ptCount val="8"/>
                <c:pt idx="0">
                  <c:v>Ca</c:v>
                </c:pt>
                <c:pt idx="1">
                  <c:v>P</c:v>
                </c:pt>
                <c:pt idx="2">
                  <c:v>Fe</c:v>
                </c:pt>
                <c:pt idx="3">
                  <c:v>Zn</c:v>
                </c:pt>
                <c:pt idx="4">
                  <c:v>Mg</c:v>
                </c:pt>
                <c:pt idx="5">
                  <c:v>Na</c:v>
                </c:pt>
                <c:pt idx="6">
                  <c:v>K</c:v>
                </c:pt>
                <c:pt idx="7">
                  <c:v>Cu</c:v>
                </c:pt>
              </c:strCache>
            </c:strRef>
          </c:cat>
          <c:val>
            <c:numRef>
              <c:f>Лист1!$B$2:$B$9</c:f>
              <c:numCache>
                <c:formatCode>General</c:formatCode>
                <c:ptCount val="8"/>
                <c:pt idx="0">
                  <c:v>96.42</c:v>
                </c:pt>
                <c:pt idx="1">
                  <c:v>115.63</c:v>
                </c:pt>
                <c:pt idx="2">
                  <c:v>5.0599999999999996</c:v>
                </c:pt>
                <c:pt idx="3">
                  <c:v>3.22</c:v>
                </c:pt>
                <c:pt idx="4">
                  <c:v>21.5</c:v>
                </c:pt>
                <c:pt idx="5">
                  <c:v>109.74</c:v>
                </c:pt>
                <c:pt idx="6">
                  <c:v>213.16</c:v>
                </c:pt>
                <c:pt idx="7">
                  <c:v>1.95</c:v>
                </c:pt>
              </c:numCache>
            </c:numRef>
          </c:val>
          <c:extLst>
            <c:ext xmlns:c16="http://schemas.microsoft.com/office/drawing/2014/chart" uri="{C3380CC4-5D6E-409C-BE32-E72D297353CC}">
              <c16:uniqueId val="{00000000-2461-45C1-ABA5-2BEDA5F16E2F}"/>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E7D54-D155-4F0F-A25F-9862DCB5D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26</Pages>
  <Words>11576</Words>
  <Characters>65986</Characters>
  <Application>Microsoft Office Word</Application>
  <DocSecurity>0</DocSecurity>
  <Lines>549</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77085015598</dc:creator>
  <cp:keywords/>
  <dc:description/>
  <cp:lastModifiedBy>admin</cp:lastModifiedBy>
  <cp:revision>91</cp:revision>
  <dcterms:created xsi:type="dcterms:W3CDTF">2025-08-25T05:46:00Z</dcterms:created>
  <dcterms:modified xsi:type="dcterms:W3CDTF">2025-08-29T10:02:00Z</dcterms:modified>
</cp:coreProperties>
</file>