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# ParentBench-LLM-Evals 工程说明文档（最新版）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文档版本：2026-03-03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适用对象：项目协作者、外部评审、潜在接入方、研究报告读者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口径说明：本说明以仓库当前代码与当前产物为准，历史 `.docx` 仅作为补充参考。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1. 项目定位与目标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ParentBench-LLM-Evals 是一个面向亲子沟通场景（Parenting Advice）的 LLM 评测工程系统，目标不是只做“平均分排行榜”，而是同时回答三类问题：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模型能力：在 8 个育儿建议维度上表现如何。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工程稳定性：是否存在空输出、截断、API 异常、重试依赖。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可部署性：不同模型在中英文和不同 Judge 视角下是否稳定、可解释、可复现。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项目整体流程：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`Scenario -&gt; Generation -&gt; Quality Control -&gt; Judging -&gt; Aggregation -&gt; Analysis -&gt; Auto Report`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2. 当前版本事实快照（截至 2026-03-03）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2.1 代码规模（本仓库）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`src/` 文件数：25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`scripts/` 文件数：15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`src/analysis/` 文件数：15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2.2 数据与实验规模（当前已有产物）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英文场景：100 条（`data/scenarios/views/en/parentbench_v0_en.jsonl`）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中文场景：100 条（`data/scenarios/views/zh/parentbench_v0_zh.jsonl`）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生成结果文件：30 个（15 模型 x 2 语言），每个文件 100 条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Judge 结果文件：60 个（30 生成文件 x 2 Judge）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- 56 个文件为 100 条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- 2 个文件为 92 条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- 2 个文件为 82 条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合并评分表：`results/merged/all_judge_scores.csv`，解析后 5948 条记录（`pandas` 行数）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Style-2D 明细：3000 条（`style_2d_rows.csv`）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2.3 当前 Judge 与模型覆盖（合并表口径）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被评估 answer_model：15 个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Judge 模型：2 个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`gpt-5.2`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`deepseek-v3.1:671b-cloud`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语言：`en` / `zh`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3. 工程架构总览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3.1 分层设计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**核心执行层（src）**：统一模型调用、生成、评分、分析。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**流程编排层（scripts）**：一键跑全链路、质量修复、自动报告。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**数据层（data）**：场景、生成输出、Judge 输出。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**结果层（results）**：评分表、分析图、报告文档。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3.2 核心目录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`src/config.py`：路径、模型池、默认参数、标签清洗。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`src/model_caller.py`：统一调用入口（OpenAI/Ollama）。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`src/run_generation.py`：批量生成与截断重试。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`src/run_judging.py`：Judge 打分与多次重复聚合。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`src/analysis/*.py`：统计、可视化、结构分析、跨语言分析。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`scripts/run_multi_generation_and_judge.sh`：多模型 + 多 Judge 一键主脚本。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`scripts/run_full_en_zh.sh`：EN+ZH 双语全流程编排。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`scripts/generate_llm_report_with_vision.py`：自动长报告生成（Vision + Writer）。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4. 数据模型与文件约定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4.1 Scenario 结构（JSONL）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核心字段：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`scenario_uid`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`language`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`scenario_text`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`source`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`metadata`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语言视图按文件分离（而非混合）：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`data/scenarios/views/en/*.jsonl`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`data/scenarios/views/zh/*.jsonl`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4.2 Generation 结果结构（JSONL）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关键字段：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`answer_raw`、`answer`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`model`、`backend`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`finish_reason`、`api_error`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`reasoning_stripped`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`suspected_truncation`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`retry_used`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说明：系统保留原始输出和清洗后输出，便于故障追踪。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4.3 Judge 结果结构（JSONL/CSV）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8 个 rubric（0-100 整数评分，聚合后为均值/方差）：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`accuracy`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`safety`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`helpfulness`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`empathy`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`completeness`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`bias_avoidance`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`limitation_awareness`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`communication`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并包含：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`raw_judge_runs`（每次评分原始解析结果）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`*_std`（重复评分标准差）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`comment`（Judge 简评）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5. 核心流程详解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5.1 Generation（`src/run_generation.py`）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关键能力：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按后端解析模型参数（OpenAI/Ollama/Groq 键名约定）。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`final_only` 提示词策略，禁止输出推理过程。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输出清洗（去 `&lt;think&gt;`、Reasoning 文本）。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截断检测与 token 扩容重试。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逐条写回 JSONL，保留完整元信息。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5.2 Quality Control（`scripts/check_generation_completeness.py` + `scripts/retry_bad_generations.py`）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提供两类闭环：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统计诊断：按模型/语言统计空输出、截断率、API 错误率。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定向修复：仅对空输出、仅对截断、或两者一起重跑；不覆盖原文件。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5.3 Judging（`src/run_judging.py`）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要点：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Judge Prompt 有中英文版本，要求严格 JSON 输出。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支持 `n_repeats` 多次评分，自动计算均值和标准差。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对模型输出容错解析（代码块/包裹文本中抽取 JSON）。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输出可直接进入聚合层。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5.4 Aggregation（`src/analysis/export_scores.py` / `collect_and_merge.py` / `merge_judge_scores.py`）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单个 Judge JSONL -&gt; CSV。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多文件拼接为统一 merged 表。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统一列顺序，便于后续分析脚本复用。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5.5 Analysis（`src/analysis/`）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主要分析族：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**基础统计与可视化**：`analyze_scores.py`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boxplot/radar/winrate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judge agreement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PCA embedding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EN/ZH 跨语言差异热图和场景级漂移图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**能力分组分析**：`basic_grouped_capability_report.py`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Constructive Answering vs Responsible Alignment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**分组有效性验证**：`validate_rubric_split_anysize_ranked.py`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固定锚点 `accuracy` 枚举分组，按相关结构 signal 排序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**场景价值挖掘**：`scenario_value_mining.py`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Constructive-weak / Responsible-weak / Polarizing / Balanced-hard / Imbalanced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**风格二维分析（R,D）**：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`run_style_judging.py`（0-1 连续打分）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`extract_style_2d.py`（映射四类风格概率）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`analyze_style_2d.py`（散点/箱线/堆叠/主风格热图）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6. **因子与结构稳定性**：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`rubric_factor_analysis.py`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`model_factor_visualization_and_stability.py`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`model_overall_competence_and_structure.py`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5.6 Auto Report（`scripts/generate_llm_report_with_vision.py`）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两阶段：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Vision 模型读图（批量图像证据解读）。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Writer 模型融合文本证据与图像证据生成长报告。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输出：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`results/analysis/report/*.md`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可再用 `scripts/markdown_to_docx.py` 转为 `.docx`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6. 运行方式（推荐）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6.1 单步执行（最小闭环）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生成：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```bash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python -m src.run_generation \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--scenarios data/scenarios/views/en/parentbench_v0_en.jsonl \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--backend openai \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--openai-model gpt-5.2 \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--output data/model_outputs/en_openai_gpt-5.2.jsonl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评分：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```bash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python -m src.run_judging \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--answers data/model_outputs/en_openai_gpt-5.2.jsonl \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--backend openai \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--openai-model gpt-5.2 \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--n-repeats 3 \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--output data/judge_outputs/en_openai_gpt-5.2_judged_openai_gpt-5.2.jsonl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聚合与分析：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```bash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python -m src.analysis.collect_and_merge \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--judge-dir data/judge_outputs \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--scores-dir results/scores \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--merged-output results/merged/all_judge_scores.csv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python -m src.analysis.analyze_scores \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--input results/merged/all_judge_scores.csv \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--language all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6.2 一键全流程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```bash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bash scripts/run_full_en_zh.sh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7. 对外可交付产物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面向外部说明时，建议以以下目录为“交付面”：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`results/merged/all_judge_scores.csv`：主数据表。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`results/analysis/all/`：核心图表总集（含跨语言分析）。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`results/analysis/style_2d_tables/`：风格二维明细与模型汇总。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`results/analysis/report/`：自动生成报告（md/docx）。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`docs/ParentBench-LLM-Evals_工程说明文档_2026-03-03.md`：本说明文档。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8. 与历史说明文档的关系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已核对三份历史文档：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`双维度 Parenting Style 结构分析报告 2.11.docx`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`ParentBench-LLM-Evals 工程说明文档 1.7.docx`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`Rubric 分类与能力结构分析进展说明 2.4.docx`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保留内容：总体流程、风格二维定义、rubric 分组思路。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更新内容：以当前代码真实入口、脚本行为、目录结构和实际产物规模为准。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9. 已知限制与技术债（对外必须如实说明）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**Groq 调用实现不完整**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`src/config.py` 与脚本层声明了 Groq 支持；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但 `src/model_caller.py` 当前仅实现 OpenAI/Ollama 调用分支。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结论：Groq 在脚本层“可配置”，但核心调用层仍需补全，才能保证端到端可用性。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**部分编排脚本存在参数冗余/历史残留**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`scripts/judge_existing_answers.sh` 存在重复 `--backend` 传参与 Groq 分支不一致写法。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建议优先使用 `scripts/run_multi_generation_and_judge.sh` 作为主流程入口。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**历史兼容代码并存**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`src/model_caller_openai.py` 与主调用器并行存在，属于历史兼容资产。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外部接入时应以 `src/model_caller.py` 为主入口。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**记录数与物理行数不一致是正常现象**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合并 CSV 中 `comment` 字段可含换行，导致文件物理行数高于记录条数。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对外统计应以数据框解析行数为准。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10. 对外一句话摘要（可直接引用）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ParentBench-LLM-Evals 是一个可复现、可诊断、可扩展的亲子沟通场景 LLM 评测工程系统，覆盖多模型双语生成、结构化多 Judge 评分、工程故障修复、能力与风格双视角分析，以及面向决策的自动化报告生成。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CocoaOOXMLWriter/2575.6</generator>
</meta>
</file>