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2170" w:rsidRDefault="003F2170">
      <w:bookmarkStart w:id="0" w:name="_GoBack"/>
      <w:bookmarkEnd w:id="0"/>
    </w:p>
    <w:sectPr w:rsidR="003F217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F2170"/>
    <w:rsid w:val="003F2170"/>
    <w:rsid w:val="006E30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ASFASF" wne:name="Project.NewMacros.asfasf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2022-07-15T11:32:00Z</dcterms:created>
  <dcterms:modified xsi:type="dcterms:W3CDTF">2022-07-15T11:32:00Z</dcterms:modified>
</cp:coreProperties>
</file>