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367" w:rsidRPr="000A29D8" w:rsidRDefault="00251367" w:rsidP="000A29D8">
      <w:pPr>
        <w:spacing w:beforeLines="25" w:before="78"/>
        <w:outlineLvl w:val="0"/>
        <w:rPr>
          <w:rFonts w:ascii="Times New Roman" w:eastAsia="微软雅黑" w:hAnsi="Times New Roman" w:cs="Times New Roman"/>
          <w:b/>
          <w:bCs/>
          <w:sz w:val="32"/>
          <w:szCs w:val="32"/>
        </w:rPr>
      </w:pPr>
      <w:bookmarkStart w:id="0" w:name="_Toc475436914"/>
      <w:r w:rsidRPr="000A29D8">
        <w:rPr>
          <w:rFonts w:ascii="Times New Roman" w:eastAsia="微软雅黑" w:hAnsi="Times New Roman" w:cs="Times New Roman"/>
          <w:b/>
          <w:bCs/>
          <w:sz w:val="32"/>
          <w:szCs w:val="32"/>
        </w:rPr>
        <w:t>2016</w:t>
      </w:r>
      <w:r w:rsidRPr="000A29D8">
        <w:rPr>
          <w:rFonts w:ascii="Times New Roman" w:eastAsia="微软雅黑" w:hAnsi="Times New Roman" w:cs="Times New Roman"/>
          <w:b/>
          <w:bCs/>
          <w:sz w:val="32"/>
          <w:szCs w:val="32"/>
        </w:rPr>
        <w:t>年</w:t>
      </w:r>
      <w:r w:rsidRPr="000A29D8">
        <w:rPr>
          <w:rFonts w:ascii="Times New Roman" w:eastAsia="微软雅黑" w:hAnsi="Times New Roman" w:cs="Times New Roman"/>
          <w:b/>
          <w:bCs/>
          <w:sz w:val="32"/>
          <w:szCs w:val="32"/>
        </w:rPr>
        <w:t>12</w:t>
      </w:r>
      <w:r w:rsidRPr="000A29D8">
        <w:rPr>
          <w:rFonts w:ascii="Times New Roman" w:eastAsia="微软雅黑" w:hAnsi="Times New Roman" w:cs="Times New Roman"/>
          <w:b/>
          <w:bCs/>
          <w:sz w:val="32"/>
          <w:szCs w:val="32"/>
        </w:rPr>
        <w:t>月大学英语六级考试真题（第</w:t>
      </w:r>
      <w:r w:rsidRPr="000A29D8">
        <w:rPr>
          <w:rFonts w:ascii="Times New Roman" w:eastAsia="微软雅黑" w:hAnsi="Times New Roman" w:cs="Times New Roman"/>
          <w:b/>
          <w:bCs/>
          <w:sz w:val="32"/>
          <w:szCs w:val="32"/>
        </w:rPr>
        <w:t>2</w:t>
      </w:r>
      <w:r w:rsidRPr="000A29D8">
        <w:rPr>
          <w:rFonts w:ascii="Times New Roman" w:eastAsia="微软雅黑" w:hAnsi="Times New Roman" w:cs="Times New Roman"/>
          <w:b/>
          <w:bCs/>
          <w:sz w:val="32"/>
          <w:szCs w:val="32"/>
        </w:rPr>
        <w:t>套）参考答案</w:t>
      </w:r>
      <w:bookmarkEnd w:id="0"/>
    </w:p>
    <w:p w:rsidR="00251367" w:rsidRPr="000A29D8" w:rsidRDefault="00251367" w:rsidP="000A29D8">
      <w:pPr>
        <w:spacing w:beforeLines="25" w:before="78"/>
        <w:rPr>
          <w:rFonts w:ascii="Times New Roman" w:eastAsia="宋体" w:hAnsi="Times New Roman" w:cs="Times New Roman"/>
          <w:b/>
          <w:szCs w:val="24"/>
        </w:rPr>
      </w:pPr>
      <w:r w:rsidRPr="000A29D8">
        <w:rPr>
          <w:rFonts w:ascii="Times New Roman" w:eastAsia="宋体" w:hAnsi="Times New Roman" w:cs="Times New Roman"/>
          <w:b/>
          <w:szCs w:val="24"/>
        </w:rPr>
        <w:t>Part II    Listening Comprehension</w:t>
      </w:r>
    </w:p>
    <w:tbl>
      <w:tblPr>
        <w:tblStyle w:val="a3"/>
        <w:tblW w:w="0" w:type="auto"/>
        <w:jc w:val="center"/>
        <w:tblLook w:val="04A0" w:firstRow="1" w:lastRow="0" w:firstColumn="1" w:lastColumn="0" w:noHBand="0" w:noVBand="1"/>
      </w:tblPr>
      <w:tblGrid>
        <w:gridCol w:w="1707"/>
        <w:gridCol w:w="1702"/>
        <w:gridCol w:w="1707"/>
        <w:gridCol w:w="1703"/>
        <w:gridCol w:w="1703"/>
      </w:tblGrid>
      <w:tr w:rsidR="00251367" w:rsidRPr="000A29D8" w:rsidTr="00E9740D">
        <w:trPr>
          <w:jc w:val="center"/>
        </w:trPr>
        <w:tc>
          <w:tcPr>
            <w:tcW w:w="1848" w:type="dxa"/>
          </w:tcPr>
          <w:p w:rsidR="00251367" w:rsidRPr="000A29D8" w:rsidRDefault="00251367" w:rsidP="000A29D8">
            <w:pPr>
              <w:numPr>
                <w:ilvl w:val="0"/>
                <w:numId w:val="2"/>
              </w:numPr>
              <w:spacing w:beforeLines="25" w:before="78"/>
              <w:rPr>
                <w:szCs w:val="21"/>
              </w:rPr>
            </w:pPr>
            <w:r w:rsidRPr="000A29D8">
              <w:rPr>
                <w:szCs w:val="21"/>
              </w:rPr>
              <w:t>C</w:t>
            </w:r>
          </w:p>
        </w:tc>
        <w:tc>
          <w:tcPr>
            <w:tcW w:w="1848" w:type="dxa"/>
          </w:tcPr>
          <w:p w:rsidR="00251367" w:rsidRPr="000A29D8" w:rsidRDefault="00251367" w:rsidP="000A29D8">
            <w:pPr>
              <w:numPr>
                <w:ilvl w:val="0"/>
                <w:numId w:val="2"/>
              </w:numPr>
              <w:spacing w:beforeLines="25" w:before="78"/>
              <w:rPr>
                <w:szCs w:val="21"/>
              </w:rPr>
            </w:pPr>
            <w:r w:rsidRPr="000A29D8">
              <w:rPr>
                <w:szCs w:val="21"/>
              </w:rPr>
              <w:t>B</w:t>
            </w:r>
          </w:p>
        </w:tc>
        <w:tc>
          <w:tcPr>
            <w:tcW w:w="1848" w:type="dxa"/>
          </w:tcPr>
          <w:p w:rsidR="00251367" w:rsidRPr="000A29D8" w:rsidRDefault="00251367" w:rsidP="000A29D8">
            <w:pPr>
              <w:numPr>
                <w:ilvl w:val="0"/>
                <w:numId w:val="2"/>
              </w:numPr>
              <w:spacing w:beforeLines="25" w:before="78"/>
              <w:rPr>
                <w:szCs w:val="21"/>
              </w:rPr>
            </w:pPr>
            <w:r w:rsidRPr="000A29D8">
              <w:rPr>
                <w:szCs w:val="21"/>
              </w:rPr>
              <w:t>A</w:t>
            </w:r>
          </w:p>
        </w:tc>
        <w:tc>
          <w:tcPr>
            <w:tcW w:w="1849" w:type="dxa"/>
          </w:tcPr>
          <w:p w:rsidR="00251367" w:rsidRPr="000A29D8" w:rsidRDefault="00251367" w:rsidP="000A29D8">
            <w:pPr>
              <w:numPr>
                <w:ilvl w:val="0"/>
                <w:numId w:val="2"/>
              </w:numPr>
              <w:spacing w:beforeLines="25" w:before="78"/>
              <w:rPr>
                <w:szCs w:val="21"/>
              </w:rPr>
            </w:pPr>
            <w:r w:rsidRPr="000A29D8">
              <w:rPr>
                <w:szCs w:val="21"/>
              </w:rPr>
              <w:t>B</w:t>
            </w:r>
          </w:p>
        </w:tc>
        <w:tc>
          <w:tcPr>
            <w:tcW w:w="1849" w:type="dxa"/>
          </w:tcPr>
          <w:p w:rsidR="00251367" w:rsidRPr="000A29D8" w:rsidRDefault="00251367" w:rsidP="000A29D8">
            <w:pPr>
              <w:numPr>
                <w:ilvl w:val="0"/>
                <w:numId w:val="2"/>
              </w:numPr>
              <w:spacing w:beforeLines="25" w:before="78"/>
              <w:rPr>
                <w:szCs w:val="21"/>
              </w:rPr>
            </w:pPr>
            <w:r w:rsidRPr="000A29D8">
              <w:rPr>
                <w:szCs w:val="21"/>
              </w:rPr>
              <w:t>C</w:t>
            </w:r>
          </w:p>
        </w:tc>
      </w:tr>
      <w:tr w:rsidR="00251367" w:rsidRPr="000A29D8" w:rsidTr="00E9740D">
        <w:trPr>
          <w:jc w:val="center"/>
        </w:trPr>
        <w:tc>
          <w:tcPr>
            <w:tcW w:w="1848" w:type="dxa"/>
          </w:tcPr>
          <w:p w:rsidR="00251367" w:rsidRPr="000A29D8" w:rsidRDefault="00251367" w:rsidP="000A29D8">
            <w:pPr>
              <w:numPr>
                <w:ilvl w:val="0"/>
                <w:numId w:val="2"/>
              </w:numPr>
              <w:spacing w:beforeLines="25" w:before="78"/>
              <w:rPr>
                <w:szCs w:val="21"/>
              </w:rPr>
            </w:pPr>
            <w:r w:rsidRPr="000A29D8">
              <w:rPr>
                <w:szCs w:val="21"/>
              </w:rPr>
              <w:t>A</w:t>
            </w:r>
          </w:p>
        </w:tc>
        <w:tc>
          <w:tcPr>
            <w:tcW w:w="1848" w:type="dxa"/>
          </w:tcPr>
          <w:p w:rsidR="00251367" w:rsidRPr="000A29D8" w:rsidRDefault="00251367" w:rsidP="000A29D8">
            <w:pPr>
              <w:numPr>
                <w:ilvl w:val="0"/>
                <w:numId w:val="2"/>
              </w:numPr>
              <w:spacing w:beforeLines="25" w:before="78"/>
              <w:rPr>
                <w:szCs w:val="21"/>
              </w:rPr>
            </w:pPr>
            <w:r w:rsidRPr="000A29D8">
              <w:rPr>
                <w:szCs w:val="21"/>
              </w:rPr>
              <w:t>D</w:t>
            </w:r>
          </w:p>
        </w:tc>
        <w:tc>
          <w:tcPr>
            <w:tcW w:w="1848" w:type="dxa"/>
          </w:tcPr>
          <w:p w:rsidR="00251367" w:rsidRPr="000A29D8" w:rsidRDefault="00251367" w:rsidP="000A29D8">
            <w:pPr>
              <w:numPr>
                <w:ilvl w:val="0"/>
                <w:numId w:val="2"/>
              </w:numPr>
              <w:spacing w:beforeLines="25" w:before="78"/>
              <w:rPr>
                <w:szCs w:val="21"/>
              </w:rPr>
            </w:pPr>
            <w:r w:rsidRPr="000A29D8">
              <w:rPr>
                <w:szCs w:val="21"/>
              </w:rPr>
              <w:t>A</w:t>
            </w:r>
          </w:p>
        </w:tc>
        <w:tc>
          <w:tcPr>
            <w:tcW w:w="1849" w:type="dxa"/>
          </w:tcPr>
          <w:p w:rsidR="00251367" w:rsidRPr="000A29D8" w:rsidRDefault="00251367" w:rsidP="000A29D8">
            <w:pPr>
              <w:numPr>
                <w:ilvl w:val="0"/>
                <w:numId w:val="2"/>
              </w:numPr>
              <w:spacing w:beforeLines="25" w:before="78"/>
              <w:rPr>
                <w:szCs w:val="21"/>
              </w:rPr>
            </w:pPr>
            <w:r w:rsidRPr="000A29D8">
              <w:rPr>
                <w:szCs w:val="21"/>
              </w:rPr>
              <w:t>C</w:t>
            </w:r>
          </w:p>
        </w:tc>
        <w:tc>
          <w:tcPr>
            <w:tcW w:w="1849" w:type="dxa"/>
          </w:tcPr>
          <w:p w:rsidR="00251367" w:rsidRPr="000A29D8" w:rsidRDefault="00251367" w:rsidP="000A29D8">
            <w:pPr>
              <w:numPr>
                <w:ilvl w:val="0"/>
                <w:numId w:val="2"/>
              </w:numPr>
              <w:spacing w:beforeLines="25" w:before="78"/>
              <w:rPr>
                <w:szCs w:val="21"/>
              </w:rPr>
            </w:pPr>
            <w:r w:rsidRPr="000A29D8">
              <w:rPr>
                <w:szCs w:val="21"/>
              </w:rPr>
              <w:t>D</w:t>
            </w:r>
          </w:p>
        </w:tc>
      </w:tr>
      <w:tr w:rsidR="00251367" w:rsidRPr="000A29D8" w:rsidTr="00E9740D">
        <w:trPr>
          <w:jc w:val="center"/>
        </w:trPr>
        <w:tc>
          <w:tcPr>
            <w:tcW w:w="1848" w:type="dxa"/>
          </w:tcPr>
          <w:p w:rsidR="00251367" w:rsidRPr="000A29D8" w:rsidRDefault="00251367" w:rsidP="000A29D8">
            <w:pPr>
              <w:numPr>
                <w:ilvl w:val="0"/>
                <w:numId w:val="2"/>
              </w:numPr>
              <w:spacing w:beforeLines="25" w:before="78"/>
              <w:rPr>
                <w:szCs w:val="21"/>
              </w:rPr>
            </w:pPr>
            <w:r w:rsidRPr="000A29D8">
              <w:rPr>
                <w:szCs w:val="21"/>
              </w:rPr>
              <w:t>B</w:t>
            </w:r>
          </w:p>
        </w:tc>
        <w:tc>
          <w:tcPr>
            <w:tcW w:w="1848" w:type="dxa"/>
          </w:tcPr>
          <w:p w:rsidR="00251367" w:rsidRPr="000A29D8" w:rsidRDefault="00251367" w:rsidP="000A29D8">
            <w:pPr>
              <w:numPr>
                <w:ilvl w:val="0"/>
                <w:numId w:val="2"/>
              </w:numPr>
              <w:spacing w:beforeLines="25" w:before="78"/>
              <w:rPr>
                <w:szCs w:val="21"/>
              </w:rPr>
            </w:pPr>
            <w:r w:rsidRPr="000A29D8">
              <w:rPr>
                <w:szCs w:val="21"/>
              </w:rPr>
              <w:t>B</w:t>
            </w:r>
          </w:p>
        </w:tc>
        <w:tc>
          <w:tcPr>
            <w:tcW w:w="1848" w:type="dxa"/>
          </w:tcPr>
          <w:p w:rsidR="00251367" w:rsidRPr="000A29D8" w:rsidRDefault="00251367" w:rsidP="000A29D8">
            <w:pPr>
              <w:numPr>
                <w:ilvl w:val="0"/>
                <w:numId w:val="2"/>
              </w:numPr>
              <w:spacing w:beforeLines="25" w:before="78"/>
              <w:rPr>
                <w:szCs w:val="21"/>
              </w:rPr>
            </w:pPr>
            <w:r w:rsidRPr="000A29D8">
              <w:rPr>
                <w:szCs w:val="21"/>
              </w:rPr>
              <w:t>D</w:t>
            </w:r>
          </w:p>
        </w:tc>
        <w:tc>
          <w:tcPr>
            <w:tcW w:w="1849" w:type="dxa"/>
          </w:tcPr>
          <w:p w:rsidR="00251367" w:rsidRPr="000A29D8" w:rsidRDefault="00251367" w:rsidP="000A29D8">
            <w:pPr>
              <w:numPr>
                <w:ilvl w:val="0"/>
                <w:numId w:val="2"/>
              </w:numPr>
              <w:spacing w:beforeLines="25" w:before="78"/>
              <w:rPr>
                <w:szCs w:val="21"/>
              </w:rPr>
            </w:pPr>
            <w:r w:rsidRPr="000A29D8">
              <w:rPr>
                <w:szCs w:val="21"/>
              </w:rPr>
              <w:t>A</w:t>
            </w:r>
          </w:p>
        </w:tc>
        <w:tc>
          <w:tcPr>
            <w:tcW w:w="1849" w:type="dxa"/>
          </w:tcPr>
          <w:p w:rsidR="00251367" w:rsidRPr="000A29D8" w:rsidRDefault="00251367" w:rsidP="000A29D8">
            <w:pPr>
              <w:numPr>
                <w:ilvl w:val="0"/>
                <w:numId w:val="2"/>
              </w:numPr>
              <w:spacing w:beforeLines="25" w:before="78"/>
              <w:rPr>
                <w:szCs w:val="21"/>
              </w:rPr>
            </w:pPr>
            <w:r w:rsidRPr="000A29D8">
              <w:rPr>
                <w:szCs w:val="21"/>
              </w:rPr>
              <w:t>B</w:t>
            </w:r>
          </w:p>
        </w:tc>
      </w:tr>
      <w:tr w:rsidR="00251367" w:rsidRPr="000A29D8" w:rsidTr="00E9740D">
        <w:trPr>
          <w:jc w:val="center"/>
        </w:trPr>
        <w:tc>
          <w:tcPr>
            <w:tcW w:w="1848" w:type="dxa"/>
            <w:tcBorders>
              <w:bottom w:val="single" w:sz="4" w:space="0" w:color="auto"/>
            </w:tcBorders>
          </w:tcPr>
          <w:p w:rsidR="00251367" w:rsidRPr="000A29D8" w:rsidRDefault="00251367" w:rsidP="000A29D8">
            <w:pPr>
              <w:numPr>
                <w:ilvl w:val="0"/>
                <w:numId w:val="2"/>
              </w:numPr>
              <w:spacing w:beforeLines="25" w:before="78"/>
              <w:rPr>
                <w:szCs w:val="21"/>
              </w:rPr>
            </w:pPr>
            <w:r w:rsidRPr="000A29D8">
              <w:rPr>
                <w:szCs w:val="21"/>
              </w:rPr>
              <w:t>D</w:t>
            </w:r>
          </w:p>
        </w:tc>
        <w:tc>
          <w:tcPr>
            <w:tcW w:w="1848" w:type="dxa"/>
            <w:tcBorders>
              <w:bottom w:val="single" w:sz="4" w:space="0" w:color="auto"/>
            </w:tcBorders>
          </w:tcPr>
          <w:p w:rsidR="00251367" w:rsidRPr="000A29D8" w:rsidRDefault="00251367" w:rsidP="000A29D8">
            <w:pPr>
              <w:numPr>
                <w:ilvl w:val="0"/>
                <w:numId w:val="2"/>
              </w:numPr>
              <w:spacing w:beforeLines="25" w:before="78"/>
              <w:rPr>
                <w:szCs w:val="21"/>
              </w:rPr>
            </w:pPr>
            <w:r w:rsidRPr="000A29D8">
              <w:rPr>
                <w:szCs w:val="21"/>
              </w:rPr>
              <w:t>B</w:t>
            </w:r>
          </w:p>
        </w:tc>
        <w:tc>
          <w:tcPr>
            <w:tcW w:w="1848" w:type="dxa"/>
            <w:tcBorders>
              <w:bottom w:val="single" w:sz="4" w:space="0" w:color="auto"/>
            </w:tcBorders>
          </w:tcPr>
          <w:p w:rsidR="00251367" w:rsidRPr="000A29D8" w:rsidRDefault="00251367" w:rsidP="000A29D8">
            <w:pPr>
              <w:numPr>
                <w:ilvl w:val="0"/>
                <w:numId w:val="2"/>
              </w:numPr>
              <w:spacing w:beforeLines="25" w:before="78"/>
              <w:rPr>
                <w:szCs w:val="21"/>
              </w:rPr>
            </w:pPr>
            <w:r w:rsidRPr="000A29D8">
              <w:rPr>
                <w:szCs w:val="21"/>
              </w:rPr>
              <w:t>C</w:t>
            </w:r>
          </w:p>
        </w:tc>
        <w:tc>
          <w:tcPr>
            <w:tcW w:w="1849" w:type="dxa"/>
            <w:tcBorders>
              <w:bottom w:val="single" w:sz="4" w:space="0" w:color="auto"/>
            </w:tcBorders>
          </w:tcPr>
          <w:p w:rsidR="00251367" w:rsidRPr="000A29D8" w:rsidRDefault="00251367" w:rsidP="000A29D8">
            <w:pPr>
              <w:numPr>
                <w:ilvl w:val="0"/>
                <w:numId w:val="2"/>
              </w:numPr>
              <w:spacing w:beforeLines="25" w:before="78"/>
              <w:rPr>
                <w:szCs w:val="21"/>
              </w:rPr>
            </w:pPr>
            <w:r w:rsidRPr="000A29D8">
              <w:rPr>
                <w:szCs w:val="21"/>
              </w:rPr>
              <w:t>B</w:t>
            </w:r>
          </w:p>
        </w:tc>
        <w:tc>
          <w:tcPr>
            <w:tcW w:w="1849" w:type="dxa"/>
            <w:tcBorders>
              <w:bottom w:val="single" w:sz="4" w:space="0" w:color="auto"/>
            </w:tcBorders>
          </w:tcPr>
          <w:p w:rsidR="00251367" w:rsidRPr="000A29D8" w:rsidRDefault="00251367" w:rsidP="000A29D8">
            <w:pPr>
              <w:numPr>
                <w:ilvl w:val="0"/>
                <w:numId w:val="2"/>
              </w:numPr>
              <w:spacing w:beforeLines="25" w:before="78"/>
              <w:rPr>
                <w:szCs w:val="21"/>
              </w:rPr>
            </w:pPr>
            <w:r w:rsidRPr="000A29D8">
              <w:rPr>
                <w:szCs w:val="21"/>
              </w:rPr>
              <w:t>D</w:t>
            </w:r>
          </w:p>
        </w:tc>
      </w:tr>
      <w:tr w:rsidR="00251367" w:rsidRPr="000A29D8" w:rsidTr="00E9740D">
        <w:trPr>
          <w:jc w:val="center"/>
        </w:trPr>
        <w:tc>
          <w:tcPr>
            <w:tcW w:w="1848" w:type="dxa"/>
            <w:tcBorders>
              <w:bottom w:val="single" w:sz="4" w:space="0" w:color="auto"/>
            </w:tcBorders>
          </w:tcPr>
          <w:p w:rsidR="00251367" w:rsidRPr="000A29D8" w:rsidRDefault="00251367" w:rsidP="000A29D8">
            <w:pPr>
              <w:numPr>
                <w:ilvl w:val="0"/>
                <w:numId w:val="2"/>
              </w:numPr>
              <w:spacing w:beforeLines="25" w:before="78"/>
              <w:rPr>
                <w:szCs w:val="21"/>
              </w:rPr>
            </w:pPr>
            <w:r w:rsidRPr="000A29D8">
              <w:rPr>
                <w:szCs w:val="21"/>
              </w:rPr>
              <w:t>C</w:t>
            </w:r>
          </w:p>
        </w:tc>
        <w:tc>
          <w:tcPr>
            <w:tcW w:w="1848" w:type="dxa"/>
            <w:tcBorders>
              <w:bottom w:val="single" w:sz="4" w:space="0" w:color="auto"/>
            </w:tcBorders>
          </w:tcPr>
          <w:p w:rsidR="00251367" w:rsidRPr="000A29D8" w:rsidRDefault="00251367" w:rsidP="000A29D8">
            <w:pPr>
              <w:numPr>
                <w:ilvl w:val="0"/>
                <w:numId w:val="2"/>
              </w:numPr>
              <w:spacing w:beforeLines="25" w:before="78"/>
              <w:rPr>
                <w:szCs w:val="21"/>
              </w:rPr>
            </w:pPr>
            <w:r w:rsidRPr="000A29D8">
              <w:rPr>
                <w:szCs w:val="21"/>
              </w:rPr>
              <w:t>A</w:t>
            </w:r>
          </w:p>
        </w:tc>
        <w:tc>
          <w:tcPr>
            <w:tcW w:w="1848" w:type="dxa"/>
            <w:tcBorders>
              <w:bottom w:val="single" w:sz="4" w:space="0" w:color="auto"/>
            </w:tcBorders>
          </w:tcPr>
          <w:p w:rsidR="00251367" w:rsidRPr="000A29D8" w:rsidRDefault="00251367" w:rsidP="000A29D8">
            <w:pPr>
              <w:numPr>
                <w:ilvl w:val="0"/>
                <w:numId w:val="2"/>
              </w:numPr>
              <w:spacing w:beforeLines="25" w:before="78"/>
              <w:rPr>
                <w:szCs w:val="21"/>
              </w:rPr>
            </w:pPr>
            <w:r w:rsidRPr="000A29D8">
              <w:rPr>
                <w:szCs w:val="21"/>
              </w:rPr>
              <w:t>A</w:t>
            </w:r>
          </w:p>
        </w:tc>
        <w:tc>
          <w:tcPr>
            <w:tcW w:w="1849" w:type="dxa"/>
            <w:tcBorders>
              <w:bottom w:val="single" w:sz="4" w:space="0" w:color="auto"/>
            </w:tcBorders>
          </w:tcPr>
          <w:p w:rsidR="00251367" w:rsidRPr="000A29D8" w:rsidRDefault="00251367" w:rsidP="000A29D8">
            <w:pPr>
              <w:numPr>
                <w:ilvl w:val="0"/>
                <w:numId w:val="2"/>
              </w:numPr>
              <w:spacing w:beforeLines="25" w:before="78"/>
              <w:rPr>
                <w:szCs w:val="21"/>
              </w:rPr>
            </w:pPr>
            <w:r w:rsidRPr="000A29D8">
              <w:rPr>
                <w:szCs w:val="21"/>
              </w:rPr>
              <w:t>D</w:t>
            </w:r>
          </w:p>
        </w:tc>
        <w:tc>
          <w:tcPr>
            <w:tcW w:w="1849" w:type="dxa"/>
            <w:tcBorders>
              <w:bottom w:val="single" w:sz="4" w:space="0" w:color="auto"/>
            </w:tcBorders>
          </w:tcPr>
          <w:p w:rsidR="00251367" w:rsidRPr="000A29D8" w:rsidRDefault="00251367" w:rsidP="000A29D8">
            <w:pPr>
              <w:numPr>
                <w:ilvl w:val="0"/>
                <w:numId w:val="2"/>
              </w:numPr>
              <w:spacing w:beforeLines="25" w:before="78"/>
              <w:rPr>
                <w:szCs w:val="21"/>
              </w:rPr>
            </w:pPr>
            <w:r w:rsidRPr="000A29D8">
              <w:rPr>
                <w:szCs w:val="21"/>
              </w:rPr>
              <w:t>D</w:t>
            </w:r>
          </w:p>
        </w:tc>
      </w:tr>
      <w:tr w:rsidR="00251367" w:rsidRPr="000A29D8" w:rsidTr="00E9740D">
        <w:trPr>
          <w:jc w:val="center"/>
        </w:trPr>
        <w:tc>
          <w:tcPr>
            <w:tcW w:w="9242" w:type="dxa"/>
            <w:gridSpan w:val="5"/>
            <w:tcBorders>
              <w:top w:val="single" w:sz="4" w:space="0" w:color="auto"/>
              <w:left w:val="nil"/>
              <w:bottom w:val="single" w:sz="4" w:space="0" w:color="auto"/>
              <w:right w:val="nil"/>
            </w:tcBorders>
          </w:tcPr>
          <w:p w:rsidR="00251367" w:rsidRPr="000A29D8" w:rsidRDefault="00251367" w:rsidP="000A29D8">
            <w:pPr>
              <w:spacing w:beforeLines="25" w:before="78"/>
              <w:rPr>
                <w:b/>
                <w:szCs w:val="21"/>
              </w:rPr>
            </w:pPr>
            <w:r w:rsidRPr="000A29D8">
              <w:rPr>
                <w:b/>
                <w:szCs w:val="21"/>
              </w:rPr>
              <w:t>Part III    Reading Comprehension</w:t>
            </w:r>
          </w:p>
        </w:tc>
      </w:tr>
      <w:tr w:rsidR="00251367" w:rsidRPr="000A29D8" w:rsidTr="00E9740D">
        <w:trPr>
          <w:jc w:val="center"/>
        </w:trPr>
        <w:tc>
          <w:tcPr>
            <w:tcW w:w="1848" w:type="dxa"/>
            <w:tcBorders>
              <w:top w:val="single" w:sz="4" w:space="0" w:color="auto"/>
            </w:tcBorders>
          </w:tcPr>
          <w:p w:rsidR="00251367" w:rsidRPr="000A29D8" w:rsidRDefault="00251367" w:rsidP="000A29D8">
            <w:pPr>
              <w:numPr>
                <w:ilvl w:val="0"/>
                <w:numId w:val="2"/>
              </w:numPr>
              <w:spacing w:beforeLines="25" w:before="78"/>
              <w:rPr>
                <w:szCs w:val="21"/>
              </w:rPr>
            </w:pPr>
            <w:r w:rsidRPr="000A29D8">
              <w:rPr>
                <w:szCs w:val="21"/>
              </w:rPr>
              <w:t>D</w:t>
            </w:r>
          </w:p>
        </w:tc>
        <w:tc>
          <w:tcPr>
            <w:tcW w:w="1848" w:type="dxa"/>
            <w:tcBorders>
              <w:top w:val="single" w:sz="4" w:space="0" w:color="auto"/>
            </w:tcBorders>
          </w:tcPr>
          <w:p w:rsidR="00251367" w:rsidRPr="000A29D8" w:rsidRDefault="00251367" w:rsidP="000A29D8">
            <w:pPr>
              <w:numPr>
                <w:ilvl w:val="0"/>
                <w:numId w:val="2"/>
              </w:numPr>
              <w:spacing w:beforeLines="25" w:before="78"/>
              <w:rPr>
                <w:szCs w:val="21"/>
              </w:rPr>
            </w:pPr>
            <w:r w:rsidRPr="000A29D8">
              <w:rPr>
                <w:szCs w:val="21"/>
              </w:rPr>
              <w:t>C</w:t>
            </w:r>
          </w:p>
        </w:tc>
        <w:tc>
          <w:tcPr>
            <w:tcW w:w="1848" w:type="dxa"/>
            <w:tcBorders>
              <w:top w:val="single" w:sz="4" w:space="0" w:color="auto"/>
            </w:tcBorders>
          </w:tcPr>
          <w:p w:rsidR="00251367" w:rsidRPr="000A29D8" w:rsidRDefault="00251367" w:rsidP="000A29D8">
            <w:pPr>
              <w:numPr>
                <w:ilvl w:val="0"/>
                <w:numId w:val="2"/>
              </w:numPr>
              <w:spacing w:beforeLines="25" w:before="78"/>
              <w:rPr>
                <w:szCs w:val="21"/>
              </w:rPr>
            </w:pPr>
            <w:r w:rsidRPr="000A29D8">
              <w:rPr>
                <w:szCs w:val="21"/>
              </w:rPr>
              <w:t>A</w:t>
            </w:r>
          </w:p>
        </w:tc>
        <w:tc>
          <w:tcPr>
            <w:tcW w:w="1849" w:type="dxa"/>
            <w:tcBorders>
              <w:top w:val="single" w:sz="4" w:space="0" w:color="auto"/>
            </w:tcBorders>
          </w:tcPr>
          <w:p w:rsidR="00251367" w:rsidRPr="000A29D8" w:rsidRDefault="00251367" w:rsidP="000A29D8">
            <w:pPr>
              <w:numPr>
                <w:ilvl w:val="0"/>
                <w:numId w:val="2"/>
              </w:numPr>
              <w:spacing w:beforeLines="25" w:before="78"/>
              <w:rPr>
                <w:szCs w:val="21"/>
              </w:rPr>
            </w:pPr>
            <w:r w:rsidRPr="000A29D8">
              <w:rPr>
                <w:szCs w:val="21"/>
              </w:rPr>
              <w:t>K</w:t>
            </w:r>
          </w:p>
        </w:tc>
        <w:tc>
          <w:tcPr>
            <w:tcW w:w="1849" w:type="dxa"/>
            <w:tcBorders>
              <w:top w:val="single" w:sz="4" w:space="0" w:color="auto"/>
            </w:tcBorders>
          </w:tcPr>
          <w:p w:rsidR="00251367" w:rsidRPr="000A29D8" w:rsidRDefault="00251367" w:rsidP="000A29D8">
            <w:pPr>
              <w:numPr>
                <w:ilvl w:val="0"/>
                <w:numId w:val="2"/>
              </w:numPr>
              <w:spacing w:beforeLines="25" w:before="78"/>
              <w:rPr>
                <w:szCs w:val="21"/>
              </w:rPr>
            </w:pPr>
            <w:r w:rsidRPr="000A29D8">
              <w:rPr>
                <w:szCs w:val="21"/>
              </w:rPr>
              <w:t>E</w:t>
            </w:r>
          </w:p>
        </w:tc>
      </w:tr>
      <w:tr w:rsidR="00251367" w:rsidRPr="000A29D8" w:rsidTr="00E9740D">
        <w:trPr>
          <w:jc w:val="center"/>
        </w:trPr>
        <w:tc>
          <w:tcPr>
            <w:tcW w:w="1848" w:type="dxa"/>
          </w:tcPr>
          <w:p w:rsidR="00251367" w:rsidRPr="000A29D8" w:rsidRDefault="00251367" w:rsidP="000A29D8">
            <w:pPr>
              <w:numPr>
                <w:ilvl w:val="0"/>
                <w:numId w:val="2"/>
              </w:numPr>
              <w:spacing w:beforeLines="25" w:before="78"/>
              <w:rPr>
                <w:szCs w:val="21"/>
              </w:rPr>
            </w:pPr>
            <w:r w:rsidRPr="000A29D8">
              <w:rPr>
                <w:szCs w:val="21"/>
              </w:rPr>
              <w:t>M</w:t>
            </w:r>
          </w:p>
        </w:tc>
        <w:tc>
          <w:tcPr>
            <w:tcW w:w="1848" w:type="dxa"/>
          </w:tcPr>
          <w:p w:rsidR="00251367" w:rsidRPr="000A29D8" w:rsidRDefault="00251367" w:rsidP="000A29D8">
            <w:pPr>
              <w:numPr>
                <w:ilvl w:val="0"/>
                <w:numId w:val="2"/>
              </w:numPr>
              <w:spacing w:beforeLines="25" w:before="78"/>
              <w:rPr>
                <w:szCs w:val="21"/>
              </w:rPr>
            </w:pPr>
            <w:r w:rsidRPr="000A29D8">
              <w:rPr>
                <w:szCs w:val="21"/>
              </w:rPr>
              <w:t>J</w:t>
            </w:r>
          </w:p>
        </w:tc>
        <w:tc>
          <w:tcPr>
            <w:tcW w:w="1848" w:type="dxa"/>
          </w:tcPr>
          <w:p w:rsidR="00251367" w:rsidRPr="000A29D8" w:rsidRDefault="00251367" w:rsidP="000A29D8">
            <w:pPr>
              <w:numPr>
                <w:ilvl w:val="0"/>
                <w:numId w:val="2"/>
              </w:numPr>
              <w:spacing w:beforeLines="25" w:before="78"/>
              <w:rPr>
                <w:szCs w:val="21"/>
              </w:rPr>
            </w:pPr>
            <w:r w:rsidRPr="000A29D8">
              <w:rPr>
                <w:szCs w:val="21"/>
              </w:rPr>
              <w:t>H</w:t>
            </w:r>
          </w:p>
        </w:tc>
        <w:tc>
          <w:tcPr>
            <w:tcW w:w="1849" w:type="dxa"/>
          </w:tcPr>
          <w:p w:rsidR="00251367" w:rsidRPr="000A29D8" w:rsidRDefault="00251367" w:rsidP="000A29D8">
            <w:pPr>
              <w:numPr>
                <w:ilvl w:val="0"/>
                <w:numId w:val="2"/>
              </w:numPr>
              <w:spacing w:beforeLines="25" w:before="78"/>
              <w:rPr>
                <w:szCs w:val="21"/>
              </w:rPr>
            </w:pPr>
            <w:r w:rsidRPr="000A29D8">
              <w:rPr>
                <w:szCs w:val="21"/>
              </w:rPr>
              <w:t>L</w:t>
            </w:r>
          </w:p>
        </w:tc>
        <w:tc>
          <w:tcPr>
            <w:tcW w:w="1849" w:type="dxa"/>
          </w:tcPr>
          <w:p w:rsidR="00251367" w:rsidRPr="000A29D8" w:rsidRDefault="00251367" w:rsidP="000A29D8">
            <w:pPr>
              <w:numPr>
                <w:ilvl w:val="0"/>
                <w:numId w:val="2"/>
              </w:numPr>
              <w:spacing w:beforeLines="25" w:before="78"/>
              <w:rPr>
                <w:szCs w:val="21"/>
              </w:rPr>
            </w:pPr>
            <w:r w:rsidRPr="000A29D8">
              <w:rPr>
                <w:szCs w:val="21"/>
              </w:rPr>
              <w:t>N</w:t>
            </w:r>
          </w:p>
        </w:tc>
      </w:tr>
      <w:tr w:rsidR="00251367" w:rsidRPr="000A29D8" w:rsidTr="00E9740D">
        <w:trPr>
          <w:jc w:val="center"/>
        </w:trPr>
        <w:tc>
          <w:tcPr>
            <w:tcW w:w="1848" w:type="dxa"/>
          </w:tcPr>
          <w:p w:rsidR="00251367" w:rsidRPr="000A29D8" w:rsidRDefault="00251367" w:rsidP="000A29D8">
            <w:pPr>
              <w:numPr>
                <w:ilvl w:val="0"/>
                <w:numId w:val="2"/>
              </w:numPr>
              <w:spacing w:beforeLines="25" w:before="78"/>
              <w:rPr>
                <w:szCs w:val="21"/>
              </w:rPr>
            </w:pPr>
            <w:r w:rsidRPr="000A29D8">
              <w:rPr>
                <w:szCs w:val="21"/>
              </w:rPr>
              <w:t>F</w:t>
            </w:r>
          </w:p>
        </w:tc>
        <w:tc>
          <w:tcPr>
            <w:tcW w:w="1848" w:type="dxa"/>
          </w:tcPr>
          <w:p w:rsidR="00251367" w:rsidRPr="000A29D8" w:rsidRDefault="00251367" w:rsidP="000A29D8">
            <w:pPr>
              <w:numPr>
                <w:ilvl w:val="0"/>
                <w:numId w:val="2"/>
              </w:numPr>
              <w:spacing w:beforeLines="25" w:before="78"/>
              <w:rPr>
                <w:szCs w:val="21"/>
              </w:rPr>
            </w:pPr>
            <w:r w:rsidRPr="000A29D8">
              <w:rPr>
                <w:szCs w:val="21"/>
              </w:rPr>
              <w:t>B</w:t>
            </w:r>
          </w:p>
        </w:tc>
        <w:tc>
          <w:tcPr>
            <w:tcW w:w="1848" w:type="dxa"/>
          </w:tcPr>
          <w:p w:rsidR="00251367" w:rsidRPr="000A29D8" w:rsidRDefault="00251367" w:rsidP="000A29D8">
            <w:pPr>
              <w:numPr>
                <w:ilvl w:val="0"/>
                <w:numId w:val="2"/>
              </w:numPr>
              <w:spacing w:beforeLines="25" w:before="78"/>
              <w:rPr>
                <w:szCs w:val="21"/>
              </w:rPr>
            </w:pPr>
            <w:r w:rsidRPr="000A29D8">
              <w:rPr>
                <w:szCs w:val="21"/>
              </w:rPr>
              <w:t>M</w:t>
            </w:r>
          </w:p>
        </w:tc>
        <w:tc>
          <w:tcPr>
            <w:tcW w:w="1849" w:type="dxa"/>
          </w:tcPr>
          <w:p w:rsidR="00251367" w:rsidRPr="000A29D8" w:rsidRDefault="00251367" w:rsidP="000A29D8">
            <w:pPr>
              <w:numPr>
                <w:ilvl w:val="0"/>
                <w:numId w:val="2"/>
              </w:numPr>
              <w:spacing w:beforeLines="25" w:before="78"/>
              <w:rPr>
                <w:szCs w:val="21"/>
              </w:rPr>
            </w:pPr>
            <w:r w:rsidRPr="000A29D8">
              <w:rPr>
                <w:szCs w:val="21"/>
              </w:rPr>
              <w:t>H</w:t>
            </w:r>
          </w:p>
        </w:tc>
        <w:tc>
          <w:tcPr>
            <w:tcW w:w="1849" w:type="dxa"/>
          </w:tcPr>
          <w:p w:rsidR="00251367" w:rsidRPr="000A29D8" w:rsidRDefault="00251367" w:rsidP="000A29D8">
            <w:pPr>
              <w:numPr>
                <w:ilvl w:val="0"/>
                <w:numId w:val="2"/>
              </w:numPr>
              <w:spacing w:beforeLines="25" w:before="78"/>
              <w:rPr>
                <w:szCs w:val="21"/>
              </w:rPr>
            </w:pPr>
            <w:r w:rsidRPr="000A29D8">
              <w:rPr>
                <w:szCs w:val="21"/>
              </w:rPr>
              <w:t>E</w:t>
            </w:r>
          </w:p>
        </w:tc>
      </w:tr>
      <w:tr w:rsidR="00251367" w:rsidRPr="000A29D8" w:rsidTr="00E9740D">
        <w:trPr>
          <w:jc w:val="center"/>
        </w:trPr>
        <w:tc>
          <w:tcPr>
            <w:tcW w:w="1848" w:type="dxa"/>
          </w:tcPr>
          <w:p w:rsidR="00251367" w:rsidRPr="000A29D8" w:rsidRDefault="00251367" w:rsidP="000A29D8">
            <w:pPr>
              <w:numPr>
                <w:ilvl w:val="0"/>
                <w:numId w:val="2"/>
              </w:numPr>
              <w:spacing w:beforeLines="25" w:before="78"/>
              <w:rPr>
                <w:szCs w:val="21"/>
              </w:rPr>
            </w:pPr>
            <w:r w:rsidRPr="000A29D8">
              <w:rPr>
                <w:szCs w:val="21"/>
              </w:rPr>
              <w:t>K</w:t>
            </w:r>
          </w:p>
        </w:tc>
        <w:tc>
          <w:tcPr>
            <w:tcW w:w="1848" w:type="dxa"/>
          </w:tcPr>
          <w:p w:rsidR="00251367" w:rsidRPr="000A29D8" w:rsidRDefault="00251367" w:rsidP="000A29D8">
            <w:pPr>
              <w:numPr>
                <w:ilvl w:val="0"/>
                <w:numId w:val="2"/>
              </w:numPr>
              <w:spacing w:beforeLines="25" w:before="78"/>
              <w:rPr>
                <w:szCs w:val="21"/>
              </w:rPr>
            </w:pPr>
            <w:r w:rsidRPr="000A29D8">
              <w:rPr>
                <w:szCs w:val="21"/>
              </w:rPr>
              <w:t>C</w:t>
            </w:r>
          </w:p>
        </w:tc>
        <w:tc>
          <w:tcPr>
            <w:tcW w:w="1848" w:type="dxa"/>
          </w:tcPr>
          <w:p w:rsidR="00251367" w:rsidRPr="000A29D8" w:rsidRDefault="00251367" w:rsidP="000A29D8">
            <w:pPr>
              <w:numPr>
                <w:ilvl w:val="0"/>
                <w:numId w:val="2"/>
              </w:numPr>
              <w:spacing w:beforeLines="25" w:before="78"/>
              <w:rPr>
                <w:szCs w:val="21"/>
              </w:rPr>
            </w:pPr>
            <w:r w:rsidRPr="000A29D8">
              <w:rPr>
                <w:szCs w:val="21"/>
              </w:rPr>
              <w:t>J</w:t>
            </w:r>
          </w:p>
        </w:tc>
        <w:tc>
          <w:tcPr>
            <w:tcW w:w="1849" w:type="dxa"/>
          </w:tcPr>
          <w:p w:rsidR="00251367" w:rsidRPr="000A29D8" w:rsidRDefault="00251367" w:rsidP="000A29D8">
            <w:pPr>
              <w:numPr>
                <w:ilvl w:val="0"/>
                <w:numId w:val="2"/>
              </w:numPr>
              <w:spacing w:beforeLines="25" w:before="78"/>
              <w:rPr>
                <w:szCs w:val="21"/>
              </w:rPr>
            </w:pPr>
            <w:r w:rsidRPr="000A29D8">
              <w:rPr>
                <w:szCs w:val="21"/>
              </w:rPr>
              <w:t>D</w:t>
            </w:r>
          </w:p>
        </w:tc>
        <w:tc>
          <w:tcPr>
            <w:tcW w:w="1849" w:type="dxa"/>
          </w:tcPr>
          <w:p w:rsidR="00251367" w:rsidRPr="000A29D8" w:rsidRDefault="00251367" w:rsidP="000A29D8">
            <w:pPr>
              <w:numPr>
                <w:ilvl w:val="0"/>
                <w:numId w:val="2"/>
              </w:numPr>
              <w:spacing w:beforeLines="25" w:before="78"/>
              <w:rPr>
                <w:szCs w:val="21"/>
              </w:rPr>
            </w:pPr>
            <w:r w:rsidRPr="000A29D8">
              <w:rPr>
                <w:szCs w:val="21"/>
              </w:rPr>
              <w:t>B</w:t>
            </w:r>
          </w:p>
        </w:tc>
      </w:tr>
      <w:tr w:rsidR="00251367" w:rsidRPr="000A29D8" w:rsidTr="00E9740D">
        <w:trPr>
          <w:jc w:val="center"/>
        </w:trPr>
        <w:tc>
          <w:tcPr>
            <w:tcW w:w="1848" w:type="dxa"/>
          </w:tcPr>
          <w:p w:rsidR="00251367" w:rsidRPr="000A29D8" w:rsidRDefault="00251367" w:rsidP="000A29D8">
            <w:pPr>
              <w:numPr>
                <w:ilvl w:val="0"/>
                <w:numId w:val="2"/>
              </w:numPr>
              <w:spacing w:beforeLines="25" w:before="78"/>
              <w:rPr>
                <w:szCs w:val="21"/>
              </w:rPr>
            </w:pPr>
            <w:r w:rsidRPr="000A29D8">
              <w:rPr>
                <w:szCs w:val="21"/>
              </w:rPr>
              <w:t>B</w:t>
            </w:r>
          </w:p>
        </w:tc>
        <w:tc>
          <w:tcPr>
            <w:tcW w:w="1848" w:type="dxa"/>
          </w:tcPr>
          <w:p w:rsidR="00251367" w:rsidRPr="000A29D8" w:rsidRDefault="00251367" w:rsidP="000A29D8">
            <w:pPr>
              <w:numPr>
                <w:ilvl w:val="0"/>
                <w:numId w:val="2"/>
              </w:numPr>
              <w:spacing w:beforeLines="25" w:before="78"/>
              <w:rPr>
                <w:szCs w:val="21"/>
              </w:rPr>
            </w:pPr>
            <w:r w:rsidRPr="000A29D8">
              <w:rPr>
                <w:szCs w:val="21"/>
              </w:rPr>
              <w:t>D</w:t>
            </w:r>
          </w:p>
        </w:tc>
        <w:tc>
          <w:tcPr>
            <w:tcW w:w="1848" w:type="dxa"/>
          </w:tcPr>
          <w:p w:rsidR="00251367" w:rsidRPr="000A29D8" w:rsidRDefault="00251367" w:rsidP="000A29D8">
            <w:pPr>
              <w:numPr>
                <w:ilvl w:val="0"/>
                <w:numId w:val="2"/>
              </w:numPr>
              <w:spacing w:beforeLines="25" w:before="78"/>
              <w:rPr>
                <w:szCs w:val="21"/>
              </w:rPr>
            </w:pPr>
            <w:r w:rsidRPr="000A29D8">
              <w:rPr>
                <w:szCs w:val="21"/>
              </w:rPr>
              <w:t>C</w:t>
            </w:r>
          </w:p>
        </w:tc>
        <w:tc>
          <w:tcPr>
            <w:tcW w:w="1849" w:type="dxa"/>
          </w:tcPr>
          <w:p w:rsidR="00251367" w:rsidRPr="000A29D8" w:rsidRDefault="00251367" w:rsidP="000A29D8">
            <w:pPr>
              <w:numPr>
                <w:ilvl w:val="0"/>
                <w:numId w:val="2"/>
              </w:numPr>
              <w:spacing w:beforeLines="25" w:before="78"/>
              <w:rPr>
                <w:szCs w:val="21"/>
              </w:rPr>
            </w:pPr>
            <w:r w:rsidRPr="000A29D8">
              <w:rPr>
                <w:szCs w:val="21"/>
              </w:rPr>
              <w:t>A</w:t>
            </w:r>
          </w:p>
        </w:tc>
        <w:tc>
          <w:tcPr>
            <w:tcW w:w="1849" w:type="dxa"/>
          </w:tcPr>
          <w:p w:rsidR="00251367" w:rsidRPr="000A29D8" w:rsidRDefault="00251367" w:rsidP="000A29D8">
            <w:pPr>
              <w:numPr>
                <w:ilvl w:val="0"/>
                <w:numId w:val="2"/>
              </w:numPr>
              <w:spacing w:beforeLines="25" w:before="78"/>
              <w:rPr>
                <w:szCs w:val="21"/>
              </w:rPr>
            </w:pPr>
            <w:r w:rsidRPr="000A29D8">
              <w:rPr>
                <w:szCs w:val="21"/>
              </w:rPr>
              <w:t>A</w:t>
            </w:r>
          </w:p>
        </w:tc>
      </w:tr>
      <w:tr w:rsidR="00251367" w:rsidRPr="000A29D8" w:rsidTr="00E9740D">
        <w:trPr>
          <w:jc w:val="center"/>
        </w:trPr>
        <w:tc>
          <w:tcPr>
            <w:tcW w:w="1848" w:type="dxa"/>
          </w:tcPr>
          <w:p w:rsidR="00251367" w:rsidRPr="000A29D8" w:rsidRDefault="00E337A3" w:rsidP="000A29D8">
            <w:pPr>
              <w:numPr>
                <w:ilvl w:val="0"/>
                <w:numId w:val="2"/>
              </w:numPr>
              <w:spacing w:beforeLines="25" w:before="78"/>
              <w:rPr>
                <w:szCs w:val="21"/>
              </w:rPr>
            </w:pPr>
            <w:r w:rsidRPr="000A29D8">
              <w:rPr>
                <w:szCs w:val="21"/>
              </w:rPr>
              <w:t>C</w:t>
            </w:r>
          </w:p>
        </w:tc>
        <w:tc>
          <w:tcPr>
            <w:tcW w:w="1848" w:type="dxa"/>
          </w:tcPr>
          <w:p w:rsidR="00251367" w:rsidRPr="000A29D8" w:rsidRDefault="00251367" w:rsidP="000A29D8">
            <w:pPr>
              <w:numPr>
                <w:ilvl w:val="0"/>
                <w:numId w:val="2"/>
              </w:numPr>
              <w:spacing w:beforeLines="25" w:before="78"/>
              <w:rPr>
                <w:szCs w:val="21"/>
              </w:rPr>
            </w:pPr>
            <w:r w:rsidRPr="000A29D8">
              <w:rPr>
                <w:szCs w:val="21"/>
              </w:rPr>
              <w:t>B</w:t>
            </w:r>
          </w:p>
        </w:tc>
        <w:tc>
          <w:tcPr>
            <w:tcW w:w="1848" w:type="dxa"/>
          </w:tcPr>
          <w:p w:rsidR="00251367" w:rsidRPr="000A29D8" w:rsidRDefault="00251367" w:rsidP="000A29D8">
            <w:pPr>
              <w:numPr>
                <w:ilvl w:val="0"/>
                <w:numId w:val="2"/>
              </w:numPr>
              <w:spacing w:beforeLines="25" w:before="78"/>
              <w:rPr>
                <w:szCs w:val="21"/>
              </w:rPr>
            </w:pPr>
            <w:r w:rsidRPr="000A29D8">
              <w:rPr>
                <w:szCs w:val="21"/>
              </w:rPr>
              <w:t>C</w:t>
            </w:r>
          </w:p>
        </w:tc>
        <w:tc>
          <w:tcPr>
            <w:tcW w:w="1849" w:type="dxa"/>
          </w:tcPr>
          <w:p w:rsidR="00251367" w:rsidRPr="000A29D8" w:rsidRDefault="00251367" w:rsidP="000A29D8">
            <w:pPr>
              <w:numPr>
                <w:ilvl w:val="0"/>
                <w:numId w:val="2"/>
              </w:numPr>
              <w:spacing w:beforeLines="25" w:before="78"/>
              <w:rPr>
                <w:szCs w:val="21"/>
              </w:rPr>
            </w:pPr>
            <w:r w:rsidRPr="000A29D8">
              <w:rPr>
                <w:szCs w:val="21"/>
              </w:rPr>
              <w:t>A</w:t>
            </w:r>
          </w:p>
        </w:tc>
        <w:tc>
          <w:tcPr>
            <w:tcW w:w="1849" w:type="dxa"/>
          </w:tcPr>
          <w:p w:rsidR="00251367" w:rsidRPr="000A29D8" w:rsidRDefault="00251367" w:rsidP="000A29D8">
            <w:pPr>
              <w:numPr>
                <w:ilvl w:val="0"/>
                <w:numId w:val="2"/>
              </w:numPr>
              <w:spacing w:beforeLines="25" w:before="78"/>
              <w:rPr>
                <w:szCs w:val="21"/>
              </w:rPr>
            </w:pPr>
            <w:r w:rsidRPr="000A29D8">
              <w:rPr>
                <w:szCs w:val="21"/>
              </w:rPr>
              <w:t>D</w:t>
            </w:r>
          </w:p>
        </w:tc>
      </w:tr>
    </w:tbl>
    <w:p w:rsidR="00251367" w:rsidRPr="000A29D8" w:rsidRDefault="00251367" w:rsidP="000A29D8">
      <w:pPr>
        <w:spacing w:beforeLines="25" w:before="78"/>
        <w:rPr>
          <w:rFonts w:ascii="Times New Roman" w:eastAsia="宋体" w:hAnsi="Times New Roman" w:cs="Times New Roman"/>
          <w:b/>
          <w:szCs w:val="21"/>
        </w:rPr>
      </w:pPr>
    </w:p>
    <w:p w:rsidR="00251367" w:rsidRPr="000A29D8" w:rsidRDefault="00251367" w:rsidP="000A29D8">
      <w:pPr>
        <w:spacing w:beforeLines="25" w:before="78"/>
        <w:rPr>
          <w:rFonts w:ascii="Times New Roman" w:eastAsia="宋体" w:hAnsi="Times New Roman" w:cs="Times New Roman"/>
          <w:b/>
          <w:szCs w:val="21"/>
        </w:rPr>
      </w:pPr>
      <w:r w:rsidRPr="000A29D8">
        <w:rPr>
          <w:rFonts w:ascii="Times New Roman" w:eastAsia="宋体" w:hAnsi="Times New Roman" w:cs="Times New Roman"/>
          <w:b/>
          <w:szCs w:val="21"/>
        </w:rPr>
        <w:t>Part IV   Translation</w:t>
      </w:r>
    </w:p>
    <w:p w:rsidR="00DD0D03" w:rsidRPr="000A29D8" w:rsidRDefault="00DD0D03"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The number of Chinese language learners undergoes a dramatic rise as China’s economy surges, which has turned Chinese into one of the most popular language among language learners across the world. In recent years, Chinese universities are moving up significantly in the world university rankings. Owing to the great advances in its educational system, China now ranks unsurprisingly as one of the most favored destinations for overseas students. In 2015, there were around 400,000 overseas students flocking to China to pursue their studies. They no longer restrict their interest to Chinese language and culture, instead, branching out into other subjects including science and engineering. Although the United States and the United Kingdom are still dominant in the global education market, China is catching up at a fast pace with them.</w:t>
      </w:r>
    </w:p>
    <w:p w:rsidR="009C34CD" w:rsidRPr="000A29D8" w:rsidRDefault="009C34CD" w:rsidP="000A29D8">
      <w:pPr>
        <w:widowControl/>
        <w:spacing w:beforeLines="25" w:before="78"/>
        <w:rPr>
          <w:rFonts w:ascii="Times New Roman" w:eastAsia="宋体" w:hAnsi="Times New Roman" w:cs="Times New Roman"/>
          <w:szCs w:val="24"/>
        </w:rPr>
      </w:pPr>
    </w:p>
    <w:p w:rsidR="009C34CD" w:rsidRPr="000A29D8" w:rsidRDefault="009C34CD" w:rsidP="000A29D8">
      <w:pPr>
        <w:spacing w:beforeLines="25" w:before="78"/>
        <w:rPr>
          <w:rFonts w:ascii="Times New Roman" w:eastAsia="宋体" w:hAnsi="Times New Roman" w:cs="Times New Roman"/>
          <w:b/>
          <w:szCs w:val="24"/>
        </w:rPr>
      </w:pPr>
      <w:r w:rsidRPr="000A29D8">
        <w:rPr>
          <w:rFonts w:ascii="Times New Roman" w:eastAsia="宋体" w:hAnsi="Times New Roman" w:cs="Times New Roman"/>
          <w:b/>
          <w:szCs w:val="24"/>
        </w:rPr>
        <w:t>Part II    Listening Comprehension</w:t>
      </w:r>
      <w:r w:rsidRPr="000A29D8">
        <w:rPr>
          <w:rFonts w:ascii="Times New Roman" w:eastAsia="宋体" w:hAnsi="Times New Roman" w:cs="Times New Roman"/>
          <w:b/>
          <w:szCs w:val="24"/>
        </w:rPr>
        <w:t>听力原文</w:t>
      </w:r>
    </w:p>
    <w:p w:rsidR="009C34CD" w:rsidRPr="000A29D8" w:rsidRDefault="009C34CD" w:rsidP="000A29D8">
      <w:pPr>
        <w:widowControl/>
        <w:spacing w:beforeLines="25" w:before="78"/>
        <w:rPr>
          <w:rFonts w:ascii="Times New Roman" w:eastAsia="宋体" w:hAnsi="Times New Roman" w:cs="Times New Roman"/>
          <w:b/>
          <w:szCs w:val="24"/>
        </w:rPr>
      </w:pPr>
      <w:r w:rsidRPr="000A29D8">
        <w:rPr>
          <w:rFonts w:ascii="Times New Roman" w:eastAsia="宋体" w:hAnsi="Times New Roman" w:cs="Times New Roman"/>
          <w:b/>
          <w:szCs w:val="24"/>
        </w:rPr>
        <w:t>Section A</w:t>
      </w:r>
    </w:p>
    <w:p w:rsidR="009C34CD" w:rsidRPr="000A29D8" w:rsidRDefault="009C34CD" w:rsidP="000A29D8">
      <w:pPr>
        <w:widowControl/>
        <w:spacing w:beforeLines="25" w:before="78"/>
        <w:rPr>
          <w:rFonts w:ascii="Times New Roman" w:eastAsia="宋体" w:hAnsi="Times New Roman" w:cs="Times New Roman"/>
          <w:b/>
          <w:szCs w:val="24"/>
        </w:rPr>
      </w:pPr>
      <w:r w:rsidRPr="000A29D8">
        <w:rPr>
          <w:rFonts w:ascii="Times New Roman" w:eastAsia="宋体" w:hAnsi="Times New Roman" w:cs="Times New Roman"/>
          <w:b/>
          <w:szCs w:val="24"/>
        </w:rPr>
        <w:t>Questions 1 to 4 are based on the conversation you have just heard.</w:t>
      </w:r>
    </w:p>
    <w:p w:rsidR="00F377E3" w:rsidRPr="000A29D8" w:rsidRDefault="00F377E3"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 xml:space="preserve">M: Guess what? The worst </w:t>
      </w:r>
      <w:r w:rsidR="0081417F" w:rsidRPr="000A29D8">
        <w:rPr>
          <w:rFonts w:ascii="Times New Roman" w:eastAsia="宋体" w:hAnsi="Times New Roman" w:cs="Times New Roman"/>
          <w:szCs w:val="24"/>
        </w:rPr>
        <w:t xml:space="preserve">food I ever had was in France. </w:t>
      </w:r>
    </w:p>
    <w:p w:rsidR="00F377E3" w:rsidRPr="000A29D8" w:rsidRDefault="00F377E3"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W: Really? That's odd. I thought t</w:t>
      </w:r>
      <w:r w:rsidR="0081417F" w:rsidRPr="000A29D8">
        <w:rPr>
          <w:rFonts w:ascii="Times New Roman" w:eastAsia="宋体" w:hAnsi="Times New Roman" w:cs="Times New Roman"/>
          <w:szCs w:val="24"/>
        </w:rPr>
        <w:t xml:space="preserve">he French were all good cooks. </w:t>
      </w:r>
    </w:p>
    <w:p w:rsidR="00F377E3" w:rsidRPr="000A29D8" w:rsidRDefault="00F377E3"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M: Yes, that's right. I suppose it's really like anywhere else</w:t>
      </w:r>
      <w:r w:rsidR="0081417F" w:rsidRPr="000A29D8">
        <w:rPr>
          <w:rFonts w:ascii="Times New Roman" w:eastAsia="宋体" w:hAnsi="Times New Roman" w:cs="Times New Roman"/>
          <w:szCs w:val="24"/>
        </w:rPr>
        <w:t>,</w:t>
      </w:r>
      <w:r w:rsidRPr="000A29D8">
        <w:rPr>
          <w:rFonts w:ascii="Times New Roman" w:eastAsia="宋体" w:hAnsi="Times New Roman" w:cs="Times New Roman"/>
          <w:szCs w:val="24"/>
        </w:rPr>
        <w:t xml:space="preserve"> though. Y</w:t>
      </w:r>
      <w:r w:rsidR="0081417F" w:rsidRPr="000A29D8">
        <w:rPr>
          <w:rFonts w:ascii="Times New Roman" w:eastAsia="宋体" w:hAnsi="Times New Roman" w:cs="Times New Roman"/>
          <w:szCs w:val="24"/>
        </w:rPr>
        <w:t>ou know, some places are good, s</w:t>
      </w:r>
      <w:r w:rsidRPr="000A29D8">
        <w:rPr>
          <w:rFonts w:ascii="Times New Roman" w:eastAsia="宋体" w:hAnsi="Times New Roman" w:cs="Times New Roman"/>
          <w:szCs w:val="24"/>
        </w:rPr>
        <w:t xml:space="preserve">ome bad. But </w:t>
      </w:r>
      <w:r w:rsidR="0081417F" w:rsidRPr="000A29D8">
        <w:rPr>
          <w:rFonts w:ascii="Times New Roman" w:eastAsia="宋体" w:hAnsi="Times New Roman" w:cs="Times New Roman"/>
          <w:szCs w:val="24"/>
        </w:rPr>
        <w:t xml:space="preserve">it's really all our own fault. </w:t>
      </w:r>
    </w:p>
    <w:p w:rsidR="00F377E3" w:rsidRPr="000A29D8" w:rsidRDefault="0081417F"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 xml:space="preserve">W: What do you mean? </w:t>
      </w:r>
    </w:p>
    <w:p w:rsidR="00F377E3" w:rsidRPr="000A29D8" w:rsidRDefault="00F377E3"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lastRenderedPageBreak/>
        <w:t>M: Well, it was the first time I'd been to France. This was years ago when I was at school. I went there with my parents' friends</w:t>
      </w:r>
      <w:r w:rsidR="0081417F" w:rsidRPr="000A29D8">
        <w:rPr>
          <w:rFonts w:ascii="Times New Roman" w:eastAsia="宋体" w:hAnsi="Times New Roman" w:cs="Times New Roman"/>
          <w:szCs w:val="24"/>
        </w:rPr>
        <w:t>,</w:t>
      </w:r>
      <w:r w:rsidRPr="000A29D8">
        <w:rPr>
          <w:rFonts w:ascii="Times New Roman" w:eastAsia="宋体" w:hAnsi="Times New Roman" w:cs="Times New Roman"/>
          <w:szCs w:val="24"/>
        </w:rPr>
        <w:t xml:space="preserve"> from my father's school. They</w:t>
      </w:r>
      <w:r w:rsidR="0081417F" w:rsidRPr="000A29D8">
        <w:rPr>
          <w:rFonts w:ascii="Times New Roman" w:eastAsia="宋体" w:hAnsi="Times New Roman" w:cs="Times New Roman"/>
          <w:szCs w:val="24"/>
        </w:rPr>
        <w:t>’d</w:t>
      </w:r>
      <w:r w:rsidRPr="000A29D8">
        <w:rPr>
          <w:rFonts w:ascii="Times New Roman" w:eastAsia="宋体" w:hAnsi="Times New Roman" w:cs="Times New Roman"/>
          <w:szCs w:val="24"/>
        </w:rPr>
        <w:t xml:space="preserve"> hired a coac</w:t>
      </w:r>
      <w:r w:rsidR="0081417F" w:rsidRPr="000A29D8">
        <w:rPr>
          <w:rFonts w:ascii="Times New Roman" w:eastAsia="宋体" w:hAnsi="Times New Roman" w:cs="Times New Roman"/>
          <w:szCs w:val="24"/>
        </w:rPr>
        <w:t xml:space="preserve">h to take them to Switzerland. </w:t>
      </w:r>
    </w:p>
    <w:p w:rsidR="00F377E3" w:rsidRPr="000A29D8" w:rsidRDefault="0081417F"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 xml:space="preserve">W: A school trip? </w:t>
      </w:r>
    </w:p>
    <w:p w:rsidR="00F377E3" w:rsidRPr="000A29D8" w:rsidRDefault="00F377E3"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M: Right. Most of them had never been abroad before. We'd crossed the English Channel at night and we set off through France and breakfast time arrived, and the coach driver had arranged for us to stop at this little café. There we all were tired and hungry and then we made a great disc</w:t>
      </w:r>
      <w:r w:rsidR="008E777B" w:rsidRPr="000A29D8">
        <w:rPr>
          <w:rFonts w:ascii="Times New Roman" w:eastAsia="宋体" w:hAnsi="Times New Roman" w:cs="Times New Roman"/>
          <w:szCs w:val="24"/>
        </w:rPr>
        <w:t xml:space="preserve">overy. </w:t>
      </w:r>
    </w:p>
    <w:p w:rsidR="00F377E3" w:rsidRPr="000A29D8" w:rsidRDefault="008E777B"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 xml:space="preserve">W: What was that? </w:t>
      </w:r>
    </w:p>
    <w:p w:rsidR="00F377E3" w:rsidRPr="000A29D8" w:rsidRDefault="008E777B"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 xml:space="preserve">M: Bacon and eggs. </w:t>
      </w:r>
    </w:p>
    <w:p w:rsidR="00F377E3" w:rsidRPr="000A29D8" w:rsidRDefault="00F377E3"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 xml:space="preserve">W: Fantastic! </w:t>
      </w:r>
      <w:proofErr w:type="gramStart"/>
      <w:r w:rsidRPr="000A29D8">
        <w:rPr>
          <w:rFonts w:ascii="Times New Roman" w:eastAsia="宋体" w:hAnsi="Times New Roman" w:cs="Times New Roman"/>
          <w:szCs w:val="24"/>
        </w:rPr>
        <w:t>The real English breakfast.</w:t>
      </w:r>
      <w:proofErr w:type="gramEnd"/>
      <w:r w:rsidRPr="000A29D8">
        <w:rPr>
          <w:rFonts w:ascii="Times New Roman" w:eastAsia="宋体" w:hAnsi="Times New Roman" w:cs="Times New Roman"/>
          <w:szCs w:val="24"/>
        </w:rPr>
        <w:t xml:space="preserve"> </w:t>
      </w:r>
    </w:p>
    <w:p w:rsidR="00F377E3" w:rsidRPr="000A29D8" w:rsidRDefault="00F377E3"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M: Yes, anyway we didn't know any bette</w:t>
      </w:r>
      <w:r w:rsidR="008E777B" w:rsidRPr="000A29D8">
        <w:rPr>
          <w:rFonts w:ascii="Times New Roman" w:eastAsia="宋体" w:hAnsi="Times New Roman" w:cs="Times New Roman"/>
          <w:szCs w:val="24"/>
        </w:rPr>
        <w:t xml:space="preserve">r--- so we had it, and ugh...! </w:t>
      </w:r>
    </w:p>
    <w:p w:rsidR="00F377E3" w:rsidRPr="000A29D8" w:rsidRDefault="00F377E3"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W:</w:t>
      </w:r>
      <w:r w:rsidR="008E777B" w:rsidRPr="000A29D8">
        <w:rPr>
          <w:rFonts w:ascii="Times New Roman" w:eastAsia="宋体" w:hAnsi="Times New Roman" w:cs="Times New Roman"/>
          <w:szCs w:val="24"/>
        </w:rPr>
        <w:t xml:space="preserve"> What was it like? Disgusting? </w:t>
      </w:r>
    </w:p>
    <w:p w:rsidR="00F377E3" w:rsidRPr="000A29D8" w:rsidRDefault="00F377E3"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M: Ah, it was incredible. They just got a bowl and put some fat in it. And then they put some bacon in the fat, broke an egg over the top and put the whole lot in t</w:t>
      </w:r>
      <w:r w:rsidR="008E777B" w:rsidRPr="000A29D8">
        <w:rPr>
          <w:rFonts w:ascii="Times New Roman" w:eastAsia="宋体" w:hAnsi="Times New Roman" w:cs="Times New Roman"/>
          <w:szCs w:val="24"/>
        </w:rPr>
        <w:t xml:space="preserve">he oven for about ten minutes. </w:t>
      </w:r>
    </w:p>
    <w:p w:rsidR="00F377E3" w:rsidRPr="000A29D8" w:rsidRDefault="00F377E3"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W: In the oven? You're joking. You can't co</w:t>
      </w:r>
      <w:r w:rsidR="00D764E3" w:rsidRPr="000A29D8">
        <w:rPr>
          <w:rFonts w:ascii="Times New Roman" w:eastAsia="宋体" w:hAnsi="Times New Roman" w:cs="Times New Roman"/>
          <w:szCs w:val="24"/>
        </w:rPr>
        <w:t xml:space="preserve">ok bacon and eggs in the oven! </w:t>
      </w:r>
    </w:p>
    <w:p w:rsidR="00F377E3" w:rsidRPr="000A29D8" w:rsidRDefault="00F377E3"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M: Well, they must have done it that way. It was hot, but it wasn't cooked. There was just this egg floating about in</w:t>
      </w:r>
      <w:r w:rsidR="00D764E3" w:rsidRPr="000A29D8">
        <w:rPr>
          <w:rFonts w:ascii="Times New Roman" w:eastAsia="宋体" w:hAnsi="Times New Roman" w:cs="Times New Roman"/>
          <w:szCs w:val="24"/>
        </w:rPr>
        <w:t xml:space="preserve"> gallons of fat and raw bacon. </w:t>
      </w:r>
    </w:p>
    <w:p w:rsidR="00F377E3" w:rsidRPr="000A29D8" w:rsidRDefault="00D764E3"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 xml:space="preserve">W: Did you actually eat it? </w:t>
      </w:r>
    </w:p>
    <w:p w:rsidR="00F377E3" w:rsidRPr="000A29D8" w:rsidRDefault="00F377E3"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M: No, nobody did. They all wanted to turn round and go home. You know, back to teabags and fish and chips. You can't blame them really. Anyway, the next night we were al</w:t>
      </w:r>
      <w:r w:rsidR="00D764E3" w:rsidRPr="000A29D8">
        <w:rPr>
          <w:rFonts w:ascii="Times New Roman" w:eastAsia="宋体" w:hAnsi="Times New Roman" w:cs="Times New Roman"/>
          <w:szCs w:val="24"/>
        </w:rPr>
        <w:t xml:space="preserve">l given another foreign specialty. </w:t>
      </w:r>
    </w:p>
    <w:p w:rsidR="00F377E3" w:rsidRPr="000A29D8" w:rsidRDefault="00D764E3"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 xml:space="preserve">W: What was that? </w:t>
      </w:r>
    </w:p>
    <w:p w:rsidR="00F377E3" w:rsidRPr="000A29D8" w:rsidRDefault="00D764E3"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M: Snails</w:t>
      </w:r>
      <w:r w:rsidR="00F377E3" w:rsidRPr="000A29D8">
        <w:rPr>
          <w:rFonts w:ascii="Times New Roman" w:eastAsia="宋体" w:hAnsi="Times New Roman" w:cs="Times New Roman"/>
          <w:szCs w:val="24"/>
        </w:rPr>
        <w:t xml:space="preserve">--that really finished them off. Lovely holiday that was! </w:t>
      </w:r>
    </w:p>
    <w:p w:rsidR="00F377E3" w:rsidRPr="000A29D8" w:rsidRDefault="00F377E3" w:rsidP="000A29D8">
      <w:pPr>
        <w:widowControl/>
        <w:spacing w:beforeLines="25" w:before="78"/>
        <w:rPr>
          <w:rFonts w:ascii="Times New Roman" w:eastAsia="宋体" w:hAnsi="Times New Roman" w:cs="Times New Roman"/>
          <w:szCs w:val="24"/>
        </w:rPr>
      </w:pPr>
    </w:p>
    <w:p w:rsidR="00F377E3" w:rsidRPr="000A29D8" w:rsidRDefault="00F377E3"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1. What did</w:t>
      </w:r>
      <w:r w:rsidR="00D764E3" w:rsidRPr="000A29D8">
        <w:rPr>
          <w:rFonts w:ascii="Times New Roman" w:eastAsia="宋体" w:hAnsi="Times New Roman" w:cs="Times New Roman"/>
          <w:szCs w:val="24"/>
        </w:rPr>
        <w:t xml:space="preserve"> the woman think of the French?</w:t>
      </w:r>
    </w:p>
    <w:p w:rsidR="00F377E3" w:rsidRPr="000A29D8" w:rsidRDefault="00F377E3"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2. Who did the man travel with on</w:t>
      </w:r>
      <w:r w:rsidR="00D764E3" w:rsidRPr="000A29D8">
        <w:rPr>
          <w:rFonts w:ascii="Times New Roman" w:eastAsia="宋体" w:hAnsi="Times New Roman" w:cs="Times New Roman"/>
          <w:szCs w:val="24"/>
        </w:rPr>
        <w:t xml:space="preserve"> his first trip to Switzerland?</w:t>
      </w:r>
    </w:p>
    <w:p w:rsidR="00F377E3" w:rsidRPr="000A29D8" w:rsidRDefault="00F377E3"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3. What does the man say about the break</w:t>
      </w:r>
      <w:r w:rsidR="00D764E3" w:rsidRPr="000A29D8">
        <w:rPr>
          <w:rFonts w:ascii="Times New Roman" w:eastAsia="宋体" w:hAnsi="Times New Roman" w:cs="Times New Roman"/>
          <w:szCs w:val="24"/>
        </w:rPr>
        <w:t>fast at the little French café?</w:t>
      </w:r>
    </w:p>
    <w:p w:rsidR="009C34CD" w:rsidRPr="000A29D8" w:rsidRDefault="00F377E3"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4. What did the man think of his holiday in France?</w:t>
      </w:r>
    </w:p>
    <w:p w:rsidR="005F6C68" w:rsidRPr="000A29D8" w:rsidRDefault="005F6C68" w:rsidP="000A29D8">
      <w:pPr>
        <w:widowControl/>
        <w:spacing w:beforeLines="25" w:before="78"/>
        <w:rPr>
          <w:rFonts w:ascii="Times New Roman" w:eastAsia="宋体" w:hAnsi="Times New Roman" w:cs="Times New Roman"/>
          <w:szCs w:val="24"/>
        </w:rPr>
      </w:pPr>
    </w:p>
    <w:p w:rsidR="00F377E3" w:rsidRPr="000A29D8" w:rsidRDefault="005F6C68" w:rsidP="000A29D8">
      <w:pPr>
        <w:widowControl/>
        <w:spacing w:beforeLines="25" w:before="78"/>
        <w:rPr>
          <w:rFonts w:ascii="Times New Roman" w:eastAsia="宋体" w:hAnsi="Times New Roman" w:cs="Times New Roman"/>
          <w:b/>
          <w:szCs w:val="24"/>
        </w:rPr>
      </w:pPr>
      <w:r w:rsidRPr="000A29D8">
        <w:rPr>
          <w:rFonts w:ascii="Times New Roman" w:eastAsia="宋体" w:hAnsi="Times New Roman" w:cs="Times New Roman"/>
          <w:b/>
          <w:szCs w:val="24"/>
        </w:rPr>
        <w:t>Questions 5 to 8 are based on the conversation you have just heard.</w:t>
      </w:r>
    </w:p>
    <w:p w:rsidR="00F377E3" w:rsidRPr="000A29D8" w:rsidRDefault="00F377E3"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 xml:space="preserve">M: You say your shop has been doing well. Could you give me some idea of what </w:t>
      </w:r>
      <w:r w:rsidR="004F1CE1" w:rsidRPr="000A29D8">
        <w:rPr>
          <w:rFonts w:ascii="Times New Roman" w:eastAsia="宋体" w:hAnsi="Times New Roman" w:cs="Times New Roman"/>
          <w:szCs w:val="24"/>
        </w:rPr>
        <w:t>“</w:t>
      </w:r>
      <w:r w:rsidRPr="000A29D8">
        <w:rPr>
          <w:rFonts w:ascii="Times New Roman" w:eastAsia="宋体" w:hAnsi="Times New Roman" w:cs="Times New Roman"/>
          <w:szCs w:val="24"/>
        </w:rPr>
        <w:t>doing well</w:t>
      </w:r>
      <w:r w:rsidR="004F1CE1" w:rsidRPr="000A29D8">
        <w:rPr>
          <w:rFonts w:ascii="Times New Roman" w:eastAsia="宋体" w:hAnsi="Times New Roman" w:cs="Times New Roman"/>
          <w:szCs w:val="24"/>
        </w:rPr>
        <w:t>”</w:t>
      </w:r>
      <w:r w:rsidR="005D0D06" w:rsidRPr="000A29D8">
        <w:rPr>
          <w:rFonts w:ascii="Times New Roman" w:eastAsia="宋体" w:hAnsi="Times New Roman" w:cs="Times New Roman"/>
          <w:szCs w:val="24"/>
        </w:rPr>
        <w:t xml:space="preserve"> means in facts and figures? </w:t>
      </w:r>
    </w:p>
    <w:p w:rsidR="00F377E3" w:rsidRPr="000A29D8" w:rsidRDefault="00F377E3"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 xml:space="preserve">W: Well, </w:t>
      </w:r>
      <w:r w:rsidR="005D0D06" w:rsidRPr="000A29D8">
        <w:rPr>
          <w:rFonts w:ascii="Times New Roman" w:eastAsia="宋体" w:hAnsi="Times New Roman" w:cs="Times New Roman"/>
          <w:szCs w:val="24"/>
        </w:rPr>
        <w:t>“</w:t>
      </w:r>
      <w:r w:rsidRPr="000A29D8">
        <w:rPr>
          <w:rFonts w:ascii="Times New Roman" w:eastAsia="宋体" w:hAnsi="Times New Roman" w:cs="Times New Roman"/>
          <w:szCs w:val="24"/>
        </w:rPr>
        <w:t>doing well</w:t>
      </w:r>
      <w:r w:rsidR="005D0D06" w:rsidRPr="000A29D8">
        <w:rPr>
          <w:rFonts w:ascii="Times New Roman" w:eastAsia="宋体" w:hAnsi="Times New Roman" w:cs="Times New Roman"/>
          <w:szCs w:val="24"/>
        </w:rPr>
        <w:t>”</w:t>
      </w:r>
      <w:r w:rsidRPr="000A29D8">
        <w:rPr>
          <w:rFonts w:ascii="Times New Roman" w:eastAsia="宋体" w:hAnsi="Times New Roman" w:cs="Times New Roman"/>
          <w:szCs w:val="24"/>
        </w:rPr>
        <w:t xml:space="preserve"> means averaging 1,200 pounds or more a week for about 7 years, making almost a quarter of a million pounds. And </w:t>
      </w:r>
      <w:r w:rsidR="005D0D06" w:rsidRPr="000A29D8">
        <w:rPr>
          <w:rFonts w:ascii="Times New Roman" w:eastAsia="宋体" w:hAnsi="Times New Roman" w:cs="Times New Roman"/>
          <w:szCs w:val="24"/>
        </w:rPr>
        <w:t>“</w:t>
      </w:r>
      <w:r w:rsidRPr="000A29D8">
        <w:rPr>
          <w:rFonts w:ascii="Times New Roman" w:eastAsia="宋体" w:hAnsi="Times New Roman" w:cs="Times New Roman"/>
          <w:szCs w:val="24"/>
        </w:rPr>
        <w:t>doing well</w:t>
      </w:r>
      <w:r w:rsidR="005D0D06" w:rsidRPr="000A29D8">
        <w:rPr>
          <w:rFonts w:ascii="Times New Roman" w:eastAsia="宋体" w:hAnsi="Times New Roman" w:cs="Times New Roman"/>
          <w:szCs w:val="24"/>
        </w:rPr>
        <w:t>”</w:t>
      </w:r>
      <w:r w:rsidRPr="000A29D8">
        <w:rPr>
          <w:rFonts w:ascii="Times New Roman" w:eastAsia="宋体" w:hAnsi="Times New Roman" w:cs="Times New Roman"/>
          <w:szCs w:val="24"/>
        </w:rPr>
        <w:t xml:space="preserve"> means your earnings are rising. Last year we did slightly over 50,000 and this year we hope to do more than 60,000. So that'</w:t>
      </w:r>
      <w:r w:rsidR="005D0D06" w:rsidRPr="000A29D8">
        <w:rPr>
          <w:rFonts w:ascii="Times New Roman" w:eastAsia="宋体" w:hAnsi="Times New Roman" w:cs="Times New Roman"/>
          <w:szCs w:val="24"/>
        </w:rPr>
        <w:t xml:space="preserve">s good if we continue to rise. </w:t>
      </w:r>
    </w:p>
    <w:p w:rsidR="00F377E3" w:rsidRPr="000A29D8" w:rsidRDefault="00F377E3"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M: Now that's growth on earnings</w:t>
      </w:r>
      <w:r w:rsidR="00CA29F8" w:rsidRPr="000A29D8">
        <w:rPr>
          <w:rFonts w:ascii="Times New Roman" w:eastAsia="宋体" w:hAnsi="Times New Roman" w:cs="Times New Roman"/>
          <w:szCs w:val="24"/>
        </w:rPr>
        <w:t>,</w:t>
      </w:r>
      <w:r w:rsidRPr="000A29D8">
        <w:rPr>
          <w:rFonts w:ascii="Times New Roman" w:eastAsia="宋体" w:hAnsi="Times New Roman" w:cs="Times New Roman"/>
          <w:szCs w:val="24"/>
        </w:rPr>
        <w:t xml:space="preserve"> I ass</w:t>
      </w:r>
      <w:r w:rsidR="0006495E" w:rsidRPr="000A29D8">
        <w:rPr>
          <w:rFonts w:ascii="Times New Roman" w:eastAsia="宋体" w:hAnsi="Times New Roman" w:cs="Times New Roman"/>
          <w:szCs w:val="24"/>
        </w:rPr>
        <w:t xml:space="preserve">ume. What about your expenses? </w:t>
      </w:r>
    </w:p>
    <w:p w:rsidR="00F377E3" w:rsidRPr="000A29D8" w:rsidRDefault="00F377E3"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lastRenderedPageBreak/>
        <w:t xml:space="preserve">W: Yes, that's growth. The expenses of course go up steadily. And since we've moved to this new shop, the expenses have increased greatly because it's a much bigger shop. So I couldn't say exactly what our expenses are. There's something in the region of 6 or 7 thousand pounds a year, which is not high---commercially speaking, it's very low. And we try to keep </w:t>
      </w:r>
      <w:r w:rsidR="00B87183" w:rsidRPr="000A29D8">
        <w:rPr>
          <w:rFonts w:ascii="Times New Roman" w:eastAsia="宋体" w:hAnsi="Times New Roman" w:cs="Times New Roman"/>
          <w:szCs w:val="24"/>
        </w:rPr>
        <w:t xml:space="preserve">our expenses as low as we can. </w:t>
      </w:r>
    </w:p>
    <w:p w:rsidR="00F377E3" w:rsidRPr="000A29D8" w:rsidRDefault="00F377E3"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M: And your prices are much lower than the same goods in shops round about. How do the local shopkeepers feel about having a shop</w:t>
      </w:r>
      <w:r w:rsidR="00B87183" w:rsidRPr="000A29D8">
        <w:rPr>
          <w:rFonts w:ascii="Times New Roman" w:eastAsia="宋体" w:hAnsi="Times New Roman" w:cs="Times New Roman"/>
          <w:szCs w:val="24"/>
        </w:rPr>
        <w:t xml:space="preserve"> doing so well in their midst? </w:t>
      </w:r>
    </w:p>
    <w:p w:rsidR="00F377E3" w:rsidRPr="000A29D8" w:rsidRDefault="00F377E3"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W: Perhaps a lot of them don't realize how well we're doing because we don't make a point of publ</w:t>
      </w:r>
      <w:r w:rsidR="00431B82" w:rsidRPr="000A29D8">
        <w:rPr>
          <w:rFonts w:ascii="Times New Roman" w:eastAsia="宋体" w:hAnsi="Times New Roman" w:cs="Times New Roman"/>
          <w:szCs w:val="24"/>
        </w:rPr>
        <w:t>icizing. That was a lesson we</w:t>
      </w:r>
      <w:r w:rsidRPr="000A29D8">
        <w:rPr>
          <w:rFonts w:ascii="Times New Roman" w:eastAsia="宋体" w:hAnsi="Times New Roman" w:cs="Times New Roman"/>
          <w:szCs w:val="24"/>
        </w:rPr>
        <w:t xml:space="preserve"> learned very early on. We were very friendly with all local shopkeepers and we have been to mention to a local shopkeeper how much we have made that week. He was very unhappy and never as friendly again. So we make a point of never publicizing the amount of the money we make. But we're on very good terms with all the shops; none of them have ever complained that we're putting them out of business or anything like that. I think it's a nice funny relationship. Maybe if they did know what we made, perhaps they wouldn't be so friendly. </w:t>
      </w:r>
    </w:p>
    <w:p w:rsidR="00F377E3" w:rsidRPr="000A29D8" w:rsidRDefault="00F377E3" w:rsidP="000A29D8">
      <w:pPr>
        <w:widowControl/>
        <w:spacing w:beforeLines="25" w:before="78"/>
        <w:rPr>
          <w:rFonts w:ascii="Times New Roman" w:eastAsia="宋体" w:hAnsi="Times New Roman" w:cs="Times New Roman"/>
          <w:szCs w:val="24"/>
        </w:rPr>
      </w:pPr>
    </w:p>
    <w:p w:rsidR="00F377E3" w:rsidRPr="000A29D8" w:rsidRDefault="00F377E3"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5. What are the speakers mainly talking about?</w:t>
      </w:r>
    </w:p>
    <w:p w:rsidR="00FE5D37" w:rsidRPr="000A29D8" w:rsidRDefault="00F377E3"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 xml:space="preserve">6. What does the </w:t>
      </w:r>
      <w:r w:rsidR="00FE5D37" w:rsidRPr="000A29D8">
        <w:rPr>
          <w:rFonts w:ascii="Times New Roman" w:eastAsia="宋体" w:hAnsi="Times New Roman" w:cs="Times New Roman"/>
          <w:szCs w:val="24"/>
        </w:rPr>
        <w:t>woman say her shop tries to do?</w:t>
      </w:r>
    </w:p>
    <w:p w:rsidR="00F377E3" w:rsidRPr="000A29D8" w:rsidRDefault="00F377E3"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7. What do we learn about goods sold at the woman's shop?</w:t>
      </w:r>
    </w:p>
    <w:p w:rsidR="00F377E3" w:rsidRPr="000A29D8" w:rsidRDefault="00F377E3"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8. Why doesn't the woman want to make known their earnings anymore?</w:t>
      </w:r>
    </w:p>
    <w:p w:rsidR="00F377E3" w:rsidRPr="000A29D8" w:rsidRDefault="00F377E3" w:rsidP="000A29D8">
      <w:pPr>
        <w:widowControl/>
        <w:spacing w:beforeLines="25" w:before="78"/>
        <w:rPr>
          <w:rFonts w:ascii="Times New Roman" w:eastAsia="宋体" w:hAnsi="Times New Roman" w:cs="Times New Roman"/>
          <w:szCs w:val="24"/>
        </w:rPr>
      </w:pPr>
    </w:p>
    <w:p w:rsidR="00F377E3" w:rsidRPr="000A29D8" w:rsidRDefault="00F377E3" w:rsidP="000A29D8">
      <w:pPr>
        <w:widowControl/>
        <w:spacing w:beforeLines="25" w:before="78"/>
        <w:rPr>
          <w:rFonts w:ascii="Times New Roman" w:eastAsia="宋体" w:hAnsi="Times New Roman" w:cs="Times New Roman"/>
          <w:b/>
          <w:szCs w:val="24"/>
        </w:rPr>
      </w:pPr>
      <w:r w:rsidRPr="000A29D8">
        <w:rPr>
          <w:rFonts w:ascii="Times New Roman" w:eastAsia="宋体" w:hAnsi="Times New Roman" w:cs="Times New Roman"/>
          <w:b/>
          <w:szCs w:val="24"/>
        </w:rPr>
        <w:t xml:space="preserve">Section B </w:t>
      </w:r>
    </w:p>
    <w:p w:rsidR="00F377E3" w:rsidRPr="000A29D8" w:rsidRDefault="000F771D" w:rsidP="000A29D8">
      <w:pPr>
        <w:widowControl/>
        <w:spacing w:beforeLines="25" w:before="78"/>
        <w:rPr>
          <w:rFonts w:ascii="Times New Roman" w:eastAsia="宋体" w:hAnsi="Times New Roman" w:cs="Times New Roman"/>
          <w:b/>
          <w:szCs w:val="24"/>
        </w:rPr>
      </w:pPr>
      <w:r w:rsidRPr="000A29D8">
        <w:rPr>
          <w:rFonts w:ascii="Times New Roman" w:eastAsia="宋体" w:hAnsi="Times New Roman" w:cs="Times New Roman"/>
          <w:b/>
          <w:szCs w:val="24"/>
        </w:rPr>
        <w:t>Questions 9 to 12 are based on the passage you have just heard.</w:t>
      </w:r>
    </w:p>
    <w:p w:rsidR="00DC30FF" w:rsidRPr="000A29D8" w:rsidRDefault="00F377E3" w:rsidP="000A29D8">
      <w:pPr>
        <w:widowControl/>
        <w:spacing w:beforeLines="25" w:before="78"/>
        <w:ind w:firstLineChars="200" w:firstLine="420"/>
        <w:rPr>
          <w:rFonts w:ascii="Times New Roman" w:eastAsia="宋体" w:hAnsi="Times New Roman" w:cs="Times New Roman"/>
          <w:szCs w:val="24"/>
        </w:rPr>
      </w:pPr>
      <w:r w:rsidRPr="000A29D8">
        <w:rPr>
          <w:rFonts w:ascii="Times New Roman" w:eastAsia="宋体" w:hAnsi="Times New Roman" w:cs="Times New Roman"/>
          <w:szCs w:val="24"/>
        </w:rPr>
        <w:t xml:space="preserve">Birds are famous for carrying things around. Some, like homing pigeons, can be trained to deliver messages and packages. Other birds unknowingly carry seeds that cling to them for the ride. Canadian scientists have found a worrisome, new example of the power that birds have to spread stuff around. Way up north in the Canadian Arctic, seabirds are picking up dangerous chemicals in the ocean and delivering them to ponds near where the birds live. </w:t>
      </w:r>
    </w:p>
    <w:p w:rsidR="00DC30FF" w:rsidRPr="000A29D8" w:rsidRDefault="00F377E3" w:rsidP="000A29D8">
      <w:pPr>
        <w:widowControl/>
        <w:spacing w:beforeLines="25" w:before="78"/>
        <w:ind w:firstLineChars="200" w:firstLine="420"/>
        <w:rPr>
          <w:rFonts w:ascii="Times New Roman" w:eastAsia="宋体" w:hAnsi="Times New Roman" w:cs="Times New Roman"/>
          <w:szCs w:val="24"/>
        </w:rPr>
      </w:pPr>
      <w:r w:rsidRPr="000A29D8">
        <w:rPr>
          <w:rFonts w:ascii="Times New Roman" w:eastAsia="宋体" w:hAnsi="Times New Roman" w:cs="Times New Roman"/>
          <w:szCs w:val="24"/>
        </w:rPr>
        <w:t>Some 10,000 pairs of the birds, called fu</w:t>
      </w:r>
      <w:r w:rsidR="00032C3A" w:rsidRPr="000A29D8">
        <w:rPr>
          <w:rFonts w:ascii="Times New Roman" w:eastAsia="宋体" w:hAnsi="Times New Roman" w:cs="Times New Roman"/>
          <w:szCs w:val="24"/>
        </w:rPr>
        <w:t>lmars, a kind of Arctic seabird</w:t>
      </w:r>
      <w:r w:rsidRPr="000A29D8">
        <w:rPr>
          <w:rFonts w:ascii="Times New Roman" w:eastAsia="宋体" w:hAnsi="Times New Roman" w:cs="Times New Roman"/>
          <w:szCs w:val="24"/>
        </w:rPr>
        <w:t xml:space="preserve">, make their nests on Devon Island, north of the Arctic Circle. The fulmars travel some 400 kilometers over the sea to find food. When they return home, their droppings end up all around their nesting sites, including in nearby ponds. </w:t>
      </w:r>
    </w:p>
    <w:p w:rsidR="00DC30FF" w:rsidRPr="000A29D8" w:rsidRDefault="00F377E3" w:rsidP="000A29D8">
      <w:pPr>
        <w:widowControl/>
        <w:spacing w:beforeLines="25" w:before="78"/>
        <w:ind w:firstLineChars="200" w:firstLine="420"/>
        <w:rPr>
          <w:rFonts w:ascii="Times New Roman" w:eastAsia="宋体" w:hAnsi="Times New Roman" w:cs="Times New Roman"/>
          <w:szCs w:val="24"/>
        </w:rPr>
      </w:pPr>
      <w:r w:rsidRPr="000A29D8">
        <w:rPr>
          <w:rFonts w:ascii="Times New Roman" w:eastAsia="宋体" w:hAnsi="Times New Roman" w:cs="Times New Roman"/>
          <w:szCs w:val="24"/>
        </w:rPr>
        <w:t xml:space="preserve">Previously, scientists noticed pollutants arriving in the Arctic with the wind. Salmon also carry dangerous chemicals, as the fish migrate between rivers and the sea. The bodies of fish and other meat-eaters can build up high levels of the chemicals. </w:t>
      </w:r>
    </w:p>
    <w:p w:rsidR="00F377E3" w:rsidRPr="000A29D8" w:rsidRDefault="00F377E3" w:rsidP="000A29D8">
      <w:pPr>
        <w:widowControl/>
        <w:spacing w:beforeLines="25" w:before="78"/>
        <w:ind w:firstLineChars="200" w:firstLine="420"/>
        <w:rPr>
          <w:rFonts w:ascii="Times New Roman" w:eastAsia="宋体" w:hAnsi="Times New Roman" w:cs="Times New Roman"/>
          <w:szCs w:val="24"/>
        </w:rPr>
      </w:pPr>
      <w:r w:rsidRPr="000A29D8">
        <w:rPr>
          <w:rFonts w:ascii="Times New Roman" w:eastAsia="宋体" w:hAnsi="Times New Roman" w:cs="Times New Roman"/>
          <w:szCs w:val="24"/>
        </w:rPr>
        <w:t xml:space="preserve">To test the polluting power of fulmars, researchers collected samples of deposits from 11 </w:t>
      </w:r>
      <w:proofErr w:type="spellStart"/>
      <w:r w:rsidRPr="000A29D8">
        <w:rPr>
          <w:rFonts w:ascii="Times New Roman" w:eastAsia="宋体" w:hAnsi="Times New Roman" w:cs="Times New Roman"/>
          <w:szCs w:val="24"/>
        </w:rPr>
        <w:t>ponds</w:t>
      </w:r>
      <w:proofErr w:type="spellEnd"/>
      <w:r w:rsidRPr="000A29D8">
        <w:rPr>
          <w:rFonts w:ascii="Times New Roman" w:eastAsia="宋体" w:hAnsi="Times New Roman" w:cs="Times New Roman"/>
          <w:szCs w:val="24"/>
        </w:rPr>
        <w:t xml:space="preserve"> on Devon Island. In ponds closest to the colony, the results showed that there were far more pollutants than in ponds less affected by the birds. The pollutants in the ponds appear to come from fish that fulmars eat when they're out on the ocean. People who live, hunt, or fish near bird colonies need to be careful, the researchers say. The birds don't mean to cause harm, but the chemicals they carry can cause major problems. </w:t>
      </w:r>
    </w:p>
    <w:p w:rsidR="00F377E3" w:rsidRPr="000A29D8" w:rsidRDefault="00F377E3" w:rsidP="000A29D8">
      <w:pPr>
        <w:widowControl/>
        <w:spacing w:beforeLines="25" w:before="78"/>
        <w:rPr>
          <w:rFonts w:ascii="Times New Roman" w:eastAsia="宋体" w:hAnsi="Times New Roman" w:cs="Times New Roman"/>
          <w:szCs w:val="24"/>
        </w:rPr>
      </w:pPr>
    </w:p>
    <w:p w:rsidR="00F377E3" w:rsidRPr="000A29D8" w:rsidRDefault="00F377E3"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9. What have Canadian scient</w:t>
      </w:r>
      <w:r w:rsidR="00DC30FF" w:rsidRPr="000A29D8">
        <w:rPr>
          <w:rFonts w:ascii="Times New Roman" w:eastAsia="宋体" w:hAnsi="Times New Roman" w:cs="Times New Roman"/>
          <w:szCs w:val="24"/>
        </w:rPr>
        <w:t>ists found about some seabirds?</w:t>
      </w:r>
    </w:p>
    <w:p w:rsidR="00F377E3" w:rsidRPr="000A29D8" w:rsidRDefault="00F377E3"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10. What does the speaker say abo</w:t>
      </w:r>
      <w:r w:rsidR="00DC30FF" w:rsidRPr="000A29D8">
        <w:rPr>
          <w:rFonts w:ascii="Times New Roman" w:eastAsia="宋体" w:hAnsi="Times New Roman" w:cs="Times New Roman"/>
          <w:szCs w:val="24"/>
        </w:rPr>
        <w:t>ut the seabirds called fulmars?</w:t>
      </w:r>
    </w:p>
    <w:p w:rsidR="00F377E3" w:rsidRPr="000A29D8" w:rsidRDefault="00F377E3"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 xml:space="preserve">11. What did scientists previously notice </w:t>
      </w:r>
      <w:r w:rsidR="00DC30FF" w:rsidRPr="000A29D8">
        <w:rPr>
          <w:rFonts w:ascii="Times New Roman" w:eastAsia="宋体" w:hAnsi="Times New Roman" w:cs="Times New Roman"/>
          <w:szCs w:val="24"/>
        </w:rPr>
        <w:t>about pollutants in the Arctic?</w:t>
      </w:r>
    </w:p>
    <w:p w:rsidR="00F377E3" w:rsidRPr="000A29D8" w:rsidRDefault="00F377E3"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 xml:space="preserve">12. What does the speaker warn about at the end of the talk? </w:t>
      </w:r>
    </w:p>
    <w:p w:rsidR="00DC30FF" w:rsidRPr="000A29D8" w:rsidRDefault="00DC30FF" w:rsidP="000A29D8">
      <w:pPr>
        <w:widowControl/>
        <w:spacing w:beforeLines="25" w:before="78"/>
        <w:rPr>
          <w:rFonts w:ascii="Times New Roman" w:eastAsia="宋体" w:hAnsi="Times New Roman" w:cs="Times New Roman"/>
          <w:szCs w:val="24"/>
        </w:rPr>
      </w:pPr>
    </w:p>
    <w:p w:rsidR="00F377E3" w:rsidRPr="000A29D8" w:rsidRDefault="00DC30FF" w:rsidP="000A29D8">
      <w:pPr>
        <w:widowControl/>
        <w:spacing w:beforeLines="25" w:before="78"/>
        <w:rPr>
          <w:rFonts w:ascii="Times New Roman" w:eastAsia="宋体" w:hAnsi="Times New Roman" w:cs="Times New Roman"/>
          <w:b/>
          <w:szCs w:val="24"/>
        </w:rPr>
      </w:pPr>
      <w:r w:rsidRPr="000A29D8">
        <w:rPr>
          <w:rFonts w:ascii="Times New Roman" w:eastAsia="宋体" w:hAnsi="Times New Roman" w:cs="Times New Roman"/>
          <w:b/>
          <w:szCs w:val="24"/>
        </w:rPr>
        <w:t>Questions 13 to 15 are based on the passage you have just heard.</w:t>
      </w:r>
    </w:p>
    <w:p w:rsidR="002C2ECC" w:rsidRPr="000A29D8" w:rsidRDefault="00F377E3" w:rsidP="000A29D8">
      <w:pPr>
        <w:widowControl/>
        <w:spacing w:beforeLines="25" w:before="78"/>
        <w:ind w:firstLineChars="200" w:firstLine="420"/>
        <w:rPr>
          <w:rFonts w:ascii="Times New Roman" w:eastAsia="宋体" w:hAnsi="Times New Roman" w:cs="Times New Roman"/>
          <w:szCs w:val="24"/>
        </w:rPr>
      </w:pPr>
      <w:r w:rsidRPr="000A29D8">
        <w:rPr>
          <w:rFonts w:ascii="Times New Roman" w:eastAsia="宋体" w:hAnsi="Times New Roman" w:cs="Times New Roman"/>
          <w:szCs w:val="24"/>
        </w:rPr>
        <w:t>In recent years, the death r</w:t>
      </w:r>
      <w:r w:rsidR="002C2ECC" w:rsidRPr="000A29D8">
        <w:rPr>
          <w:rFonts w:ascii="Times New Roman" w:eastAsia="宋体" w:hAnsi="Times New Roman" w:cs="Times New Roman"/>
          <w:szCs w:val="24"/>
        </w:rPr>
        <w:t xml:space="preserve">ate among American centenarians </w:t>
      </w:r>
      <w:r w:rsidRPr="000A29D8">
        <w:rPr>
          <w:rFonts w:ascii="Times New Roman" w:eastAsia="宋体" w:hAnsi="Times New Roman" w:cs="Times New Roman"/>
          <w:szCs w:val="24"/>
        </w:rPr>
        <w:t xml:space="preserve">-- people who </w:t>
      </w:r>
      <w:r w:rsidR="002C2ECC" w:rsidRPr="000A29D8">
        <w:rPr>
          <w:rFonts w:ascii="Times New Roman" w:eastAsia="宋体" w:hAnsi="Times New Roman" w:cs="Times New Roman"/>
          <w:szCs w:val="24"/>
        </w:rPr>
        <w:t>have lived to age 100 or older-</w:t>
      </w:r>
      <w:r w:rsidRPr="000A29D8">
        <w:rPr>
          <w:rFonts w:ascii="Times New Roman" w:eastAsia="宋体" w:hAnsi="Times New Roman" w:cs="Times New Roman"/>
          <w:szCs w:val="24"/>
        </w:rPr>
        <w:t>-has decreased, dropping 14 percent for women and 20 percent for men from 2008 to 2014. The leading causes of death in this age group are also changing. In 2000, the top five causes of death for centenarians were heart disease, stroke, flu, cancer and Alzheimer's disease. But by 2014, the death rate from Alzheimer's disease for this ag</w:t>
      </w:r>
      <w:r w:rsidR="002C2ECC" w:rsidRPr="000A29D8">
        <w:rPr>
          <w:rFonts w:ascii="Times New Roman" w:eastAsia="宋体" w:hAnsi="Times New Roman" w:cs="Times New Roman"/>
          <w:szCs w:val="24"/>
        </w:rPr>
        <w:t>e group had more than doubled--</w:t>
      </w:r>
      <w:r w:rsidRPr="000A29D8">
        <w:rPr>
          <w:rFonts w:ascii="Times New Roman" w:eastAsia="宋体" w:hAnsi="Times New Roman" w:cs="Times New Roman"/>
          <w:szCs w:val="24"/>
        </w:rPr>
        <w:t xml:space="preserve"> increasing fr</w:t>
      </w:r>
      <w:r w:rsidR="002C2ECC" w:rsidRPr="000A29D8">
        <w:rPr>
          <w:rFonts w:ascii="Times New Roman" w:eastAsia="宋体" w:hAnsi="Times New Roman" w:cs="Times New Roman"/>
          <w:szCs w:val="24"/>
        </w:rPr>
        <w:t xml:space="preserve">om 3.8 percent to 8.5 percent </w:t>
      </w:r>
      <w:r w:rsidRPr="000A29D8">
        <w:rPr>
          <w:rFonts w:ascii="Times New Roman" w:eastAsia="宋体" w:hAnsi="Times New Roman" w:cs="Times New Roman"/>
          <w:szCs w:val="24"/>
        </w:rPr>
        <w:t xml:space="preserve">-- making the progressive brain disease the second leading cause of death for centenarians. One reason for the rise in deaths from Alzheimer's disease in this group may be that developing this condition remains possible even after people beat the odds of dying from other diseases such as cancer. </w:t>
      </w:r>
    </w:p>
    <w:p w:rsidR="002E4B39" w:rsidRPr="000A29D8" w:rsidRDefault="00F377E3" w:rsidP="000A29D8">
      <w:pPr>
        <w:widowControl/>
        <w:spacing w:beforeLines="25" w:before="78"/>
        <w:ind w:firstLineChars="200" w:firstLine="420"/>
        <w:rPr>
          <w:rFonts w:ascii="Times New Roman" w:eastAsia="宋体" w:hAnsi="Times New Roman" w:cs="Times New Roman"/>
          <w:szCs w:val="24"/>
        </w:rPr>
      </w:pPr>
      <w:r w:rsidRPr="000A29D8">
        <w:rPr>
          <w:rFonts w:ascii="Times New Roman" w:eastAsia="宋体" w:hAnsi="Times New Roman" w:cs="Times New Roman"/>
          <w:szCs w:val="24"/>
        </w:rPr>
        <w:t xml:space="preserve">People physically fit enough to survive over 100 years </w:t>
      </w:r>
      <w:r w:rsidR="00776F47" w:rsidRPr="000A29D8">
        <w:rPr>
          <w:rFonts w:ascii="Times New Roman" w:eastAsia="宋体" w:hAnsi="Times New Roman" w:cs="Times New Roman"/>
          <w:szCs w:val="24"/>
        </w:rPr>
        <w:t xml:space="preserve">ultimately give in to diseases such as Alzheimer's </w:t>
      </w:r>
      <w:r w:rsidRPr="000A29D8">
        <w:rPr>
          <w:rFonts w:ascii="Times New Roman" w:eastAsia="宋体" w:hAnsi="Times New Roman" w:cs="Times New Roman"/>
          <w:szCs w:val="24"/>
        </w:rPr>
        <w:t xml:space="preserve">which effects the mind and cognitive function. In other words, it appears their minds give out before their bodies do. On the other hand, the death rate from flu dropped from 7.4 percent in 2000 to 4.1 percent in 2014. That pushed flu from the third leading cause of death to the fifth. </w:t>
      </w:r>
    </w:p>
    <w:p w:rsidR="00F377E3" w:rsidRPr="000A29D8" w:rsidRDefault="00F377E3" w:rsidP="000A29D8">
      <w:pPr>
        <w:widowControl/>
        <w:spacing w:beforeLines="25" w:before="78"/>
        <w:ind w:firstLineChars="200" w:firstLine="420"/>
        <w:rPr>
          <w:rFonts w:ascii="Times New Roman" w:eastAsia="宋体" w:hAnsi="Times New Roman" w:cs="Times New Roman"/>
          <w:szCs w:val="24"/>
        </w:rPr>
      </w:pPr>
      <w:r w:rsidRPr="000A29D8">
        <w:rPr>
          <w:rFonts w:ascii="Times New Roman" w:eastAsia="宋体" w:hAnsi="Times New Roman" w:cs="Times New Roman"/>
          <w:szCs w:val="24"/>
        </w:rPr>
        <w:t>Overall, the total number of centenarians is going up. In 2014, there were 72,197 centenarians, compared to 50,281 in 2000. But because this population is getting larger, the number of deaths i</w:t>
      </w:r>
      <w:r w:rsidR="00237054" w:rsidRPr="000A29D8">
        <w:rPr>
          <w:rFonts w:ascii="Times New Roman" w:eastAsia="宋体" w:hAnsi="Times New Roman" w:cs="Times New Roman"/>
          <w:szCs w:val="24"/>
        </w:rPr>
        <w:t xml:space="preserve">n this group is also increasing </w:t>
      </w:r>
      <w:r w:rsidRPr="000A29D8">
        <w:rPr>
          <w:rFonts w:ascii="Times New Roman" w:eastAsia="宋体" w:hAnsi="Times New Roman" w:cs="Times New Roman"/>
          <w:szCs w:val="24"/>
        </w:rPr>
        <w:t xml:space="preserve">-- 18,434 centenarians died in 2000, whereas 25,914 died in 2014. </w:t>
      </w:r>
    </w:p>
    <w:p w:rsidR="00F377E3" w:rsidRPr="000A29D8" w:rsidRDefault="00F377E3" w:rsidP="000A29D8">
      <w:pPr>
        <w:widowControl/>
        <w:spacing w:beforeLines="25" w:before="78"/>
        <w:rPr>
          <w:rFonts w:ascii="Times New Roman" w:eastAsia="宋体" w:hAnsi="Times New Roman" w:cs="Times New Roman"/>
          <w:szCs w:val="24"/>
        </w:rPr>
      </w:pPr>
    </w:p>
    <w:p w:rsidR="00F377E3" w:rsidRPr="000A29D8" w:rsidRDefault="00F377E3"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13. What does the speaker say about the risk of dying for America</w:t>
      </w:r>
      <w:r w:rsidR="00C975D5" w:rsidRPr="000A29D8">
        <w:rPr>
          <w:rFonts w:ascii="Times New Roman" w:eastAsia="宋体" w:hAnsi="Times New Roman" w:cs="Times New Roman"/>
          <w:szCs w:val="24"/>
        </w:rPr>
        <w:t>n centenarians in recent years?</w:t>
      </w:r>
    </w:p>
    <w:p w:rsidR="00F377E3" w:rsidRPr="000A29D8" w:rsidRDefault="00F377E3"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14. What does the speaker</w:t>
      </w:r>
      <w:r w:rsidR="00C975D5" w:rsidRPr="000A29D8">
        <w:rPr>
          <w:rFonts w:ascii="Times New Roman" w:eastAsia="宋体" w:hAnsi="Times New Roman" w:cs="Times New Roman"/>
          <w:szCs w:val="24"/>
        </w:rPr>
        <w:t xml:space="preserve"> say about Alzheimer's disease?</w:t>
      </w:r>
    </w:p>
    <w:p w:rsidR="00F377E3" w:rsidRPr="000A29D8" w:rsidRDefault="00F377E3"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15. What is characteristic of people who live up to 100 years and beyond?</w:t>
      </w:r>
    </w:p>
    <w:p w:rsidR="00F377E3" w:rsidRPr="000A29D8" w:rsidRDefault="00F377E3" w:rsidP="000A29D8">
      <w:pPr>
        <w:widowControl/>
        <w:spacing w:beforeLines="25" w:before="78"/>
        <w:rPr>
          <w:rFonts w:ascii="Times New Roman" w:eastAsia="宋体" w:hAnsi="Times New Roman" w:cs="Times New Roman"/>
          <w:szCs w:val="24"/>
        </w:rPr>
      </w:pPr>
    </w:p>
    <w:p w:rsidR="00F377E3" w:rsidRPr="000A29D8" w:rsidRDefault="00F377E3" w:rsidP="000A29D8">
      <w:pPr>
        <w:widowControl/>
        <w:spacing w:beforeLines="25" w:before="78"/>
        <w:rPr>
          <w:rFonts w:ascii="Times New Roman" w:eastAsia="宋体" w:hAnsi="Times New Roman" w:cs="Times New Roman"/>
          <w:b/>
          <w:szCs w:val="24"/>
        </w:rPr>
      </w:pPr>
      <w:r w:rsidRPr="000A29D8">
        <w:rPr>
          <w:rFonts w:ascii="Times New Roman" w:eastAsia="宋体" w:hAnsi="Times New Roman" w:cs="Times New Roman"/>
          <w:b/>
          <w:szCs w:val="24"/>
        </w:rPr>
        <w:t xml:space="preserve">Section C </w:t>
      </w:r>
    </w:p>
    <w:p w:rsidR="00F377E3" w:rsidRPr="000A29D8" w:rsidRDefault="00DF4373" w:rsidP="000A29D8">
      <w:pPr>
        <w:widowControl/>
        <w:spacing w:beforeLines="25" w:before="78"/>
        <w:rPr>
          <w:rFonts w:ascii="Times New Roman" w:eastAsia="宋体" w:hAnsi="Times New Roman" w:cs="Times New Roman"/>
          <w:b/>
          <w:szCs w:val="24"/>
        </w:rPr>
      </w:pPr>
      <w:r w:rsidRPr="000A29D8">
        <w:rPr>
          <w:rFonts w:ascii="Times New Roman" w:eastAsia="宋体" w:hAnsi="Times New Roman" w:cs="Times New Roman"/>
          <w:b/>
          <w:szCs w:val="24"/>
        </w:rPr>
        <w:t>Questions 16 to 18 are based on the recording you have just heard.</w:t>
      </w:r>
    </w:p>
    <w:p w:rsidR="00E80D1F" w:rsidRPr="000A29D8" w:rsidRDefault="00F377E3" w:rsidP="000A29D8">
      <w:pPr>
        <w:widowControl/>
        <w:spacing w:beforeLines="25" w:before="78"/>
        <w:ind w:firstLineChars="200" w:firstLine="420"/>
        <w:rPr>
          <w:rFonts w:ascii="Times New Roman" w:eastAsia="宋体" w:hAnsi="Times New Roman" w:cs="Times New Roman"/>
          <w:szCs w:val="24"/>
        </w:rPr>
      </w:pPr>
      <w:r w:rsidRPr="000A29D8">
        <w:rPr>
          <w:rFonts w:ascii="Times New Roman" w:eastAsia="宋体" w:hAnsi="Times New Roman" w:cs="Times New Roman"/>
          <w:szCs w:val="24"/>
        </w:rPr>
        <w:t xml:space="preserve">Okay. So let's get started. And to start things off I think what we need to do is consider a definition. I'm going to define what love is but then most of the experiments I'm going to talk about are really focused more on attraction than love. And I'm going to pick a definition from a former colleague, Robert Sternberg, who is now the dean at Tufts University but was here on our faculty at Yale for nearly thirty years. And he has a theory of love that argues that it's made up of three components: intimacy, passion, and commitment, or what is sometimes called decision commitment. And these are relatively straightforward. He argued that you don't have love if you don't have all three of these elements. </w:t>
      </w:r>
    </w:p>
    <w:p w:rsidR="00F377E3" w:rsidRPr="000A29D8" w:rsidRDefault="00F377E3" w:rsidP="000A29D8">
      <w:pPr>
        <w:widowControl/>
        <w:spacing w:beforeLines="25" w:before="78"/>
        <w:ind w:firstLineChars="200" w:firstLine="420"/>
        <w:rPr>
          <w:rFonts w:ascii="Times New Roman" w:eastAsia="宋体" w:hAnsi="Times New Roman" w:cs="Times New Roman"/>
          <w:szCs w:val="24"/>
        </w:rPr>
      </w:pPr>
      <w:r w:rsidRPr="000A29D8">
        <w:rPr>
          <w:rFonts w:ascii="Times New Roman" w:eastAsia="宋体" w:hAnsi="Times New Roman" w:cs="Times New Roman"/>
          <w:szCs w:val="24"/>
        </w:rPr>
        <w:lastRenderedPageBreak/>
        <w:t xml:space="preserve">Intimacy is the feeling of closeness, of connectedness with someone, of bonding. Operationally, you could think of intimacy as you share secrets, you share information with this person that you don't share with anybody else. Okay. That's really what intimacy is, the bond that comes from sharing information that isn't shared with other people. The second element is passion. Passion is the drive that leads to romance. You can think of it as physical attraction. And Sternberg argues that this is a required component of a love relationship. The third element of love in Sternberg's theory is what he calls decision commitment, the decision that one is in a love relationship, the willingness to label it as such, and a commitment to maintain that relationship at least for some period of time. Sternberg would argue it's not love if you don't call it love and if you don't have some desire to maintain the relationship. So if you have all three of these, intimacy, passion and commitment, in Sternberg's theory you have love. Now what's interesting about the theory is what do you have if you only have one out of three or two out of three? What do you have and how is it different if you have a different two out of three? What's interesting about this kind of theorizing is it gives rise to many different combinations that can be quite interesting when you break them down and start to look at them carefully. So what I've done is I've taken Sternberg's three elements of love, intimacy, passion and commitment, and I've listed out the different kinds of relationships you would have if you had zero, one, two or three out of the three elements. </w:t>
      </w:r>
    </w:p>
    <w:p w:rsidR="00F377E3" w:rsidRPr="000A29D8" w:rsidRDefault="00F377E3" w:rsidP="000A29D8">
      <w:pPr>
        <w:widowControl/>
        <w:spacing w:beforeLines="25" w:before="78"/>
        <w:rPr>
          <w:rFonts w:ascii="Times New Roman" w:eastAsia="宋体" w:hAnsi="Times New Roman" w:cs="Times New Roman"/>
          <w:szCs w:val="24"/>
        </w:rPr>
      </w:pPr>
    </w:p>
    <w:p w:rsidR="00F377E3" w:rsidRPr="000A29D8" w:rsidRDefault="00F377E3"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16. What does the speaker say about most of the exp</w:t>
      </w:r>
      <w:r w:rsidR="00EF1DA9" w:rsidRPr="000A29D8">
        <w:rPr>
          <w:rFonts w:ascii="Times New Roman" w:eastAsia="宋体" w:hAnsi="Times New Roman" w:cs="Times New Roman"/>
          <w:szCs w:val="24"/>
        </w:rPr>
        <w:t>eriments mentioned in his talk?</w:t>
      </w:r>
    </w:p>
    <w:p w:rsidR="00F377E3" w:rsidRPr="000A29D8" w:rsidRDefault="00F377E3"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17. What does Robert Sternberg argue about lo</w:t>
      </w:r>
      <w:r w:rsidR="00EF1DA9" w:rsidRPr="000A29D8">
        <w:rPr>
          <w:rFonts w:ascii="Times New Roman" w:eastAsia="宋体" w:hAnsi="Times New Roman" w:cs="Times New Roman"/>
          <w:szCs w:val="24"/>
        </w:rPr>
        <w:t>ve?</w:t>
      </w:r>
    </w:p>
    <w:p w:rsidR="00F377E3" w:rsidRPr="000A29D8" w:rsidRDefault="00F377E3"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 xml:space="preserve">18. What question does the speaker think is interesting about Sternberg's three elements of love? </w:t>
      </w:r>
    </w:p>
    <w:p w:rsidR="00F377E3" w:rsidRPr="000A29D8" w:rsidRDefault="00F377E3" w:rsidP="000A29D8">
      <w:pPr>
        <w:widowControl/>
        <w:spacing w:beforeLines="25" w:before="78"/>
        <w:rPr>
          <w:rFonts w:ascii="Times New Roman" w:eastAsia="宋体" w:hAnsi="Times New Roman" w:cs="Times New Roman"/>
          <w:szCs w:val="24"/>
        </w:rPr>
      </w:pPr>
    </w:p>
    <w:p w:rsidR="00EF1DA9" w:rsidRPr="000A29D8" w:rsidRDefault="00EF1DA9" w:rsidP="000A29D8">
      <w:pPr>
        <w:widowControl/>
        <w:spacing w:beforeLines="25" w:before="78"/>
        <w:rPr>
          <w:rFonts w:ascii="Times New Roman" w:eastAsia="宋体" w:hAnsi="Times New Roman" w:cs="Times New Roman"/>
          <w:b/>
          <w:szCs w:val="24"/>
        </w:rPr>
      </w:pPr>
      <w:r w:rsidRPr="000A29D8">
        <w:rPr>
          <w:rFonts w:ascii="Times New Roman" w:eastAsia="宋体" w:hAnsi="Times New Roman" w:cs="Times New Roman"/>
          <w:b/>
          <w:szCs w:val="24"/>
        </w:rPr>
        <w:t>Questions 19 to 22 are based on the recording you have just heard.</w:t>
      </w:r>
    </w:p>
    <w:p w:rsidR="00454176" w:rsidRPr="000A29D8" w:rsidRDefault="00F377E3" w:rsidP="000A29D8">
      <w:pPr>
        <w:widowControl/>
        <w:spacing w:beforeLines="25" w:before="78"/>
        <w:ind w:firstLineChars="200" w:firstLine="420"/>
        <w:rPr>
          <w:rFonts w:ascii="Times New Roman" w:eastAsia="宋体" w:hAnsi="Times New Roman" w:cs="Times New Roman"/>
          <w:szCs w:val="24"/>
        </w:rPr>
      </w:pPr>
      <w:r w:rsidRPr="000A29D8">
        <w:rPr>
          <w:rFonts w:ascii="Times New Roman" w:eastAsia="宋体" w:hAnsi="Times New Roman" w:cs="Times New Roman"/>
          <w:szCs w:val="24"/>
        </w:rPr>
        <w:t xml:space="preserve">Hi, I'm Elizabeth </w:t>
      </w:r>
      <w:proofErr w:type="spellStart"/>
      <w:r w:rsidRPr="000A29D8">
        <w:rPr>
          <w:rFonts w:ascii="Times New Roman" w:eastAsia="宋体" w:hAnsi="Times New Roman" w:cs="Times New Roman"/>
          <w:szCs w:val="24"/>
        </w:rPr>
        <w:t>Hoffler</w:t>
      </w:r>
      <w:proofErr w:type="spellEnd"/>
      <w:r w:rsidRPr="000A29D8">
        <w:rPr>
          <w:rFonts w:ascii="Times New Roman" w:eastAsia="宋体" w:hAnsi="Times New Roman" w:cs="Times New Roman"/>
          <w:szCs w:val="24"/>
        </w:rPr>
        <w:t xml:space="preserve">, Master of Social Work. I'm a social worker, a lobbyist and a special assistant to the Executive Director at the National Association of Social Workers. Today we are going to be talking about becoming a social worker. Social work is the helping profession. Its primary mission is to enhance human well-being and help meet the basic needs of all people, with a particular focus on those who are vulnerable, oppressed, and living in poverty. We often deal with complex human needs. Social work is different from other professions, because we focus on the person and environment. We deal with the external factors that impact a person's situation and outlook. And we create opportunity for assessment and intervention to help clients and communities cope effectively with their reality and change that reality when necessary. </w:t>
      </w:r>
    </w:p>
    <w:p w:rsidR="007354C9" w:rsidRPr="000A29D8" w:rsidRDefault="00F377E3" w:rsidP="000A29D8">
      <w:pPr>
        <w:widowControl/>
        <w:spacing w:beforeLines="25" w:before="78"/>
        <w:ind w:firstLineChars="200" w:firstLine="420"/>
        <w:rPr>
          <w:rFonts w:ascii="Times New Roman" w:eastAsia="宋体" w:hAnsi="Times New Roman" w:cs="Times New Roman"/>
          <w:szCs w:val="24"/>
        </w:rPr>
      </w:pPr>
      <w:r w:rsidRPr="000A29D8">
        <w:rPr>
          <w:rFonts w:ascii="Times New Roman" w:eastAsia="宋体" w:hAnsi="Times New Roman" w:cs="Times New Roman"/>
          <w:szCs w:val="24"/>
        </w:rPr>
        <w:t>In thousands of ways s</w:t>
      </w:r>
      <w:r w:rsidR="00454176" w:rsidRPr="000A29D8">
        <w:rPr>
          <w:rFonts w:ascii="Times New Roman" w:eastAsia="宋体" w:hAnsi="Times New Roman" w:cs="Times New Roman"/>
          <w:szCs w:val="24"/>
        </w:rPr>
        <w:t xml:space="preserve">ocial workers help other people </w:t>
      </w:r>
      <w:r w:rsidRPr="000A29D8">
        <w:rPr>
          <w:rFonts w:ascii="Times New Roman" w:eastAsia="宋体" w:hAnsi="Times New Roman" w:cs="Times New Roman"/>
          <w:szCs w:val="24"/>
        </w:rPr>
        <w:t xml:space="preserve">-- people from every age, every background, across the country. Wherever needed, social workers come to help. The most well-known aspect of the profession is that of a social safety net. We help guide people to critical resources and counsel them on life-changing decisions. There are more than six hundred thousand professional social workers in the country, and we all either have a bachelor's degree, a master's degree, or a PhD in social work. There are more clinically-trained social workers than clinically-trained psychiatrists, psychologists and psychiatric nurses combined. </w:t>
      </w:r>
    </w:p>
    <w:p w:rsidR="00EC684E" w:rsidRPr="000A29D8" w:rsidRDefault="00F377E3" w:rsidP="000A29D8">
      <w:pPr>
        <w:widowControl/>
        <w:spacing w:beforeLines="25" w:before="78"/>
        <w:ind w:firstLineChars="200" w:firstLine="420"/>
        <w:rPr>
          <w:rFonts w:ascii="Times New Roman" w:eastAsia="宋体" w:hAnsi="Times New Roman" w:cs="Times New Roman"/>
          <w:szCs w:val="24"/>
        </w:rPr>
      </w:pPr>
      <w:r w:rsidRPr="000A29D8">
        <w:rPr>
          <w:rFonts w:ascii="Times New Roman" w:eastAsia="宋体" w:hAnsi="Times New Roman" w:cs="Times New Roman"/>
          <w:szCs w:val="24"/>
        </w:rPr>
        <w:t xml:space="preserve">Throughout this series, you will learn more about the profession, the necessary steps to get a social work degree, the rich history of social work and many ways that social workers help others. </w:t>
      </w:r>
      <w:r w:rsidRPr="000A29D8">
        <w:rPr>
          <w:rFonts w:ascii="Times New Roman" w:eastAsia="宋体" w:hAnsi="Times New Roman" w:cs="Times New Roman"/>
          <w:szCs w:val="24"/>
        </w:rPr>
        <w:lastRenderedPageBreak/>
        <w:t xml:space="preserve">Later in this series, you'll hear from Stacy Collins and Mel Wilson, fellow social workers at the National Association of Social Workers. Stacy is going to walk you through the step-by-step process of becoming a social worker, and Mel will tell you about the range of options you have once you get your social work degree, as well as the high standards of responsibility that social workers must adhere to. </w:t>
      </w:r>
    </w:p>
    <w:p w:rsidR="00F377E3" w:rsidRPr="000A29D8" w:rsidRDefault="00F377E3" w:rsidP="000A29D8">
      <w:pPr>
        <w:widowControl/>
        <w:spacing w:beforeLines="25" w:before="78"/>
        <w:ind w:firstLineChars="200" w:firstLine="420"/>
        <w:rPr>
          <w:rFonts w:ascii="Times New Roman" w:eastAsia="宋体" w:hAnsi="Times New Roman" w:cs="Times New Roman"/>
          <w:szCs w:val="24"/>
        </w:rPr>
      </w:pPr>
      <w:r w:rsidRPr="000A29D8">
        <w:rPr>
          <w:rFonts w:ascii="Times New Roman" w:eastAsia="宋体" w:hAnsi="Times New Roman" w:cs="Times New Roman"/>
          <w:szCs w:val="24"/>
        </w:rPr>
        <w:t xml:space="preserve">The National Association of Social Workers represents nearly 145,000 social workers across the country. Our mission is to promote, protect and advance the social work profession. We hope you enjoy this series about how you can make a difference by becoming a social worker. Next, we are going to talk about choosing social work. </w:t>
      </w:r>
    </w:p>
    <w:p w:rsidR="00F377E3" w:rsidRPr="000A29D8" w:rsidRDefault="00F377E3" w:rsidP="000A29D8">
      <w:pPr>
        <w:widowControl/>
        <w:spacing w:beforeLines="25" w:before="78"/>
        <w:rPr>
          <w:rFonts w:ascii="Times New Roman" w:eastAsia="宋体" w:hAnsi="Times New Roman" w:cs="Times New Roman"/>
          <w:szCs w:val="24"/>
        </w:rPr>
      </w:pPr>
    </w:p>
    <w:p w:rsidR="00F377E3" w:rsidRPr="000A29D8" w:rsidRDefault="00F377E3"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19. What does</w:t>
      </w:r>
      <w:r w:rsidR="00343BE8" w:rsidRPr="000A29D8">
        <w:rPr>
          <w:rFonts w:ascii="Times New Roman" w:eastAsia="宋体" w:hAnsi="Times New Roman" w:cs="Times New Roman"/>
          <w:szCs w:val="24"/>
        </w:rPr>
        <w:t xml:space="preserve"> the speaker mainly talk about?</w:t>
      </w:r>
    </w:p>
    <w:p w:rsidR="00F377E3" w:rsidRPr="000A29D8" w:rsidRDefault="00F377E3"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20. Wh</w:t>
      </w:r>
      <w:r w:rsidR="00343BE8" w:rsidRPr="000A29D8">
        <w:rPr>
          <w:rFonts w:ascii="Times New Roman" w:eastAsia="宋体" w:hAnsi="Times New Roman" w:cs="Times New Roman"/>
          <w:szCs w:val="24"/>
        </w:rPr>
        <w:t>at do social workers mainly do?</w:t>
      </w:r>
    </w:p>
    <w:p w:rsidR="00F377E3" w:rsidRPr="000A29D8" w:rsidRDefault="00F377E3"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21. What do professional social workers have in c</w:t>
      </w:r>
      <w:r w:rsidR="00343BE8" w:rsidRPr="000A29D8">
        <w:rPr>
          <w:rFonts w:ascii="Times New Roman" w:eastAsia="宋体" w:hAnsi="Times New Roman" w:cs="Times New Roman"/>
          <w:szCs w:val="24"/>
        </w:rPr>
        <w:t>ommon according to the speaker?</w:t>
      </w:r>
    </w:p>
    <w:p w:rsidR="00F377E3" w:rsidRPr="000A29D8" w:rsidRDefault="00F377E3"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 xml:space="preserve">22. What is Mell Wilson going to talk about in the series? </w:t>
      </w:r>
    </w:p>
    <w:p w:rsidR="00F377E3" w:rsidRPr="000A29D8" w:rsidRDefault="00F377E3" w:rsidP="000A29D8">
      <w:pPr>
        <w:widowControl/>
        <w:spacing w:beforeLines="25" w:before="78"/>
        <w:rPr>
          <w:rFonts w:ascii="Times New Roman" w:eastAsia="宋体" w:hAnsi="Times New Roman" w:cs="Times New Roman"/>
          <w:szCs w:val="24"/>
        </w:rPr>
      </w:pPr>
    </w:p>
    <w:p w:rsidR="00F377E3" w:rsidRPr="000A29D8" w:rsidRDefault="00343BE8" w:rsidP="000A29D8">
      <w:pPr>
        <w:widowControl/>
        <w:spacing w:beforeLines="25" w:before="78"/>
        <w:rPr>
          <w:rFonts w:ascii="Times New Roman" w:eastAsia="宋体" w:hAnsi="Times New Roman" w:cs="Times New Roman"/>
          <w:b/>
          <w:szCs w:val="24"/>
        </w:rPr>
      </w:pPr>
      <w:r w:rsidRPr="000A29D8">
        <w:rPr>
          <w:rFonts w:ascii="Times New Roman" w:eastAsia="宋体" w:hAnsi="Times New Roman" w:cs="Times New Roman"/>
          <w:b/>
          <w:szCs w:val="24"/>
        </w:rPr>
        <w:t>Questions 23 to 25 are based on the recording you have just heard.</w:t>
      </w:r>
    </w:p>
    <w:p w:rsidR="009F42BD" w:rsidRPr="000A29D8" w:rsidRDefault="00F377E3" w:rsidP="000A29D8">
      <w:pPr>
        <w:widowControl/>
        <w:spacing w:beforeLines="25" w:before="78"/>
        <w:ind w:firstLineChars="200" w:firstLine="420"/>
        <w:rPr>
          <w:rFonts w:ascii="Times New Roman" w:eastAsia="宋体" w:hAnsi="Times New Roman" w:cs="Times New Roman"/>
          <w:szCs w:val="24"/>
        </w:rPr>
      </w:pPr>
      <w:r w:rsidRPr="000A29D8">
        <w:rPr>
          <w:rFonts w:ascii="Times New Roman" w:eastAsia="宋体" w:hAnsi="Times New Roman" w:cs="Times New Roman"/>
          <w:szCs w:val="24"/>
        </w:rPr>
        <w:t xml:space="preserve">Today, I'd like to talk about what happens when celebrity role models get behind healthy habits but at the same time promote junk food? Currently, there is mounting criticism of Michelle Obama's </w:t>
      </w:r>
      <w:r w:rsidR="009F42BD" w:rsidRPr="000A29D8">
        <w:rPr>
          <w:rFonts w:ascii="Times New Roman" w:eastAsia="宋体" w:hAnsi="Times New Roman" w:cs="Times New Roman"/>
          <w:szCs w:val="24"/>
        </w:rPr>
        <w:t>“</w:t>
      </w:r>
      <w:r w:rsidRPr="000A29D8">
        <w:rPr>
          <w:rFonts w:ascii="Times New Roman" w:eastAsia="宋体" w:hAnsi="Times New Roman" w:cs="Times New Roman"/>
          <w:szCs w:val="24"/>
        </w:rPr>
        <w:t>Let's Move!</w:t>
      </w:r>
      <w:r w:rsidR="009F42BD" w:rsidRPr="000A29D8">
        <w:rPr>
          <w:rFonts w:ascii="Times New Roman" w:eastAsia="宋体" w:hAnsi="Times New Roman" w:cs="Times New Roman"/>
          <w:szCs w:val="24"/>
        </w:rPr>
        <w:t>”</w:t>
      </w:r>
      <w:r w:rsidRPr="000A29D8">
        <w:rPr>
          <w:rFonts w:ascii="Times New Roman" w:eastAsia="宋体" w:hAnsi="Times New Roman" w:cs="Times New Roman"/>
          <w:szCs w:val="24"/>
        </w:rPr>
        <w:t xml:space="preserve"> campaign, which fights childhood obesity by encouraging youngsters to become more physically active, and has signed on singer Beyoncé, and basketball player Shaquille O'Neal, both of whom also endorse sodas, which are a major contributor to the obesity epidemic. Now there's a lot more evide</w:t>
      </w:r>
      <w:r w:rsidR="009F42BD" w:rsidRPr="000A29D8">
        <w:rPr>
          <w:rFonts w:ascii="Times New Roman" w:eastAsia="宋体" w:hAnsi="Times New Roman" w:cs="Times New Roman"/>
          <w:szCs w:val="24"/>
        </w:rPr>
        <w:t xml:space="preserve">nce of how powerful a celebrity </w:t>
      </w:r>
      <w:r w:rsidRPr="000A29D8">
        <w:rPr>
          <w:rFonts w:ascii="Times New Roman" w:eastAsia="宋体" w:hAnsi="Times New Roman" w:cs="Times New Roman"/>
          <w:szCs w:val="24"/>
        </w:rPr>
        <w:t>-- especially a professional athlete</w:t>
      </w:r>
      <w:r w:rsidR="009F42BD" w:rsidRPr="000A29D8">
        <w:rPr>
          <w:rFonts w:ascii="Times New Roman" w:eastAsia="宋体" w:hAnsi="Times New Roman" w:cs="Times New Roman"/>
          <w:szCs w:val="24"/>
        </w:rPr>
        <w:t xml:space="preserve"> </w:t>
      </w:r>
      <w:r w:rsidRPr="000A29D8">
        <w:rPr>
          <w:rFonts w:ascii="Times New Roman" w:eastAsia="宋体" w:hAnsi="Times New Roman" w:cs="Times New Roman"/>
          <w:szCs w:val="24"/>
        </w:rPr>
        <w:t xml:space="preserve">-- can be in influencing children's behavior. </w:t>
      </w:r>
    </w:p>
    <w:p w:rsidR="00BC126F" w:rsidRPr="000A29D8" w:rsidRDefault="00F377E3" w:rsidP="000A29D8">
      <w:pPr>
        <w:widowControl/>
        <w:spacing w:beforeLines="25" w:before="78"/>
        <w:ind w:firstLineChars="200" w:firstLine="420"/>
        <w:rPr>
          <w:rFonts w:ascii="Times New Roman" w:eastAsia="宋体" w:hAnsi="Times New Roman" w:cs="Times New Roman"/>
          <w:szCs w:val="24"/>
        </w:rPr>
      </w:pPr>
      <w:r w:rsidRPr="000A29D8">
        <w:rPr>
          <w:rFonts w:ascii="Times New Roman" w:eastAsia="宋体" w:hAnsi="Times New Roman" w:cs="Times New Roman"/>
          <w:szCs w:val="24"/>
        </w:rPr>
        <w:t xml:space="preserve">In a report published by the Rudd Center for Food Policy and Obesity at Yale University, researchers studied 100 professional athletes and their endorsement contracts. The team focused on athletes since they are theoretically the best role models for active, healthy lifestyles for children. After sorting the deals by category, they determined that among the 512 brands associated with the athletes, most involved sporting goods, followed closely by food and beverage brands. </w:t>
      </w:r>
    </w:p>
    <w:p w:rsidR="00BC126F" w:rsidRPr="000A29D8" w:rsidRDefault="00F377E3" w:rsidP="000A29D8">
      <w:pPr>
        <w:widowControl/>
        <w:spacing w:beforeLines="25" w:before="78"/>
        <w:ind w:firstLineChars="200" w:firstLine="420"/>
        <w:rPr>
          <w:rFonts w:ascii="Times New Roman" w:eastAsia="宋体" w:hAnsi="Times New Roman" w:cs="Times New Roman"/>
          <w:szCs w:val="24"/>
        </w:rPr>
      </w:pPr>
      <w:r w:rsidRPr="000A29D8">
        <w:rPr>
          <w:rFonts w:ascii="Times New Roman" w:eastAsia="宋体" w:hAnsi="Times New Roman" w:cs="Times New Roman"/>
          <w:szCs w:val="24"/>
        </w:rPr>
        <w:t>Sports drinks, which are often high in sugar and calories</w:t>
      </w:r>
      <w:r w:rsidR="00BC126F" w:rsidRPr="000A29D8">
        <w:rPr>
          <w:rFonts w:ascii="Times New Roman" w:eastAsia="宋体" w:hAnsi="Times New Roman" w:cs="Times New Roman"/>
          <w:szCs w:val="24"/>
        </w:rPr>
        <w:t>,</w:t>
      </w:r>
      <w:r w:rsidRPr="000A29D8">
        <w:rPr>
          <w:rFonts w:ascii="Times New Roman" w:eastAsia="宋体" w:hAnsi="Times New Roman" w:cs="Times New Roman"/>
          <w:szCs w:val="24"/>
        </w:rPr>
        <w:t xml:space="preserve"> made up most of the food and drink deals, with soft drinks and fast food filling out the remainder. Of the 46 beverages endorsed by professional athletes, 93% relied exclusively on sugar for all of their calories. </w:t>
      </w:r>
    </w:p>
    <w:p w:rsidR="002274F5" w:rsidRPr="000A29D8" w:rsidRDefault="00F377E3" w:rsidP="000A29D8">
      <w:pPr>
        <w:widowControl/>
        <w:spacing w:beforeLines="25" w:before="78"/>
        <w:ind w:firstLineChars="200" w:firstLine="420"/>
        <w:rPr>
          <w:rFonts w:ascii="Times New Roman" w:eastAsia="宋体" w:hAnsi="Times New Roman" w:cs="Times New Roman"/>
          <w:szCs w:val="24"/>
        </w:rPr>
      </w:pPr>
      <w:r w:rsidRPr="000A29D8">
        <w:rPr>
          <w:rFonts w:ascii="Times New Roman" w:eastAsia="宋体" w:hAnsi="Times New Roman" w:cs="Times New Roman"/>
          <w:szCs w:val="24"/>
        </w:rPr>
        <w:t xml:space="preserve">It's no surprise that high profile athletes can influence children's eating behaviors, but the scientists were able to quantify how prevalent these endorsements are in the children's environment. Advertisements featuring professional athletes and their endorsed products tend to get impressive exposure, on TV, radio, in print and online. And in 2010, the researchers reported that children ages 12 to 17 saw more athlete-endorsed food and beverage brand commercials than adults. </w:t>
      </w:r>
    </w:p>
    <w:p w:rsidR="002274F5" w:rsidRPr="000A29D8" w:rsidRDefault="00F377E3" w:rsidP="000A29D8">
      <w:pPr>
        <w:widowControl/>
        <w:spacing w:beforeLines="25" w:before="78"/>
        <w:ind w:firstLineChars="200" w:firstLine="420"/>
        <w:rPr>
          <w:rFonts w:ascii="Times New Roman" w:eastAsia="宋体" w:hAnsi="Times New Roman" w:cs="Times New Roman"/>
          <w:szCs w:val="24"/>
        </w:rPr>
      </w:pPr>
      <w:r w:rsidRPr="000A29D8">
        <w:rPr>
          <w:rFonts w:ascii="Times New Roman" w:eastAsia="宋体" w:hAnsi="Times New Roman" w:cs="Times New Roman"/>
          <w:szCs w:val="24"/>
        </w:rPr>
        <w:t xml:space="preserve">One </w:t>
      </w:r>
      <w:proofErr w:type="gramStart"/>
      <w:r w:rsidRPr="000A29D8">
        <w:rPr>
          <w:rFonts w:ascii="Times New Roman" w:eastAsia="宋体" w:hAnsi="Times New Roman" w:cs="Times New Roman"/>
          <w:szCs w:val="24"/>
        </w:rPr>
        <w:t>reason</w:t>
      </w:r>
      <w:proofErr w:type="gramEnd"/>
      <w:r w:rsidRPr="000A29D8">
        <w:rPr>
          <w:rFonts w:ascii="Times New Roman" w:eastAsia="宋体" w:hAnsi="Times New Roman" w:cs="Times New Roman"/>
          <w:szCs w:val="24"/>
        </w:rPr>
        <w:t xml:space="preserve"> any campaign wants a popular celebrity spokesperson is because kids are attracted to them no matter what they are doing. We can't expect kids to turn off that admiration when the same person is selling sugar. At best, kids might be confused. At worst, they'll think the </w:t>
      </w:r>
      <w:r w:rsidRPr="000A29D8">
        <w:rPr>
          <w:rFonts w:ascii="Times New Roman" w:eastAsia="宋体" w:hAnsi="Times New Roman" w:cs="Times New Roman"/>
          <w:szCs w:val="24"/>
        </w:rPr>
        <w:lastRenderedPageBreak/>
        <w:t xml:space="preserve">messages about soda are the same as the messages about water. But those two beverages aren't the same. </w:t>
      </w:r>
    </w:p>
    <w:p w:rsidR="00F377E3" w:rsidRPr="000A29D8" w:rsidRDefault="00F377E3" w:rsidP="000A29D8">
      <w:pPr>
        <w:widowControl/>
        <w:spacing w:beforeLines="25" w:before="78"/>
        <w:ind w:firstLineChars="200" w:firstLine="420"/>
        <w:rPr>
          <w:rFonts w:ascii="Times New Roman" w:eastAsia="宋体" w:hAnsi="Times New Roman" w:cs="Times New Roman"/>
          <w:szCs w:val="24"/>
        </w:rPr>
      </w:pPr>
      <w:r w:rsidRPr="000A29D8">
        <w:rPr>
          <w:rFonts w:ascii="Times New Roman" w:eastAsia="宋体" w:hAnsi="Times New Roman" w:cs="Times New Roman"/>
          <w:szCs w:val="24"/>
        </w:rPr>
        <w:t xml:space="preserve">If children are turning to athletes as role models, it's in their best interest if their idols are consistent. Consistent messaging of positive behaviors will show healthier lifestyles for kids to follow. </w:t>
      </w:r>
    </w:p>
    <w:p w:rsidR="00F377E3" w:rsidRPr="000A29D8" w:rsidRDefault="00F377E3" w:rsidP="000A29D8">
      <w:pPr>
        <w:widowControl/>
        <w:spacing w:beforeLines="25" w:before="78"/>
        <w:rPr>
          <w:rFonts w:ascii="Times New Roman" w:eastAsia="宋体" w:hAnsi="Times New Roman" w:cs="Times New Roman"/>
          <w:szCs w:val="24"/>
        </w:rPr>
      </w:pPr>
    </w:p>
    <w:p w:rsidR="00F377E3" w:rsidRPr="000A29D8" w:rsidRDefault="00F377E3"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23. What is the ai</w:t>
      </w:r>
      <w:r w:rsidR="00F432DC" w:rsidRPr="000A29D8">
        <w:rPr>
          <w:rFonts w:ascii="Times New Roman" w:eastAsia="宋体" w:hAnsi="Times New Roman" w:cs="Times New Roman"/>
          <w:szCs w:val="24"/>
        </w:rPr>
        <w:t>m of Michelle Obama's campaign?</w:t>
      </w:r>
    </w:p>
    <w:p w:rsidR="00F377E3" w:rsidRPr="000A29D8" w:rsidRDefault="00F377E3"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24. What does research find about advertisements f</w:t>
      </w:r>
      <w:r w:rsidR="00F432DC" w:rsidRPr="000A29D8">
        <w:rPr>
          <w:rFonts w:ascii="Times New Roman" w:eastAsia="宋体" w:hAnsi="Times New Roman" w:cs="Times New Roman"/>
          <w:szCs w:val="24"/>
        </w:rPr>
        <w:t>eaturing professional athletes?</w:t>
      </w:r>
    </w:p>
    <w:p w:rsidR="00F377E3" w:rsidRPr="000A29D8" w:rsidRDefault="00F377E3"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 xml:space="preserve">25. What does the speaker think kids' idols should do? </w:t>
      </w:r>
    </w:p>
    <w:p w:rsidR="00F377E3" w:rsidRPr="000A29D8" w:rsidRDefault="00F377E3" w:rsidP="000A29D8">
      <w:pPr>
        <w:widowControl/>
        <w:spacing w:beforeLines="25" w:before="78"/>
        <w:rPr>
          <w:rFonts w:ascii="Times New Roman" w:eastAsia="宋体" w:hAnsi="Times New Roman" w:cs="Times New Roman"/>
          <w:szCs w:val="24"/>
        </w:rPr>
      </w:pPr>
    </w:p>
    <w:p w:rsidR="009C34CD" w:rsidRPr="000A29D8" w:rsidRDefault="00F377E3"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This is the end of Listening Comprehension.</w:t>
      </w:r>
    </w:p>
    <w:p w:rsidR="009C34CD" w:rsidRPr="000A29D8" w:rsidRDefault="009C34CD" w:rsidP="000A29D8">
      <w:pPr>
        <w:widowControl/>
        <w:spacing w:beforeLines="25" w:before="78"/>
        <w:rPr>
          <w:rFonts w:ascii="Times New Roman" w:eastAsia="宋体" w:hAnsi="Times New Roman" w:cs="Times New Roman"/>
          <w:szCs w:val="24"/>
        </w:rPr>
      </w:pPr>
    </w:p>
    <w:p w:rsidR="009C34CD" w:rsidRPr="000A29D8" w:rsidRDefault="009C34CD" w:rsidP="000A29D8">
      <w:pPr>
        <w:widowControl/>
        <w:spacing w:beforeLines="25" w:before="78"/>
        <w:rPr>
          <w:rFonts w:ascii="Times New Roman" w:eastAsia="宋体" w:hAnsi="Times New Roman" w:cs="Times New Roman"/>
          <w:szCs w:val="24"/>
        </w:rPr>
      </w:pPr>
    </w:p>
    <w:p w:rsidR="00251367" w:rsidRPr="000A29D8" w:rsidRDefault="00251367" w:rsidP="000A29D8">
      <w:pPr>
        <w:spacing w:beforeLines="25" w:before="78"/>
        <w:rPr>
          <w:rFonts w:ascii="Times New Roman" w:eastAsia="宋体" w:hAnsi="Times New Roman" w:cs="Times New Roman"/>
          <w:szCs w:val="24"/>
        </w:rPr>
      </w:pPr>
      <w:bookmarkStart w:id="1" w:name="_GoBack"/>
      <w:bookmarkEnd w:id="1"/>
    </w:p>
    <w:sectPr w:rsidR="00251367" w:rsidRPr="000A29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F09" w:rsidRDefault="003C7F09" w:rsidP="00E7645B">
      <w:r>
        <w:separator/>
      </w:r>
    </w:p>
  </w:endnote>
  <w:endnote w:type="continuationSeparator" w:id="0">
    <w:p w:rsidR="003C7F09" w:rsidRDefault="003C7F09" w:rsidP="00E76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F09" w:rsidRDefault="003C7F09" w:rsidP="00E7645B">
      <w:r>
        <w:separator/>
      </w:r>
    </w:p>
  </w:footnote>
  <w:footnote w:type="continuationSeparator" w:id="0">
    <w:p w:rsidR="003C7F09" w:rsidRDefault="003C7F09" w:rsidP="00E764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B3FC9"/>
    <w:multiLevelType w:val="hybridMultilevel"/>
    <w:tmpl w:val="43EC4498"/>
    <w:lvl w:ilvl="0" w:tplc="F0B03E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F06DEB"/>
    <w:multiLevelType w:val="hybridMultilevel"/>
    <w:tmpl w:val="43EC4498"/>
    <w:lvl w:ilvl="0" w:tplc="F0B03E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E1C"/>
    <w:rsid w:val="00010C06"/>
    <w:rsid w:val="00032C3A"/>
    <w:rsid w:val="00061DC3"/>
    <w:rsid w:val="0006495E"/>
    <w:rsid w:val="00091C5B"/>
    <w:rsid w:val="000A29D8"/>
    <w:rsid w:val="000A7B3F"/>
    <w:rsid w:val="000D2A7A"/>
    <w:rsid w:val="000F771D"/>
    <w:rsid w:val="0012165F"/>
    <w:rsid w:val="00125AFD"/>
    <w:rsid w:val="0014193A"/>
    <w:rsid w:val="00183B3B"/>
    <w:rsid w:val="001928AD"/>
    <w:rsid w:val="001C6E1C"/>
    <w:rsid w:val="001F4450"/>
    <w:rsid w:val="00202123"/>
    <w:rsid w:val="002274F5"/>
    <w:rsid w:val="00237054"/>
    <w:rsid w:val="00251367"/>
    <w:rsid w:val="0025585D"/>
    <w:rsid w:val="002756E7"/>
    <w:rsid w:val="00277A74"/>
    <w:rsid w:val="002A546A"/>
    <w:rsid w:val="002A6915"/>
    <w:rsid w:val="002C2ECC"/>
    <w:rsid w:val="002D199F"/>
    <w:rsid w:val="002E4B39"/>
    <w:rsid w:val="0032620A"/>
    <w:rsid w:val="00343BE8"/>
    <w:rsid w:val="00396C37"/>
    <w:rsid w:val="00397C67"/>
    <w:rsid w:val="003A7286"/>
    <w:rsid w:val="003C7F09"/>
    <w:rsid w:val="00431B82"/>
    <w:rsid w:val="004464B4"/>
    <w:rsid w:val="00454176"/>
    <w:rsid w:val="00476B7F"/>
    <w:rsid w:val="00476C01"/>
    <w:rsid w:val="004D1B1B"/>
    <w:rsid w:val="004F1CE1"/>
    <w:rsid w:val="00503816"/>
    <w:rsid w:val="005B6E36"/>
    <w:rsid w:val="005D0D06"/>
    <w:rsid w:val="005E2B48"/>
    <w:rsid w:val="005F6C68"/>
    <w:rsid w:val="006326DC"/>
    <w:rsid w:val="006A1147"/>
    <w:rsid w:val="006F0EC1"/>
    <w:rsid w:val="007354C9"/>
    <w:rsid w:val="00755D53"/>
    <w:rsid w:val="00776F47"/>
    <w:rsid w:val="00794972"/>
    <w:rsid w:val="00796F87"/>
    <w:rsid w:val="007A2E16"/>
    <w:rsid w:val="007B6AD0"/>
    <w:rsid w:val="0081417F"/>
    <w:rsid w:val="00831AA9"/>
    <w:rsid w:val="008B45AE"/>
    <w:rsid w:val="008C1A79"/>
    <w:rsid w:val="008E777B"/>
    <w:rsid w:val="00927921"/>
    <w:rsid w:val="00931C01"/>
    <w:rsid w:val="009520A8"/>
    <w:rsid w:val="00967C69"/>
    <w:rsid w:val="00996652"/>
    <w:rsid w:val="00997432"/>
    <w:rsid w:val="009C34CD"/>
    <w:rsid w:val="009C7EBA"/>
    <w:rsid w:val="009F42BD"/>
    <w:rsid w:val="00A15F66"/>
    <w:rsid w:val="00A21072"/>
    <w:rsid w:val="00A30C7E"/>
    <w:rsid w:val="00AF33E3"/>
    <w:rsid w:val="00B85085"/>
    <w:rsid w:val="00B87183"/>
    <w:rsid w:val="00BC126F"/>
    <w:rsid w:val="00C975D5"/>
    <w:rsid w:val="00CA29F8"/>
    <w:rsid w:val="00CF00B8"/>
    <w:rsid w:val="00D72EA3"/>
    <w:rsid w:val="00D764E3"/>
    <w:rsid w:val="00D93B41"/>
    <w:rsid w:val="00DC30FF"/>
    <w:rsid w:val="00DC5DE0"/>
    <w:rsid w:val="00DD0D03"/>
    <w:rsid w:val="00DF287B"/>
    <w:rsid w:val="00DF4373"/>
    <w:rsid w:val="00E06DBF"/>
    <w:rsid w:val="00E12C30"/>
    <w:rsid w:val="00E169AD"/>
    <w:rsid w:val="00E337A3"/>
    <w:rsid w:val="00E7645B"/>
    <w:rsid w:val="00E77555"/>
    <w:rsid w:val="00E80D1F"/>
    <w:rsid w:val="00EC684E"/>
    <w:rsid w:val="00EF1DA9"/>
    <w:rsid w:val="00F31952"/>
    <w:rsid w:val="00F377E3"/>
    <w:rsid w:val="00F432DC"/>
    <w:rsid w:val="00F8686A"/>
    <w:rsid w:val="00FE5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0D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51367"/>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E764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7645B"/>
    <w:rPr>
      <w:sz w:val="18"/>
      <w:szCs w:val="18"/>
    </w:rPr>
  </w:style>
  <w:style w:type="paragraph" w:styleId="a5">
    <w:name w:val="footer"/>
    <w:basedOn w:val="a"/>
    <w:link w:val="Char0"/>
    <w:uiPriority w:val="99"/>
    <w:unhideWhenUsed/>
    <w:rsid w:val="00E7645B"/>
    <w:pPr>
      <w:tabs>
        <w:tab w:val="center" w:pos="4153"/>
        <w:tab w:val="right" w:pos="8306"/>
      </w:tabs>
      <w:snapToGrid w:val="0"/>
      <w:jc w:val="left"/>
    </w:pPr>
    <w:rPr>
      <w:sz w:val="18"/>
      <w:szCs w:val="18"/>
    </w:rPr>
  </w:style>
  <w:style w:type="character" w:customStyle="1" w:styleId="Char0">
    <w:name w:val="页脚 Char"/>
    <w:basedOn w:val="a0"/>
    <w:link w:val="a5"/>
    <w:uiPriority w:val="99"/>
    <w:rsid w:val="00E7645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0D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51367"/>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E764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7645B"/>
    <w:rPr>
      <w:sz w:val="18"/>
      <w:szCs w:val="18"/>
    </w:rPr>
  </w:style>
  <w:style w:type="paragraph" w:styleId="a5">
    <w:name w:val="footer"/>
    <w:basedOn w:val="a"/>
    <w:link w:val="Char0"/>
    <w:uiPriority w:val="99"/>
    <w:unhideWhenUsed/>
    <w:rsid w:val="00E7645B"/>
    <w:pPr>
      <w:tabs>
        <w:tab w:val="center" w:pos="4153"/>
        <w:tab w:val="right" w:pos="8306"/>
      </w:tabs>
      <w:snapToGrid w:val="0"/>
      <w:jc w:val="left"/>
    </w:pPr>
    <w:rPr>
      <w:sz w:val="18"/>
      <w:szCs w:val="18"/>
    </w:rPr>
  </w:style>
  <w:style w:type="character" w:customStyle="1" w:styleId="Char0">
    <w:name w:val="页脚 Char"/>
    <w:basedOn w:val="a0"/>
    <w:link w:val="a5"/>
    <w:uiPriority w:val="99"/>
    <w:rsid w:val="00E764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884976-5097-4DD6-BE68-995C74760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2535</Words>
  <Characters>14454</Characters>
  <Application>Microsoft Office Word</Application>
  <DocSecurity>0</DocSecurity>
  <Lines>120</Lines>
  <Paragraphs>33</Paragraphs>
  <ScaleCrop>false</ScaleCrop>
  <Company>Microsoft</Company>
  <LinksUpToDate>false</LinksUpToDate>
  <CharactersWithSpaces>16956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v_罗宇</dc:creator>
  <cp:lastModifiedBy>GLX</cp:lastModifiedBy>
  <cp:revision>3</cp:revision>
  <dcterms:created xsi:type="dcterms:W3CDTF">2017-05-05T08:24:00Z</dcterms:created>
  <dcterms:modified xsi:type="dcterms:W3CDTF">2017-05-05T08:25:00Z</dcterms:modified>
</cp:coreProperties>
</file>