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367" w:rsidRPr="000A29D8" w:rsidRDefault="00251367" w:rsidP="000A29D8">
      <w:pPr>
        <w:spacing w:beforeLines="25" w:before="78"/>
        <w:outlineLvl w:val="0"/>
        <w:rPr>
          <w:rFonts w:ascii="Times New Roman" w:eastAsia="微软雅黑" w:hAnsi="Times New Roman" w:cs="Times New Roman"/>
          <w:b/>
          <w:bCs/>
          <w:sz w:val="32"/>
          <w:szCs w:val="32"/>
        </w:rPr>
      </w:pPr>
      <w:bookmarkStart w:id="0" w:name="_Toc475436915"/>
      <w:bookmarkStart w:id="1" w:name="_GoBack"/>
      <w:bookmarkEnd w:id="1"/>
      <w:r w:rsidRPr="000A29D8">
        <w:rPr>
          <w:rFonts w:ascii="Times New Roman" w:eastAsia="微软雅黑" w:hAnsi="Times New Roman" w:cs="Times New Roman"/>
          <w:b/>
          <w:bCs/>
          <w:sz w:val="32"/>
          <w:szCs w:val="32"/>
        </w:rPr>
        <w:t>2016</w:t>
      </w:r>
      <w:r w:rsidRPr="000A29D8">
        <w:rPr>
          <w:rFonts w:ascii="Times New Roman" w:eastAsia="微软雅黑" w:hAnsi="Times New Roman" w:cs="Times New Roman"/>
          <w:b/>
          <w:bCs/>
          <w:sz w:val="32"/>
          <w:szCs w:val="32"/>
        </w:rPr>
        <w:t>年</w:t>
      </w:r>
      <w:r w:rsidRPr="000A29D8">
        <w:rPr>
          <w:rFonts w:ascii="Times New Roman" w:eastAsia="微软雅黑" w:hAnsi="Times New Roman" w:cs="Times New Roman"/>
          <w:b/>
          <w:bCs/>
          <w:sz w:val="32"/>
          <w:szCs w:val="32"/>
        </w:rPr>
        <w:t>12</w:t>
      </w:r>
      <w:r w:rsidRPr="000A29D8">
        <w:rPr>
          <w:rFonts w:ascii="Times New Roman" w:eastAsia="微软雅黑" w:hAnsi="Times New Roman" w:cs="Times New Roman"/>
          <w:b/>
          <w:bCs/>
          <w:sz w:val="32"/>
          <w:szCs w:val="32"/>
        </w:rPr>
        <w:t>月大学英语六级考试真题（第</w:t>
      </w:r>
      <w:r w:rsidRPr="000A29D8">
        <w:rPr>
          <w:rFonts w:ascii="Times New Roman" w:eastAsia="微软雅黑" w:hAnsi="Times New Roman" w:cs="Times New Roman"/>
          <w:b/>
          <w:bCs/>
          <w:sz w:val="32"/>
          <w:szCs w:val="32"/>
        </w:rPr>
        <w:t>3</w:t>
      </w:r>
      <w:r w:rsidRPr="000A29D8">
        <w:rPr>
          <w:rFonts w:ascii="Times New Roman" w:eastAsia="微软雅黑" w:hAnsi="Times New Roman" w:cs="Times New Roman"/>
          <w:b/>
          <w:bCs/>
          <w:sz w:val="32"/>
          <w:szCs w:val="32"/>
        </w:rPr>
        <w:t>套）参考答案</w:t>
      </w:r>
      <w:bookmarkEnd w:id="0"/>
    </w:p>
    <w:p w:rsidR="00251367" w:rsidRPr="000A29D8" w:rsidRDefault="00251367" w:rsidP="000A29D8">
      <w:pPr>
        <w:spacing w:beforeLines="25" w:before="78"/>
        <w:rPr>
          <w:rFonts w:ascii="Times New Roman" w:eastAsia="宋体" w:hAnsi="Times New Roman" w:cs="Times New Roman"/>
          <w:b/>
          <w:szCs w:val="24"/>
        </w:rPr>
      </w:pPr>
      <w:r w:rsidRPr="000A29D8">
        <w:rPr>
          <w:rFonts w:ascii="Times New Roman" w:eastAsia="宋体" w:hAnsi="Times New Roman" w:cs="Times New Roman"/>
          <w:b/>
          <w:szCs w:val="21"/>
        </w:rPr>
        <w:t>Part III    Reading Comprehension</w:t>
      </w:r>
    </w:p>
    <w:p w:rsidR="00251367" w:rsidRPr="000A29D8" w:rsidRDefault="00251367" w:rsidP="000A29D8">
      <w:pPr>
        <w:spacing w:beforeLines="25" w:before="78"/>
        <w:ind w:right="210"/>
        <w:rPr>
          <w:rFonts w:ascii="Times New Roman" w:eastAsia="宋体" w:hAnsi="Times New Roman" w:cs="Times New Roman"/>
          <w:szCs w:val="21"/>
        </w:rPr>
      </w:pPr>
      <w:r w:rsidRPr="000A29D8">
        <w:rPr>
          <w:rFonts w:ascii="Times New Roman" w:eastAsia="宋体" w:hAnsi="Times New Roman" w:cs="Times New Roman"/>
          <w:szCs w:val="21"/>
        </w:rPr>
        <w:t xml:space="preserve"> </w:t>
      </w:r>
    </w:p>
    <w:tbl>
      <w:tblPr>
        <w:tblStyle w:val="a3"/>
        <w:tblW w:w="0" w:type="auto"/>
        <w:jc w:val="center"/>
        <w:tblLook w:val="04A0" w:firstRow="1" w:lastRow="0" w:firstColumn="1" w:lastColumn="0" w:noHBand="0" w:noVBand="1"/>
      </w:tblPr>
      <w:tblGrid>
        <w:gridCol w:w="1769"/>
        <w:gridCol w:w="1753"/>
        <w:gridCol w:w="1666"/>
        <w:gridCol w:w="1667"/>
        <w:gridCol w:w="1667"/>
      </w:tblGrid>
      <w:tr w:rsidR="00251367" w:rsidRPr="000A29D8" w:rsidTr="00E9740D">
        <w:trPr>
          <w:jc w:val="center"/>
        </w:trPr>
        <w:tc>
          <w:tcPr>
            <w:tcW w:w="1848" w:type="dxa"/>
          </w:tcPr>
          <w:p w:rsidR="00251367" w:rsidRPr="000A29D8" w:rsidRDefault="00251367" w:rsidP="000A29D8">
            <w:pPr>
              <w:spacing w:beforeLines="25" w:before="78"/>
              <w:ind w:leftChars="270" w:left="567" w:firstLineChars="71" w:firstLine="142"/>
              <w:rPr>
                <w:szCs w:val="21"/>
              </w:rPr>
            </w:pPr>
            <w:r w:rsidRPr="000A29D8">
              <w:rPr>
                <w:szCs w:val="21"/>
              </w:rPr>
              <w:t>26.O</w:t>
            </w:r>
          </w:p>
        </w:tc>
        <w:tc>
          <w:tcPr>
            <w:tcW w:w="1848" w:type="dxa"/>
          </w:tcPr>
          <w:p w:rsidR="00251367" w:rsidRPr="000A29D8" w:rsidRDefault="00251367" w:rsidP="000A29D8">
            <w:pPr>
              <w:spacing w:beforeLines="25" w:before="78"/>
              <w:ind w:leftChars="267" w:left="561"/>
              <w:rPr>
                <w:szCs w:val="21"/>
              </w:rPr>
            </w:pPr>
            <w:r w:rsidRPr="000A29D8">
              <w:rPr>
                <w:szCs w:val="21"/>
              </w:rPr>
              <w:t>27.M</w:t>
            </w:r>
          </w:p>
        </w:tc>
        <w:tc>
          <w:tcPr>
            <w:tcW w:w="1848" w:type="dxa"/>
          </w:tcPr>
          <w:p w:rsidR="00251367" w:rsidRPr="000A29D8" w:rsidRDefault="00251367" w:rsidP="000A29D8">
            <w:pPr>
              <w:spacing w:beforeLines="25" w:before="78"/>
              <w:ind w:firstLineChars="278" w:firstLine="556"/>
              <w:rPr>
                <w:szCs w:val="21"/>
              </w:rPr>
            </w:pPr>
            <w:r w:rsidRPr="000A29D8">
              <w:rPr>
                <w:szCs w:val="21"/>
              </w:rPr>
              <w:t>28.D</w:t>
            </w:r>
          </w:p>
        </w:tc>
        <w:tc>
          <w:tcPr>
            <w:tcW w:w="1849" w:type="dxa"/>
          </w:tcPr>
          <w:p w:rsidR="00251367" w:rsidRPr="000A29D8" w:rsidRDefault="00251367" w:rsidP="000A29D8">
            <w:pPr>
              <w:spacing w:beforeLines="25" w:before="78"/>
              <w:ind w:firstLineChars="346" w:firstLine="692"/>
              <w:rPr>
                <w:szCs w:val="21"/>
              </w:rPr>
            </w:pPr>
            <w:r w:rsidRPr="000A29D8">
              <w:rPr>
                <w:szCs w:val="21"/>
              </w:rPr>
              <w:t>29.K</w:t>
            </w:r>
          </w:p>
        </w:tc>
        <w:tc>
          <w:tcPr>
            <w:tcW w:w="1849" w:type="dxa"/>
          </w:tcPr>
          <w:p w:rsidR="00251367" w:rsidRPr="000A29D8" w:rsidRDefault="00251367" w:rsidP="000A29D8">
            <w:pPr>
              <w:spacing w:beforeLines="25" w:before="78"/>
              <w:ind w:firstLineChars="272" w:firstLine="544"/>
              <w:rPr>
                <w:szCs w:val="21"/>
              </w:rPr>
            </w:pPr>
            <w:r w:rsidRPr="000A29D8">
              <w:rPr>
                <w:szCs w:val="21"/>
              </w:rPr>
              <w:t>30.H</w:t>
            </w:r>
          </w:p>
        </w:tc>
      </w:tr>
      <w:tr w:rsidR="00251367" w:rsidRPr="000A29D8" w:rsidTr="00E9740D">
        <w:trPr>
          <w:jc w:val="center"/>
        </w:trPr>
        <w:tc>
          <w:tcPr>
            <w:tcW w:w="1848" w:type="dxa"/>
          </w:tcPr>
          <w:p w:rsidR="00251367" w:rsidRPr="000A29D8" w:rsidRDefault="00251367" w:rsidP="000A29D8">
            <w:pPr>
              <w:spacing w:beforeLines="25" w:before="78"/>
              <w:ind w:leftChars="337" w:left="708"/>
              <w:rPr>
                <w:szCs w:val="21"/>
              </w:rPr>
            </w:pPr>
            <w:r w:rsidRPr="000A29D8">
              <w:rPr>
                <w:szCs w:val="21"/>
              </w:rPr>
              <w:t>31.L</w:t>
            </w:r>
          </w:p>
        </w:tc>
        <w:tc>
          <w:tcPr>
            <w:tcW w:w="1848" w:type="dxa"/>
          </w:tcPr>
          <w:p w:rsidR="00251367" w:rsidRPr="000A29D8" w:rsidRDefault="00251367" w:rsidP="000A29D8">
            <w:pPr>
              <w:spacing w:beforeLines="25" w:before="78"/>
              <w:ind w:leftChars="267" w:left="707" w:hangingChars="73" w:hanging="146"/>
              <w:rPr>
                <w:szCs w:val="21"/>
              </w:rPr>
            </w:pPr>
            <w:r w:rsidRPr="000A29D8">
              <w:rPr>
                <w:szCs w:val="21"/>
              </w:rPr>
              <w:t>32.E</w:t>
            </w:r>
          </w:p>
        </w:tc>
        <w:tc>
          <w:tcPr>
            <w:tcW w:w="1848" w:type="dxa"/>
          </w:tcPr>
          <w:p w:rsidR="00251367" w:rsidRPr="000A29D8" w:rsidRDefault="00251367" w:rsidP="000A29D8">
            <w:pPr>
              <w:spacing w:beforeLines="25" w:before="78"/>
              <w:ind w:firstLineChars="278" w:firstLine="556"/>
              <w:rPr>
                <w:szCs w:val="21"/>
              </w:rPr>
            </w:pPr>
            <w:r w:rsidRPr="000A29D8">
              <w:rPr>
                <w:szCs w:val="21"/>
              </w:rPr>
              <w:t>33.F</w:t>
            </w:r>
          </w:p>
        </w:tc>
        <w:tc>
          <w:tcPr>
            <w:tcW w:w="1849" w:type="dxa"/>
          </w:tcPr>
          <w:p w:rsidR="00251367" w:rsidRPr="000A29D8" w:rsidRDefault="00251367" w:rsidP="000A29D8">
            <w:pPr>
              <w:spacing w:beforeLines="25" w:before="78"/>
              <w:ind w:firstLineChars="346" w:firstLine="692"/>
              <w:rPr>
                <w:szCs w:val="21"/>
              </w:rPr>
            </w:pPr>
            <w:r w:rsidRPr="000A29D8">
              <w:rPr>
                <w:szCs w:val="21"/>
              </w:rPr>
              <w:t>34.B</w:t>
            </w:r>
          </w:p>
        </w:tc>
        <w:tc>
          <w:tcPr>
            <w:tcW w:w="1849" w:type="dxa"/>
          </w:tcPr>
          <w:p w:rsidR="00251367" w:rsidRPr="000A29D8" w:rsidRDefault="00251367" w:rsidP="000A29D8">
            <w:pPr>
              <w:spacing w:beforeLines="25" w:before="78"/>
              <w:ind w:firstLineChars="272" w:firstLine="544"/>
              <w:rPr>
                <w:szCs w:val="21"/>
              </w:rPr>
            </w:pPr>
            <w:r w:rsidRPr="000A29D8">
              <w:rPr>
                <w:szCs w:val="21"/>
              </w:rPr>
              <w:t>35.G</w:t>
            </w:r>
          </w:p>
        </w:tc>
      </w:tr>
      <w:tr w:rsidR="00251367" w:rsidRPr="000A29D8" w:rsidTr="00E9740D">
        <w:trPr>
          <w:jc w:val="center"/>
        </w:trPr>
        <w:tc>
          <w:tcPr>
            <w:tcW w:w="1848" w:type="dxa"/>
          </w:tcPr>
          <w:p w:rsidR="00251367" w:rsidRPr="000A29D8" w:rsidRDefault="00251367" w:rsidP="000A29D8">
            <w:pPr>
              <w:spacing w:beforeLines="25" w:before="78"/>
              <w:ind w:leftChars="337" w:left="708"/>
              <w:rPr>
                <w:szCs w:val="21"/>
              </w:rPr>
            </w:pPr>
            <w:r w:rsidRPr="000A29D8">
              <w:rPr>
                <w:szCs w:val="21"/>
              </w:rPr>
              <w:t>36.J</w:t>
            </w:r>
          </w:p>
        </w:tc>
        <w:tc>
          <w:tcPr>
            <w:tcW w:w="1848" w:type="dxa"/>
          </w:tcPr>
          <w:p w:rsidR="00251367" w:rsidRPr="000A29D8" w:rsidRDefault="00251367" w:rsidP="000A29D8">
            <w:pPr>
              <w:spacing w:beforeLines="25" w:before="78"/>
              <w:ind w:leftChars="267" w:left="707" w:hangingChars="73" w:hanging="146"/>
              <w:rPr>
                <w:szCs w:val="21"/>
              </w:rPr>
            </w:pPr>
            <w:r w:rsidRPr="000A29D8">
              <w:rPr>
                <w:szCs w:val="21"/>
              </w:rPr>
              <w:t>37.C</w:t>
            </w:r>
          </w:p>
        </w:tc>
        <w:tc>
          <w:tcPr>
            <w:tcW w:w="1848" w:type="dxa"/>
          </w:tcPr>
          <w:p w:rsidR="00251367" w:rsidRPr="000A29D8" w:rsidRDefault="00251367" w:rsidP="000A29D8">
            <w:pPr>
              <w:spacing w:beforeLines="25" w:before="78"/>
              <w:ind w:firstLineChars="278" w:firstLine="556"/>
              <w:rPr>
                <w:szCs w:val="21"/>
              </w:rPr>
            </w:pPr>
            <w:r w:rsidRPr="000A29D8">
              <w:rPr>
                <w:szCs w:val="21"/>
              </w:rPr>
              <w:t>38.E</w:t>
            </w:r>
          </w:p>
        </w:tc>
        <w:tc>
          <w:tcPr>
            <w:tcW w:w="1849" w:type="dxa"/>
          </w:tcPr>
          <w:p w:rsidR="00251367" w:rsidRPr="000A29D8" w:rsidRDefault="00251367" w:rsidP="000A29D8">
            <w:pPr>
              <w:spacing w:beforeLines="25" w:before="78"/>
              <w:ind w:firstLineChars="346" w:firstLine="692"/>
              <w:rPr>
                <w:szCs w:val="21"/>
              </w:rPr>
            </w:pPr>
            <w:r w:rsidRPr="000A29D8">
              <w:rPr>
                <w:szCs w:val="21"/>
              </w:rPr>
              <w:t>39.G</w:t>
            </w:r>
          </w:p>
        </w:tc>
        <w:tc>
          <w:tcPr>
            <w:tcW w:w="1849" w:type="dxa"/>
          </w:tcPr>
          <w:p w:rsidR="00251367" w:rsidRPr="000A29D8" w:rsidRDefault="00251367" w:rsidP="000A29D8">
            <w:pPr>
              <w:spacing w:beforeLines="25" w:before="78"/>
              <w:ind w:firstLineChars="272" w:firstLine="544"/>
              <w:rPr>
                <w:szCs w:val="21"/>
              </w:rPr>
            </w:pPr>
            <w:r w:rsidRPr="000A29D8">
              <w:rPr>
                <w:szCs w:val="21"/>
              </w:rPr>
              <w:t>40.D</w:t>
            </w:r>
          </w:p>
        </w:tc>
      </w:tr>
      <w:tr w:rsidR="00251367" w:rsidRPr="000A29D8" w:rsidTr="00E9740D">
        <w:trPr>
          <w:jc w:val="center"/>
        </w:trPr>
        <w:tc>
          <w:tcPr>
            <w:tcW w:w="1848" w:type="dxa"/>
          </w:tcPr>
          <w:p w:rsidR="00251367" w:rsidRPr="000A29D8" w:rsidRDefault="00251367" w:rsidP="000A29D8">
            <w:pPr>
              <w:spacing w:beforeLines="25" w:before="78"/>
              <w:ind w:leftChars="337" w:left="708"/>
              <w:rPr>
                <w:szCs w:val="21"/>
              </w:rPr>
            </w:pPr>
            <w:r w:rsidRPr="000A29D8">
              <w:rPr>
                <w:szCs w:val="21"/>
              </w:rPr>
              <w:t>41.I</w:t>
            </w:r>
          </w:p>
        </w:tc>
        <w:tc>
          <w:tcPr>
            <w:tcW w:w="1848" w:type="dxa"/>
          </w:tcPr>
          <w:p w:rsidR="00251367" w:rsidRPr="000A29D8" w:rsidRDefault="00251367" w:rsidP="000A29D8">
            <w:pPr>
              <w:spacing w:beforeLines="25" w:before="78"/>
              <w:ind w:leftChars="267" w:left="707" w:hangingChars="73" w:hanging="146"/>
              <w:rPr>
                <w:szCs w:val="21"/>
              </w:rPr>
            </w:pPr>
            <w:r w:rsidRPr="000A29D8">
              <w:rPr>
                <w:szCs w:val="21"/>
              </w:rPr>
              <w:t>42.B</w:t>
            </w:r>
          </w:p>
        </w:tc>
        <w:tc>
          <w:tcPr>
            <w:tcW w:w="1848" w:type="dxa"/>
          </w:tcPr>
          <w:p w:rsidR="00251367" w:rsidRPr="000A29D8" w:rsidRDefault="00251367" w:rsidP="000A29D8">
            <w:pPr>
              <w:spacing w:beforeLines="25" w:before="78"/>
              <w:ind w:firstLineChars="278" w:firstLine="556"/>
              <w:rPr>
                <w:szCs w:val="21"/>
              </w:rPr>
            </w:pPr>
            <w:r w:rsidRPr="000A29D8">
              <w:rPr>
                <w:szCs w:val="21"/>
              </w:rPr>
              <w:t>43.H</w:t>
            </w:r>
          </w:p>
        </w:tc>
        <w:tc>
          <w:tcPr>
            <w:tcW w:w="1849" w:type="dxa"/>
          </w:tcPr>
          <w:p w:rsidR="00251367" w:rsidRPr="000A29D8" w:rsidRDefault="00251367" w:rsidP="000A29D8">
            <w:pPr>
              <w:spacing w:beforeLines="25" w:before="78"/>
              <w:ind w:firstLineChars="346" w:firstLine="692"/>
              <w:rPr>
                <w:szCs w:val="21"/>
              </w:rPr>
            </w:pPr>
            <w:r w:rsidRPr="000A29D8">
              <w:rPr>
                <w:szCs w:val="21"/>
              </w:rPr>
              <w:t>44.Q</w:t>
            </w:r>
          </w:p>
        </w:tc>
        <w:tc>
          <w:tcPr>
            <w:tcW w:w="1849" w:type="dxa"/>
          </w:tcPr>
          <w:p w:rsidR="00251367" w:rsidRPr="000A29D8" w:rsidRDefault="00251367" w:rsidP="000A29D8">
            <w:pPr>
              <w:spacing w:beforeLines="25" w:before="78"/>
              <w:ind w:firstLineChars="272" w:firstLine="544"/>
              <w:rPr>
                <w:szCs w:val="21"/>
              </w:rPr>
            </w:pPr>
            <w:r w:rsidRPr="000A29D8">
              <w:rPr>
                <w:szCs w:val="21"/>
              </w:rPr>
              <w:t>45.L</w:t>
            </w:r>
          </w:p>
        </w:tc>
      </w:tr>
      <w:tr w:rsidR="00251367" w:rsidRPr="000A29D8" w:rsidTr="00E9740D">
        <w:trPr>
          <w:jc w:val="center"/>
        </w:trPr>
        <w:tc>
          <w:tcPr>
            <w:tcW w:w="1848" w:type="dxa"/>
          </w:tcPr>
          <w:p w:rsidR="00251367" w:rsidRPr="000A29D8" w:rsidRDefault="00251367" w:rsidP="000A29D8">
            <w:pPr>
              <w:spacing w:beforeLines="25" w:before="78"/>
              <w:ind w:leftChars="337" w:left="708"/>
              <w:rPr>
                <w:szCs w:val="21"/>
              </w:rPr>
            </w:pPr>
            <w:r w:rsidRPr="000A29D8">
              <w:rPr>
                <w:szCs w:val="21"/>
              </w:rPr>
              <w:t>46.D</w:t>
            </w:r>
          </w:p>
        </w:tc>
        <w:tc>
          <w:tcPr>
            <w:tcW w:w="1848" w:type="dxa"/>
          </w:tcPr>
          <w:p w:rsidR="00251367" w:rsidRPr="000A29D8" w:rsidRDefault="00251367" w:rsidP="000A29D8">
            <w:pPr>
              <w:spacing w:beforeLines="25" w:before="78"/>
              <w:ind w:leftChars="267" w:left="707" w:hangingChars="73" w:hanging="146"/>
              <w:rPr>
                <w:szCs w:val="21"/>
              </w:rPr>
            </w:pPr>
            <w:r w:rsidRPr="000A29D8">
              <w:rPr>
                <w:szCs w:val="21"/>
              </w:rPr>
              <w:t>47.A</w:t>
            </w:r>
          </w:p>
        </w:tc>
        <w:tc>
          <w:tcPr>
            <w:tcW w:w="1848" w:type="dxa"/>
          </w:tcPr>
          <w:p w:rsidR="00251367" w:rsidRPr="000A29D8" w:rsidRDefault="00251367" w:rsidP="000A29D8">
            <w:pPr>
              <w:spacing w:beforeLines="25" w:before="78"/>
              <w:ind w:firstLineChars="278" w:firstLine="556"/>
              <w:rPr>
                <w:szCs w:val="21"/>
              </w:rPr>
            </w:pPr>
            <w:r w:rsidRPr="000A29D8">
              <w:rPr>
                <w:szCs w:val="21"/>
              </w:rPr>
              <w:t>48.B</w:t>
            </w:r>
          </w:p>
        </w:tc>
        <w:tc>
          <w:tcPr>
            <w:tcW w:w="1849" w:type="dxa"/>
          </w:tcPr>
          <w:p w:rsidR="00251367" w:rsidRPr="000A29D8" w:rsidRDefault="00251367" w:rsidP="000A29D8">
            <w:pPr>
              <w:spacing w:beforeLines="25" w:before="78"/>
              <w:ind w:firstLineChars="346" w:firstLine="692"/>
              <w:rPr>
                <w:szCs w:val="21"/>
              </w:rPr>
            </w:pPr>
            <w:r w:rsidRPr="000A29D8">
              <w:rPr>
                <w:szCs w:val="21"/>
              </w:rPr>
              <w:t>49.A</w:t>
            </w:r>
          </w:p>
        </w:tc>
        <w:tc>
          <w:tcPr>
            <w:tcW w:w="1849" w:type="dxa"/>
          </w:tcPr>
          <w:p w:rsidR="00251367" w:rsidRPr="000A29D8" w:rsidRDefault="00251367" w:rsidP="000A29D8">
            <w:pPr>
              <w:spacing w:beforeLines="25" w:before="78"/>
              <w:ind w:firstLineChars="272" w:firstLine="544"/>
              <w:rPr>
                <w:szCs w:val="21"/>
              </w:rPr>
            </w:pPr>
            <w:r w:rsidRPr="000A29D8">
              <w:rPr>
                <w:szCs w:val="21"/>
              </w:rPr>
              <w:t>50.C</w:t>
            </w:r>
          </w:p>
        </w:tc>
      </w:tr>
      <w:tr w:rsidR="00251367" w:rsidRPr="000A29D8" w:rsidTr="00E9740D">
        <w:trPr>
          <w:jc w:val="center"/>
        </w:trPr>
        <w:tc>
          <w:tcPr>
            <w:tcW w:w="1848" w:type="dxa"/>
          </w:tcPr>
          <w:p w:rsidR="00251367" w:rsidRPr="000A29D8" w:rsidRDefault="00251367" w:rsidP="000A29D8">
            <w:pPr>
              <w:spacing w:beforeLines="25" w:before="78"/>
              <w:ind w:leftChars="337" w:left="708"/>
              <w:rPr>
                <w:szCs w:val="21"/>
              </w:rPr>
            </w:pPr>
            <w:r w:rsidRPr="000A29D8">
              <w:rPr>
                <w:szCs w:val="21"/>
              </w:rPr>
              <w:t>51.A</w:t>
            </w:r>
          </w:p>
        </w:tc>
        <w:tc>
          <w:tcPr>
            <w:tcW w:w="1848" w:type="dxa"/>
          </w:tcPr>
          <w:p w:rsidR="00251367" w:rsidRPr="000A29D8" w:rsidRDefault="00251367" w:rsidP="000A29D8">
            <w:pPr>
              <w:spacing w:beforeLines="25" w:before="78"/>
              <w:ind w:leftChars="267" w:left="707" w:hangingChars="73" w:hanging="146"/>
              <w:rPr>
                <w:szCs w:val="21"/>
              </w:rPr>
            </w:pPr>
            <w:r w:rsidRPr="000A29D8">
              <w:rPr>
                <w:szCs w:val="21"/>
              </w:rPr>
              <w:t>52.D</w:t>
            </w:r>
          </w:p>
        </w:tc>
        <w:tc>
          <w:tcPr>
            <w:tcW w:w="1848" w:type="dxa"/>
          </w:tcPr>
          <w:p w:rsidR="00251367" w:rsidRPr="000A29D8" w:rsidRDefault="00251367" w:rsidP="000A29D8">
            <w:pPr>
              <w:spacing w:beforeLines="25" w:before="78"/>
              <w:ind w:firstLineChars="278" w:firstLine="556"/>
              <w:rPr>
                <w:szCs w:val="21"/>
              </w:rPr>
            </w:pPr>
            <w:r w:rsidRPr="000A29D8">
              <w:rPr>
                <w:szCs w:val="21"/>
              </w:rPr>
              <w:t>53.C</w:t>
            </w:r>
          </w:p>
        </w:tc>
        <w:tc>
          <w:tcPr>
            <w:tcW w:w="1849" w:type="dxa"/>
          </w:tcPr>
          <w:p w:rsidR="00251367" w:rsidRPr="000A29D8" w:rsidRDefault="00251367" w:rsidP="000A29D8">
            <w:pPr>
              <w:spacing w:beforeLines="25" w:before="78"/>
              <w:ind w:firstLineChars="346" w:firstLine="692"/>
              <w:rPr>
                <w:szCs w:val="21"/>
              </w:rPr>
            </w:pPr>
            <w:r w:rsidRPr="000A29D8">
              <w:rPr>
                <w:szCs w:val="21"/>
              </w:rPr>
              <w:t>54.B</w:t>
            </w:r>
          </w:p>
        </w:tc>
        <w:tc>
          <w:tcPr>
            <w:tcW w:w="1849" w:type="dxa"/>
          </w:tcPr>
          <w:p w:rsidR="00251367" w:rsidRPr="000A29D8" w:rsidRDefault="00251367" w:rsidP="000A29D8">
            <w:pPr>
              <w:spacing w:beforeLines="25" w:before="78"/>
              <w:ind w:firstLineChars="272" w:firstLine="544"/>
              <w:rPr>
                <w:szCs w:val="21"/>
              </w:rPr>
            </w:pPr>
            <w:r w:rsidRPr="000A29D8">
              <w:rPr>
                <w:szCs w:val="21"/>
              </w:rPr>
              <w:t>55.D</w:t>
            </w:r>
          </w:p>
        </w:tc>
      </w:tr>
    </w:tbl>
    <w:p w:rsidR="00251367" w:rsidRPr="000A29D8" w:rsidRDefault="00251367" w:rsidP="000A29D8">
      <w:pPr>
        <w:spacing w:beforeLines="25" w:before="78"/>
        <w:rPr>
          <w:rFonts w:ascii="Times New Roman" w:eastAsia="宋体" w:hAnsi="Times New Roman" w:cs="Times New Roman"/>
          <w:b/>
          <w:szCs w:val="21"/>
        </w:rPr>
      </w:pPr>
    </w:p>
    <w:p w:rsidR="00251367" w:rsidRPr="000A29D8" w:rsidRDefault="00251367" w:rsidP="000A29D8">
      <w:pPr>
        <w:spacing w:beforeLines="25" w:before="78"/>
        <w:rPr>
          <w:rFonts w:ascii="Times New Roman" w:eastAsia="宋体" w:hAnsi="Times New Roman" w:cs="Times New Roman"/>
          <w:b/>
          <w:szCs w:val="21"/>
        </w:rPr>
      </w:pPr>
      <w:r w:rsidRPr="000A29D8">
        <w:rPr>
          <w:rFonts w:ascii="Times New Roman" w:eastAsia="宋体" w:hAnsi="Times New Roman" w:cs="Times New Roman"/>
          <w:b/>
          <w:szCs w:val="21"/>
        </w:rPr>
        <w:t>Part IV   Translation</w:t>
      </w:r>
    </w:p>
    <w:p w:rsidR="00DD0D03" w:rsidRPr="000A29D8" w:rsidRDefault="00DD0D03" w:rsidP="000A29D8">
      <w:pPr>
        <w:widowControl/>
        <w:spacing w:beforeLines="25" w:before="78"/>
        <w:rPr>
          <w:rFonts w:ascii="Times New Roman" w:eastAsia="宋体" w:hAnsi="Times New Roman" w:cs="Times New Roman"/>
          <w:szCs w:val="24"/>
        </w:rPr>
      </w:pPr>
      <w:r w:rsidRPr="000A29D8">
        <w:rPr>
          <w:rFonts w:ascii="Times New Roman" w:eastAsia="宋体" w:hAnsi="Times New Roman" w:cs="Times New Roman"/>
          <w:szCs w:val="24"/>
        </w:rPr>
        <w:t>Agriculture is an important industry in China, employing over 0.3 billion people. China ranks the first place in agricultural output all over the world, producing primarily rice, wheat and beans. Although accounting for only 10 percent of the total arable land of the world, China provides food for 20 percent of the world’s population. Chinese people began to grow rice as early as 7,700 years ago. Long before the use of machines and fertilizers, diligent Chinese farmers had innovatively adopted various methods to boost crop yield. Now, the latest agricultural development in China is organic agriculture, which serves multiple purposes, such as food safety, public health and sustainable development.</w:t>
      </w:r>
    </w:p>
    <w:p w:rsidR="00DB2EE1" w:rsidRPr="000A29D8" w:rsidRDefault="00223E66" w:rsidP="000A29D8">
      <w:pPr>
        <w:spacing w:beforeLines="25" w:before="78"/>
        <w:rPr>
          <w:rFonts w:ascii="Times New Roman" w:hAnsi="Times New Roman" w:cs="Times New Roman"/>
        </w:rPr>
      </w:pPr>
    </w:p>
    <w:sectPr w:rsidR="00DB2EE1" w:rsidRPr="000A29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E66" w:rsidRDefault="00223E66" w:rsidP="00E7645B">
      <w:r>
        <w:separator/>
      </w:r>
    </w:p>
  </w:endnote>
  <w:endnote w:type="continuationSeparator" w:id="0">
    <w:p w:rsidR="00223E66" w:rsidRDefault="00223E66" w:rsidP="00E76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E66" w:rsidRDefault="00223E66" w:rsidP="00E7645B">
      <w:r>
        <w:separator/>
      </w:r>
    </w:p>
  </w:footnote>
  <w:footnote w:type="continuationSeparator" w:id="0">
    <w:p w:rsidR="00223E66" w:rsidRDefault="00223E66" w:rsidP="00E76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B3FC9"/>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F06DEB"/>
    <w:multiLevelType w:val="hybridMultilevel"/>
    <w:tmpl w:val="43EC4498"/>
    <w:lvl w:ilvl="0" w:tplc="F0B03E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1C"/>
    <w:rsid w:val="00010C06"/>
    <w:rsid w:val="00032C3A"/>
    <w:rsid w:val="00061DC3"/>
    <w:rsid w:val="0006495E"/>
    <w:rsid w:val="00091C5B"/>
    <w:rsid w:val="000A29D8"/>
    <w:rsid w:val="000A7B3F"/>
    <w:rsid w:val="000D2A7A"/>
    <w:rsid w:val="000F771D"/>
    <w:rsid w:val="00125AFD"/>
    <w:rsid w:val="0014193A"/>
    <w:rsid w:val="00183B3B"/>
    <w:rsid w:val="001928AD"/>
    <w:rsid w:val="001C6E1C"/>
    <w:rsid w:val="001F4450"/>
    <w:rsid w:val="00202123"/>
    <w:rsid w:val="00223E66"/>
    <w:rsid w:val="002274F5"/>
    <w:rsid w:val="00237054"/>
    <w:rsid w:val="00251367"/>
    <w:rsid w:val="0025585D"/>
    <w:rsid w:val="002756E7"/>
    <w:rsid w:val="00277A74"/>
    <w:rsid w:val="002A546A"/>
    <w:rsid w:val="002A6915"/>
    <w:rsid w:val="002C2ECC"/>
    <w:rsid w:val="002D199F"/>
    <w:rsid w:val="002E4B39"/>
    <w:rsid w:val="0032620A"/>
    <w:rsid w:val="00343BE8"/>
    <w:rsid w:val="00396C37"/>
    <w:rsid w:val="00397C67"/>
    <w:rsid w:val="003A7286"/>
    <w:rsid w:val="00431B82"/>
    <w:rsid w:val="004464B4"/>
    <w:rsid w:val="00454176"/>
    <w:rsid w:val="00476B7F"/>
    <w:rsid w:val="004D1B1B"/>
    <w:rsid w:val="004F1CE1"/>
    <w:rsid w:val="00503816"/>
    <w:rsid w:val="005B6E36"/>
    <w:rsid w:val="005D0D06"/>
    <w:rsid w:val="005E2B48"/>
    <w:rsid w:val="005F6C68"/>
    <w:rsid w:val="006326DC"/>
    <w:rsid w:val="006A1147"/>
    <w:rsid w:val="006F0EC1"/>
    <w:rsid w:val="007354C9"/>
    <w:rsid w:val="00755D53"/>
    <w:rsid w:val="00776F47"/>
    <w:rsid w:val="00794972"/>
    <w:rsid w:val="00796F87"/>
    <w:rsid w:val="007A2E16"/>
    <w:rsid w:val="007B6AD0"/>
    <w:rsid w:val="0081417F"/>
    <w:rsid w:val="00831AA9"/>
    <w:rsid w:val="008B45AE"/>
    <w:rsid w:val="008C1A79"/>
    <w:rsid w:val="008E777B"/>
    <w:rsid w:val="00927921"/>
    <w:rsid w:val="00931C01"/>
    <w:rsid w:val="009520A8"/>
    <w:rsid w:val="00967C69"/>
    <w:rsid w:val="00996652"/>
    <w:rsid w:val="00997432"/>
    <w:rsid w:val="009C34CD"/>
    <w:rsid w:val="009C7EBA"/>
    <w:rsid w:val="009F42BD"/>
    <w:rsid w:val="00A15F66"/>
    <w:rsid w:val="00A21072"/>
    <w:rsid w:val="00A30C7E"/>
    <w:rsid w:val="00AF33E3"/>
    <w:rsid w:val="00B85085"/>
    <w:rsid w:val="00B87183"/>
    <w:rsid w:val="00BC126F"/>
    <w:rsid w:val="00C975D5"/>
    <w:rsid w:val="00CA29F8"/>
    <w:rsid w:val="00CD1D1D"/>
    <w:rsid w:val="00CF00B8"/>
    <w:rsid w:val="00D72EA3"/>
    <w:rsid w:val="00D764E3"/>
    <w:rsid w:val="00D93B41"/>
    <w:rsid w:val="00DC30FF"/>
    <w:rsid w:val="00DC5DE0"/>
    <w:rsid w:val="00DD0D03"/>
    <w:rsid w:val="00DF287B"/>
    <w:rsid w:val="00DF4373"/>
    <w:rsid w:val="00E06DBF"/>
    <w:rsid w:val="00E12C30"/>
    <w:rsid w:val="00E169AD"/>
    <w:rsid w:val="00E337A3"/>
    <w:rsid w:val="00E7645B"/>
    <w:rsid w:val="00E77555"/>
    <w:rsid w:val="00E80D1F"/>
    <w:rsid w:val="00EC684E"/>
    <w:rsid w:val="00EE20D9"/>
    <w:rsid w:val="00EF1DA9"/>
    <w:rsid w:val="00F31952"/>
    <w:rsid w:val="00F377E3"/>
    <w:rsid w:val="00F432DC"/>
    <w:rsid w:val="00F8686A"/>
    <w:rsid w:val="00FE5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D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51367"/>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76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645B"/>
    <w:rPr>
      <w:sz w:val="18"/>
      <w:szCs w:val="18"/>
    </w:rPr>
  </w:style>
  <w:style w:type="paragraph" w:styleId="a5">
    <w:name w:val="footer"/>
    <w:basedOn w:val="a"/>
    <w:link w:val="Char0"/>
    <w:uiPriority w:val="99"/>
    <w:unhideWhenUsed/>
    <w:rsid w:val="00E7645B"/>
    <w:pPr>
      <w:tabs>
        <w:tab w:val="center" w:pos="4153"/>
        <w:tab w:val="right" w:pos="8306"/>
      </w:tabs>
      <w:snapToGrid w:val="0"/>
      <w:jc w:val="left"/>
    </w:pPr>
    <w:rPr>
      <w:sz w:val="18"/>
      <w:szCs w:val="18"/>
    </w:rPr>
  </w:style>
  <w:style w:type="character" w:customStyle="1" w:styleId="Char0">
    <w:name w:val="页脚 Char"/>
    <w:basedOn w:val="a0"/>
    <w:link w:val="a5"/>
    <w:uiPriority w:val="99"/>
    <w:rsid w:val="00E764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27706-AFAE-4F84-B713-7CABF5C7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809</Characters>
  <Application>Microsoft Office Word</Application>
  <DocSecurity>0</DocSecurity>
  <Lines>6</Lines>
  <Paragraphs>1</Paragraphs>
  <ScaleCrop>false</ScaleCrop>
  <Company>Microsoft</Company>
  <LinksUpToDate>false</LinksUpToDate>
  <CharactersWithSpaces>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2017-05-05T08:24:00Z</dcterms:created>
  <dcterms:modified xsi:type="dcterms:W3CDTF">2017-05-05T08:25:00Z</dcterms:modified>
</cp:coreProperties>
</file>