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C53" w:rsidRPr="00230C53" w:rsidRDefault="00230C53" w:rsidP="00C27D5B">
      <w:pPr>
        <w:spacing w:beforeLines="25" w:before="78"/>
        <w:jc w:val="center"/>
        <w:outlineLvl w:val="0"/>
        <w:rPr>
          <w:rFonts w:ascii="微软雅黑" w:eastAsia="微软雅黑" w:hAnsi="微软雅黑" w:cs="Times New Roman"/>
          <w:b/>
          <w:bCs/>
          <w:sz w:val="32"/>
          <w:szCs w:val="32"/>
        </w:rPr>
      </w:pPr>
      <w:bookmarkStart w:id="0" w:name="_Toc475383951"/>
      <w:bookmarkStart w:id="1" w:name="_GoBack"/>
      <w:bookmarkEnd w:id="1"/>
      <w:r w:rsidRPr="00230C53">
        <w:rPr>
          <w:rFonts w:ascii="微软雅黑" w:eastAsia="微软雅黑" w:hAnsi="微软雅黑" w:cs="Times New Roman" w:hint="eastAsia"/>
          <w:b/>
          <w:bCs/>
          <w:sz w:val="32"/>
          <w:szCs w:val="32"/>
        </w:rPr>
        <w:t>2016年12月大学英语四级考试真题（第3套）参考答案</w:t>
      </w:r>
      <w:bookmarkEnd w:id="0"/>
    </w:p>
    <w:p w:rsidR="00230C53" w:rsidRPr="00230C53" w:rsidRDefault="00230C53" w:rsidP="00C27D5B">
      <w:pPr>
        <w:spacing w:beforeLines="25" w:before="78"/>
        <w:rPr>
          <w:rFonts w:ascii="Times New Roman" w:eastAsia="宋体" w:hAnsi="Times New Roman" w:cs="Times New Roman"/>
          <w:b/>
          <w:szCs w:val="24"/>
        </w:rPr>
      </w:pPr>
    </w:p>
    <w:p w:rsidR="00230C53" w:rsidRPr="009340AC" w:rsidRDefault="009340AC" w:rsidP="00C27D5B">
      <w:pPr>
        <w:spacing w:beforeLines="25" w:before="78"/>
        <w:ind w:right="210"/>
        <w:jc w:val="center"/>
        <w:rPr>
          <w:rFonts w:ascii="Times New Roman" w:eastAsia="宋体" w:hAnsi="Times New Roman" w:cs="Times New Roman"/>
          <w:szCs w:val="21"/>
        </w:rPr>
      </w:pPr>
      <w:r w:rsidRPr="009340AC">
        <w:rPr>
          <w:rFonts w:ascii="Times New Roman" w:hAnsi="Times New Roman" w:cs="Times New Roman"/>
          <w:b/>
          <w:szCs w:val="21"/>
        </w:rPr>
        <w:t>Part III    Reading Comprehension</w:t>
      </w:r>
    </w:p>
    <w:tbl>
      <w:tblPr>
        <w:tblStyle w:val="a5"/>
        <w:tblW w:w="0" w:type="auto"/>
        <w:jc w:val="center"/>
        <w:tblLook w:val="04A0" w:firstRow="1" w:lastRow="0" w:firstColumn="1" w:lastColumn="0" w:noHBand="0" w:noVBand="1"/>
      </w:tblPr>
      <w:tblGrid>
        <w:gridCol w:w="1770"/>
        <w:gridCol w:w="1748"/>
        <w:gridCol w:w="1666"/>
        <w:gridCol w:w="1667"/>
        <w:gridCol w:w="1671"/>
      </w:tblGrid>
      <w:tr w:rsidR="00230C53" w:rsidRPr="00230C53" w:rsidTr="00E85ECE">
        <w:trPr>
          <w:jc w:val="center"/>
        </w:trPr>
        <w:tc>
          <w:tcPr>
            <w:tcW w:w="1848" w:type="dxa"/>
          </w:tcPr>
          <w:p w:rsidR="00230C53" w:rsidRPr="00230C53" w:rsidRDefault="00230C53" w:rsidP="00C27D5B">
            <w:pPr>
              <w:spacing w:beforeLines="25" w:before="78"/>
              <w:ind w:leftChars="270" w:left="567" w:firstLineChars="71" w:firstLine="142"/>
              <w:rPr>
                <w:szCs w:val="21"/>
              </w:rPr>
            </w:pPr>
            <w:r w:rsidRPr="00230C53">
              <w:rPr>
                <w:rFonts w:hint="eastAsia"/>
                <w:szCs w:val="21"/>
              </w:rPr>
              <w:t>26.E</w:t>
            </w:r>
          </w:p>
        </w:tc>
        <w:tc>
          <w:tcPr>
            <w:tcW w:w="1848" w:type="dxa"/>
          </w:tcPr>
          <w:p w:rsidR="00230C53" w:rsidRPr="00230C53" w:rsidRDefault="00230C53" w:rsidP="00C27D5B">
            <w:pPr>
              <w:spacing w:beforeLines="25" w:before="78"/>
              <w:ind w:leftChars="267" w:left="561"/>
              <w:rPr>
                <w:szCs w:val="21"/>
              </w:rPr>
            </w:pPr>
            <w:r w:rsidRPr="00230C53">
              <w:rPr>
                <w:rFonts w:hint="eastAsia"/>
                <w:szCs w:val="21"/>
              </w:rPr>
              <w:t>27.J</w:t>
            </w:r>
          </w:p>
        </w:tc>
        <w:tc>
          <w:tcPr>
            <w:tcW w:w="1848" w:type="dxa"/>
          </w:tcPr>
          <w:p w:rsidR="00230C53" w:rsidRPr="00230C53" w:rsidRDefault="00230C53" w:rsidP="00C27D5B">
            <w:pPr>
              <w:spacing w:beforeLines="25" w:before="78"/>
              <w:ind w:firstLineChars="278" w:firstLine="556"/>
              <w:rPr>
                <w:szCs w:val="21"/>
              </w:rPr>
            </w:pPr>
            <w:r w:rsidRPr="00230C53">
              <w:rPr>
                <w:rFonts w:hint="eastAsia"/>
                <w:szCs w:val="21"/>
              </w:rPr>
              <w:t>28.D</w:t>
            </w:r>
          </w:p>
        </w:tc>
        <w:tc>
          <w:tcPr>
            <w:tcW w:w="1849" w:type="dxa"/>
          </w:tcPr>
          <w:p w:rsidR="00230C53" w:rsidRPr="00230C53" w:rsidRDefault="00230C53" w:rsidP="00C27D5B">
            <w:pPr>
              <w:spacing w:beforeLines="25" w:before="78"/>
              <w:ind w:firstLineChars="346" w:firstLine="692"/>
              <w:rPr>
                <w:szCs w:val="21"/>
              </w:rPr>
            </w:pPr>
            <w:r w:rsidRPr="00230C53">
              <w:rPr>
                <w:rFonts w:hint="eastAsia"/>
                <w:szCs w:val="21"/>
              </w:rPr>
              <w:t>29.K</w:t>
            </w:r>
          </w:p>
        </w:tc>
        <w:tc>
          <w:tcPr>
            <w:tcW w:w="1849" w:type="dxa"/>
          </w:tcPr>
          <w:p w:rsidR="00230C53" w:rsidRPr="00230C53" w:rsidRDefault="00230C53" w:rsidP="00C27D5B">
            <w:pPr>
              <w:spacing w:beforeLines="25" w:before="78"/>
              <w:ind w:firstLineChars="272" w:firstLine="544"/>
              <w:rPr>
                <w:szCs w:val="21"/>
              </w:rPr>
            </w:pPr>
            <w:r w:rsidRPr="00230C53">
              <w:rPr>
                <w:rFonts w:hint="eastAsia"/>
                <w:szCs w:val="21"/>
              </w:rPr>
              <w:t>30.L</w:t>
            </w:r>
          </w:p>
        </w:tc>
      </w:tr>
      <w:tr w:rsidR="00230C53" w:rsidRPr="00230C53" w:rsidTr="00E85ECE">
        <w:trPr>
          <w:jc w:val="center"/>
        </w:trPr>
        <w:tc>
          <w:tcPr>
            <w:tcW w:w="1848" w:type="dxa"/>
          </w:tcPr>
          <w:p w:rsidR="00230C53" w:rsidRPr="00230C53" w:rsidRDefault="00230C53" w:rsidP="00C27D5B">
            <w:pPr>
              <w:spacing w:beforeLines="25" w:before="78"/>
              <w:ind w:leftChars="337" w:left="708"/>
              <w:rPr>
                <w:szCs w:val="21"/>
              </w:rPr>
            </w:pPr>
            <w:r w:rsidRPr="00230C53">
              <w:rPr>
                <w:rFonts w:hint="eastAsia"/>
                <w:szCs w:val="21"/>
              </w:rPr>
              <w:t>31.G</w:t>
            </w:r>
          </w:p>
        </w:tc>
        <w:tc>
          <w:tcPr>
            <w:tcW w:w="1848" w:type="dxa"/>
          </w:tcPr>
          <w:p w:rsidR="00230C53" w:rsidRPr="00230C53" w:rsidRDefault="00230C53" w:rsidP="00C27D5B">
            <w:pPr>
              <w:spacing w:beforeLines="25" w:before="78"/>
              <w:ind w:leftChars="267" w:left="707" w:hangingChars="73" w:hanging="146"/>
              <w:rPr>
                <w:szCs w:val="21"/>
              </w:rPr>
            </w:pPr>
            <w:r w:rsidRPr="00230C53">
              <w:rPr>
                <w:rFonts w:hint="eastAsia"/>
                <w:szCs w:val="21"/>
              </w:rPr>
              <w:t>32.I</w:t>
            </w:r>
          </w:p>
        </w:tc>
        <w:tc>
          <w:tcPr>
            <w:tcW w:w="1848" w:type="dxa"/>
          </w:tcPr>
          <w:p w:rsidR="00230C53" w:rsidRPr="00230C53" w:rsidRDefault="00230C53" w:rsidP="00C27D5B">
            <w:pPr>
              <w:spacing w:beforeLines="25" w:before="78"/>
              <w:ind w:firstLineChars="278" w:firstLine="556"/>
              <w:rPr>
                <w:szCs w:val="21"/>
              </w:rPr>
            </w:pPr>
            <w:r w:rsidRPr="00230C53">
              <w:rPr>
                <w:rFonts w:hint="eastAsia"/>
                <w:szCs w:val="21"/>
              </w:rPr>
              <w:t>33.O</w:t>
            </w:r>
          </w:p>
        </w:tc>
        <w:tc>
          <w:tcPr>
            <w:tcW w:w="1849" w:type="dxa"/>
          </w:tcPr>
          <w:p w:rsidR="00230C53" w:rsidRPr="00230C53" w:rsidRDefault="00230C53" w:rsidP="00C27D5B">
            <w:pPr>
              <w:spacing w:beforeLines="25" w:before="78"/>
              <w:ind w:firstLineChars="346" w:firstLine="692"/>
              <w:rPr>
                <w:szCs w:val="21"/>
              </w:rPr>
            </w:pPr>
            <w:r w:rsidRPr="00230C53">
              <w:rPr>
                <w:rFonts w:hint="eastAsia"/>
                <w:szCs w:val="21"/>
              </w:rPr>
              <w:t>34.H</w:t>
            </w:r>
          </w:p>
        </w:tc>
        <w:tc>
          <w:tcPr>
            <w:tcW w:w="1849" w:type="dxa"/>
          </w:tcPr>
          <w:p w:rsidR="00230C53" w:rsidRPr="00230C53" w:rsidRDefault="00230C53" w:rsidP="00C27D5B">
            <w:pPr>
              <w:spacing w:beforeLines="25" w:before="78"/>
              <w:ind w:firstLineChars="272" w:firstLine="544"/>
              <w:rPr>
                <w:szCs w:val="21"/>
              </w:rPr>
            </w:pPr>
            <w:r w:rsidRPr="00230C53">
              <w:rPr>
                <w:rFonts w:hint="eastAsia"/>
                <w:szCs w:val="21"/>
              </w:rPr>
              <w:t>35.M</w:t>
            </w:r>
          </w:p>
        </w:tc>
      </w:tr>
      <w:tr w:rsidR="00230C53" w:rsidRPr="00230C53" w:rsidTr="00E85ECE">
        <w:trPr>
          <w:jc w:val="center"/>
        </w:trPr>
        <w:tc>
          <w:tcPr>
            <w:tcW w:w="1848" w:type="dxa"/>
          </w:tcPr>
          <w:p w:rsidR="00230C53" w:rsidRPr="00230C53" w:rsidRDefault="00230C53" w:rsidP="00C27D5B">
            <w:pPr>
              <w:spacing w:beforeLines="25" w:before="78"/>
              <w:ind w:leftChars="337" w:left="708"/>
              <w:rPr>
                <w:szCs w:val="21"/>
              </w:rPr>
            </w:pPr>
            <w:r w:rsidRPr="00230C53">
              <w:rPr>
                <w:rFonts w:hint="eastAsia"/>
                <w:szCs w:val="21"/>
              </w:rPr>
              <w:t>36.I</w:t>
            </w:r>
          </w:p>
        </w:tc>
        <w:tc>
          <w:tcPr>
            <w:tcW w:w="1848" w:type="dxa"/>
          </w:tcPr>
          <w:p w:rsidR="00230C53" w:rsidRPr="00230C53" w:rsidRDefault="00230C53" w:rsidP="00C27D5B">
            <w:pPr>
              <w:spacing w:beforeLines="25" w:before="78"/>
              <w:ind w:leftChars="267" w:left="707" w:hangingChars="73" w:hanging="146"/>
              <w:rPr>
                <w:szCs w:val="21"/>
              </w:rPr>
            </w:pPr>
            <w:r w:rsidRPr="00230C53">
              <w:rPr>
                <w:rFonts w:hint="eastAsia"/>
                <w:szCs w:val="21"/>
              </w:rPr>
              <w:t>37.D</w:t>
            </w:r>
          </w:p>
        </w:tc>
        <w:tc>
          <w:tcPr>
            <w:tcW w:w="1848" w:type="dxa"/>
          </w:tcPr>
          <w:p w:rsidR="00230C53" w:rsidRPr="00230C53" w:rsidRDefault="00230C53" w:rsidP="00C27D5B">
            <w:pPr>
              <w:spacing w:beforeLines="25" w:before="78"/>
              <w:ind w:firstLineChars="278" w:firstLine="556"/>
              <w:rPr>
                <w:szCs w:val="21"/>
              </w:rPr>
            </w:pPr>
            <w:r w:rsidRPr="00230C53">
              <w:rPr>
                <w:rFonts w:hint="eastAsia"/>
                <w:szCs w:val="21"/>
              </w:rPr>
              <w:t>38.J</w:t>
            </w:r>
          </w:p>
        </w:tc>
        <w:tc>
          <w:tcPr>
            <w:tcW w:w="1849" w:type="dxa"/>
          </w:tcPr>
          <w:p w:rsidR="00230C53" w:rsidRPr="00230C53" w:rsidRDefault="00230C53" w:rsidP="00C27D5B">
            <w:pPr>
              <w:spacing w:beforeLines="25" w:before="78"/>
              <w:ind w:firstLineChars="346" w:firstLine="692"/>
              <w:rPr>
                <w:szCs w:val="21"/>
              </w:rPr>
            </w:pPr>
            <w:r w:rsidRPr="00230C53">
              <w:rPr>
                <w:rFonts w:hint="eastAsia"/>
                <w:szCs w:val="21"/>
              </w:rPr>
              <w:t>39.F</w:t>
            </w:r>
          </w:p>
        </w:tc>
        <w:tc>
          <w:tcPr>
            <w:tcW w:w="1849" w:type="dxa"/>
          </w:tcPr>
          <w:p w:rsidR="00230C53" w:rsidRPr="00230C53" w:rsidRDefault="00230C53" w:rsidP="00C27D5B">
            <w:pPr>
              <w:spacing w:beforeLines="25" w:before="78"/>
              <w:ind w:firstLineChars="272" w:firstLine="544"/>
              <w:rPr>
                <w:szCs w:val="21"/>
              </w:rPr>
            </w:pPr>
            <w:r w:rsidRPr="00230C53">
              <w:rPr>
                <w:rFonts w:hint="eastAsia"/>
                <w:szCs w:val="21"/>
              </w:rPr>
              <w:t>40.B</w:t>
            </w:r>
          </w:p>
        </w:tc>
      </w:tr>
      <w:tr w:rsidR="00230C53" w:rsidRPr="00230C53" w:rsidTr="00E85ECE">
        <w:trPr>
          <w:jc w:val="center"/>
        </w:trPr>
        <w:tc>
          <w:tcPr>
            <w:tcW w:w="1848" w:type="dxa"/>
          </w:tcPr>
          <w:p w:rsidR="00230C53" w:rsidRPr="00230C53" w:rsidRDefault="00230C53" w:rsidP="00C27D5B">
            <w:pPr>
              <w:spacing w:beforeLines="25" w:before="78"/>
              <w:ind w:leftChars="337" w:left="708"/>
              <w:rPr>
                <w:szCs w:val="21"/>
              </w:rPr>
            </w:pPr>
            <w:r w:rsidRPr="00230C53">
              <w:rPr>
                <w:rFonts w:hint="eastAsia"/>
                <w:szCs w:val="21"/>
              </w:rPr>
              <w:t>41.H</w:t>
            </w:r>
          </w:p>
        </w:tc>
        <w:tc>
          <w:tcPr>
            <w:tcW w:w="1848" w:type="dxa"/>
          </w:tcPr>
          <w:p w:rsidR="00230C53" w:rsidRPr="00230C53" w:rsidRDefault="00230C53" w:rsidP="00C27D5B">
            <w:pPr>
              <w:spacing w:beforeLines="25" w:before="78"/>
              <w:ind w:leftChars="267" w:left="707" w:hangingChars="73" w:hanging="146"/>
              <w:rPr>
                <w:szCs w:val="21"/>
              </w:rPr>
            </w:pPr>
            <w:r w:rsidRPr="00230C53">
              <w:rPr>
                <w:rFonts w:hint="eastAsia"/>
                <w:szCs w:val="21"/>
              </w:rPr>
              <w:t>42.C</w:t>
            </w:r>
          </w:p>
        </w:tc>
        <w:tc>
          <w:tcPr>
            <w:tcW w:w="1848" w:type="dxa"/>
          </w:tcPr>
          <w:p w:rsidR="00230C53" w:rsidRPr="00230C53" w:rsidRDefault="00230C53" w:rsidP="00C27D5B">
            <w:pPr>
              <w:spacing w:beforeLines="25" w:before="78"/>
              <w:ind w:firstLineChars="278" w:firstLine="556"/>
              <w:rPr>
                <w:szCs w:val="21"/>
              </w:rPr>
            </w:pPr>
            <w:r w:rsidRPr="00230C53">
              <w:rPr>
                <w:rFonts w:hint="eastAsia"/>
                <w:szCs w:val="21"/>
              </w:rPr>
              <w:t>43.K</w:t>
            </w:r>
          </w:p>
        </w:tc>
        <w:tc>
          <w:tcPr>
            <w:tcW w:w="1849" w:type="dxa"/>
          </w:tcPr>
          <w:p w:rsidR="00230C53" w:rsidRPr="00230C53" w:rsidRDefault="00230C53" w:rsidP="00C27D5B">
            <w:pPr>
              <w:spacing w:beforeLines="25" w:before="78"/>
              <w:ind w:firstLineChars="346" w:firstLine="692"/>
              <w:rPr>
                <w:szCs w:val="21"/>
              </w:rPr>
            </w:pPr>
            <w:r w:rsidRPr="00230C53">
              <w:rPr>
                <w:rFonts w:hint="eastAsia"/>
                <w:szCs w:val="21"/>
              </w:rPr>
              <w:t>44.G</w:t>
            </w:r>
          </w:p>
        </w:tc>
        <w:tc>
          <w:tcPr>
            <w:tcW w:w="1849" w:type="dxa"/>
          </w:tcPr>
          <w:p w:rsidR="00230C53" w:rsidRPr="00230C53" w:rsidRDefault="00230C53" w:rsidP="00C27D5B">
            <w:pPr>
              <w:spacing w:beforeLines="25" w:before="78"/>
              <w:ind w:firstLineChars="272" w:firstLine="544"/>
              <w:rPr>
                <w:szCs w:val="21"/>
              </w:rPr>
            </w:pPr>
            <w:r w:rsidRPr="00230C53">
              <w:rPr>
                <w:rFonts w:hint="eastAsia"/>
                <w:szCs w:val="21"/>
              </w:rPr>
              <w:t>45.E</w:t>
            </w:r>
          </w:p>
        </w:tc>
      </w:tr>
      <w:tr w:rsidR="00230C53" w:rsidRPr="00230C53" w:rsidTr="00E85ECE">
        <w:trPr>
          <w:jc w:val="center"/>
        </w:trPr>
        <w:tc>
          <w:tcPr>
            <w:tcW w:w="1848" w:type="dxa"/>
          </w:tcPr>
          <w:p w:rsidR="00230C53" w:rsidRPr="00230C53" w:rsidRDefault="00230C53" w:rsidP="00C27D5B">
            <w:pPr>
              <w:spacing w:beforeLines="25" w:before="78"/>
              <w:ind w:leftChars="337" w:left="708"/>
              <w:rPr>
                <w:szCs w:val="21"/>
              </w:rPr>
            </w:pPr>
            <w:r w:rsidRPr="00230C53">
              <w:rPr>
                <w:rFonts w:hint="eastAsia"/>
                <w:szCs w:val="21"/>
              </w:rPr>
              <w:t>46.B</w:t>
            </w:r>
          </w:p>
        </w:tc>
        <w:tc>
          <w:tcPr>
            <w:tcW w:w="1848" w:type="dxa"/>
          </w:tcPr>
          <w:p w:rsidR="00230C53" w:rsidRPr="00230C53" w:rsidRDefault="00230C53" w:rsidP="00C27D5B">
            <w:pPr>
              <w:spacing w:beforeLines="25" w:before="78"/>
              <w:ind w:leftChars="267" w:left="707" w:hangingChars="73" w:hanging="146"/>
              <w:rPr>
                <w:szCs w:val="21"/>
              </w:rPr>
            </w:pPr>
            <w:r w:rsidRPr="00230C53">
              <w:rPr>
                <w:rFonts w:hint="eastAsia"/>
                <w:szCs w:val="21"/>
              </w:rPr>
              <w:t>47.C</w:t>
            </w:r>
          </w:p>
        </w:tc>
        <w:tc>
          <w:tcPr>
            <w:tcW w:w="1848" w:type="dxa"/>
          </w:tcPr>
          <w:p w:rsidR="00230C53" w:rsidRPr="00230C53" w:rsidRDefault="00230C53" w:rsidP="00C27D5B">
            <w:pPr>
              <w:spacing w:beforeLines="25" w:before="78"/>
              <w:ind w:firstLineChars="278" w:firstLine="556"/>
              <w:rPr>
                <w:szCs w:val="21"/>
              </w:rPr>
            </w:pPr>
            <w:r w:rsidRPr="00230C53">
              <w:rPr>
                <w:rFonts w:hint="eastAsia"/>
                <w:szCs w:val="21"/>
              </w:rPr>
              <w:t>48.D</w:t>
            </w:r>
          </w:p>
        </w:tc>
        <w:tc>
          <w:tcPr>
            <w:tcW w:w="1849" w:type="dxa"/>
          </w:tcPr>
          <w:p w:rsidR="00230C53" w:rsidRPr="00230C53" w:rsidRDefault="00230C53" w:rsidP="00C27D5B">
            <w:pPr>
              <w:spacing w:beforeLines="25" w:before="78"/>
              <w:ind w:firstLineChars="346" w:firstLine="692"/>
              <w:rPr>
                <w:szCs w:val="21"/>
              </w:rPr>
            </w:pPr>
            <w:r w:rsidRPr="00230C53">
              <w:rPr>
                <w:rFonts w:hint="eastAsia"/>
                <w:szCs w:val="21"/>
              </w:rPr>
              <w:t>49.A</w:t>
            </w:r>
          </w:p>
        </w:tc>
        <w:tc>
          <w:tcPr>
            <w:tcW w:w="1849" w:type="dxa"/>
          </w:tcPr>
          <w:p w:rsidR="00230C53" w:rsidRPr="00230C53" w:rsidRDefault="00230C53" w:rsidP="00C27D5B">
            <w:pPr>
              <w:spacing w:beforeLines="25" w:before="78"/>
              <w:ind w:firstLineChars="272" w:firstLine="544"/>
              <w:rPr>
                <w:szCs w:val="21"/>
              </w:rPr>
            </w:pPr>
            <w:r w:rsidRPr="00230C53">
              <w:rPr>
                <w:rFonts w:hint="eastAsia"/>
                <w:szCs w:val="21"/>
              </w:rPr>
              <w:t>50.D</w:t>
            </w:r>
          </w:p>
        </w:tc>
      </w:tr>
      <w:tr w:rsidR="00230C53" w:rsidRPr="00230C53" w:rsidTr="00E85ECE">
        <w:trPr>
          <w:jc w:val="center"/>
        </w:trPr>
        <w:tc>
          <w:tcPr>
            <w:tcW w:w="1848" w:type="dxa"/>
          </w:tcPr>
          <w:p w:rsidR="00230C53" w:rsidRPr="00230C53" w:rsidRDefault="00230C53" w:rsidP="00C27D5B">
            <w:pPr>
              <w:spacing w:beforeLines="25" w:before="78"/>
              <w:ind w:leftChars="337" w:left="708"/>
              <w:rPr>
                <w:szCs w:val="21"/>
              </w:rPr>
            </w:pPr>
            <w:r w:rsidRPr="00230C53">
              <w:rPr>
                <w:rFonts w:hint="eastAsia"/>
                <w:szCs w:val="21"/>
              </w:rPr>
              <w:t>51.C</w:t>
            </w:r>
          </w:p>
        </w:tc>
        <w:tc>
          <w:tcPr>
            <w:tcW w:w="1848" w:type="dxa"/>
          </w:tcPr>
          <w:p w:rsidR="00230C53" w:rsidRPr="00230C53" w:rsidRDefault="00230C53" w:rsidP="00C27D5B">
            <w:pPr>
              <w:spacing w:beforeLines="25" w:before="78"/>
              <w:ind w:leftChars="267" w:left="707" w:hangingChars="73" w:hanging="146"/>
              <w:rPr>
                <w:szCs w:val="21"/>
              </w:rPr>
            </w:pPr>
            <w:r w:rsidRPr="00230C53">
              <w:rPr>
                <w:rFonts w:hint="eastAsia"/>
                <w:szCs w:val="21"/>
              </w:rPr>
              <w:t>52.D</w:t>
            </w:r>
          </w:p>
        </w:tc>
        <w:tc>
          <w:tcPr>
            <w:tcW w:w="1848" w:type="dxa"/>
          </w:tcPr>
          <w:p w:rsidR="00230C53" w:rsidRPr="00230C53" w:rsidRDefault="00230C53" w:rsidP="00C27D5B">
            <w:pPr>
              <w:spacing w:beforeLines="25" w:before="78"/>
              <w:ind w:firstLineChars="278" w:firstLine="556"/>
              <w:rPr>
                <w:szCs w:val="21"/>
              </w:rPr>
            </w:pPr>
            <w:r w:rsidRPr="00230C53">
              <w:rPr>
                <w:rFonts w:hint="eastAsia"/>
                <w:szCs w:val="21"/>
              </w:rPr>
              <w:t>53.C</w:t>
            </w:r>
          </w:p>
        </w:tc>
        <w:tc>
          <w:tcPr>
            <w:tcW w:w="1849" w:type="dxa"/>
          </w:tcPr>
          <w:p w:rsidR="00230C53" w:rsidRPr="00230C53" w:rsidRDefault="00230C53" w:rsidP="00C27D5B">
            <w:pPr>
              <w:spacing w:beforeLines="25" w:before="78"/>
              <w:ind w:firstLineChars="346" w:firstLine="692"/>
              <w:rPr>
                <w:szCs w:val="21"/>
              </w:rPr>
            </w:pPr>
            <w:r w:rsidRPr="00230C53">
              <w:rPr>
                <w:rFonts w:hint="eastAsia"/>
                <w:szCs w:val="21"/>
              </w:rPr>
              <w:t>54.B</w:t>
            </w:r>
          </w:p>
        </w:tc>
        <w:tc>
          <w:tcPr>
            <w:tcW w:w="1849" w:type="dxa"/>
          </w:tcPr>
          <w:p w:rsidR="00230C53" w:rsidRPr="00230C53" w:rsidRDefault="00230C53" w:rsidP="00C27D5B">
            <w:pPr>
              <w:spacing w:beforeLines="25" w:before="78"/>
              <w:ind w:firstLineChars="272" w:firstLine="544"/>
              <w:rPr>
                <w:szCs w:val="21"/>
              </w:rPr>
            </w:pPr>
            <w:r w:rsidRPr="00230C53">
              <w:rPr>
                <w:rFonts w:hint="eastAsia"/>
                <w:szCs w:val="21"/>
              </w:rPr>
              <w:t>55.A</w:t>
            </w:r>
          </w:p>
        </w:tc>
      </w:tr>
    </w:tbl>
    <w:p w:rsidR="00230C53" w:rsidRPr="00230C53" w:rsidRDefault="00230C53" w:rsidP="00C27D5B">
      <w:pPr>
        <w:spacing w:beforeLines="25" w:before="78"/>
        <w:rPr>
          <w:rFonts w:ascii="Times New Roman" w:eastAsia="宋体" w:hAnsi="Times New Roman" w:cs="Times New Roman"/>
          <w:b/>
          <w:szCs w:val="21"/>
        </w:rPr>
      </w:pPr>
    </w:p>
    <w:p w:rsidR="00230C53" w:rsidRPr="00230C53" w:rsidRDefault="00230C53" w:rsidP="00C27D5B">
      <w:pPr>
        <w:spacing w:beforeLines="25" w:before="78"/>
        <w:jc w:val="center"/>
        <w:rPr>
          <w:rFonts w:ascii="Times New Roman" w:eastAsia="宋体" w:hAnsi="Times New Roman" w:cs="Times New Roman"/>
          <w:b/>
          <w:szCs w:val="21"/>
        </w:rPr>
      </w:pPr>
      <w:r w:rsidRPr="00230C53">
        <w:rPr>
          <w:rFonts w:ascii="Times New Roman" w:eastAsia="宋体" w:hAnsi="Times New Roman" w:cs="Times New Roman"/>
          <w:b/>
          <w:szCs w:val="21"/>
        </w:rPr>
        <w:t>Part IV   Translation</w:t>
      </w:r>
    </w:p>
    <w:p w:rsidR="00230C53" w:rsidRPr="00230C53" w:rsidRDefault="00230C53" w:rsidP="00C27D5B">
      <w:pPr>
        <w:widowControl/>
        <w:spacing w:beforeLines="25" w:before="78"/>
        <w:rPr>
          <w:rFonts w:ascii="Times New Roman" w:eastAsia="宋体" w:hAnsi="Times New Roman" w:cs="Times New Roman"/>
          <w:szCs w:val="24"/>
        </w:rPr>
      </w:pPr>
      <w:r w:rsidRPr="00230C53">
        <w:rPr>
          <w:rFonts w:ascii="Times New Roman" w:eastAsia="宋体" w:hAnsi="Times New Roman" w:cs="Times New Roman" w:hint="eastAsia"/>
          <w:szCs w:val="24"/>
        </w:rPr>
        <w:t>Along with China</w:t>
      </w:r>
      <w:r w:rsidRPr="00230C53">
        <w:rPr>
          <w:rFonts w:ascii="Times New Roman" w:eastAsia="宋体" w:hAnsi="Times New Roman" w:cs="Times New Roman"/>
          <w:szCs w:val="24"/>
        </w:rPr>
        <w:t>’</w:t>
      </w:r>
      <w:r w:rsidRPr="00230C53">
        <w:rPr>
          <w:rFonts w:ascii="Times New Roman" w:eastAsia="宋体" w:hAnsi="Times New Roman" w:cs="Times New Roman" w:hint="eastAsia"/>
          <w:szCs w:val="24"/>
        </w:rPr>
        <w:t xml:space="preserve">s reform and opening up, many youngsters nowadays are biased toward the western-style wedding ceremonies. White viewed as the </w:t>
      </w:r>
      <w:r w:rsidRPr="00230C53">
        <w:rPr>
          <w:rFonts w:ascii="Times New Roman" w:eastAsia="宋体" w:hAnsi="Times New Roman" w:cs="Times New Roman"/>
          <w:szCs w:val="24"/>
        </w:rPr>
        <w:t>symbol</w:t>
      </w:r>
      <w:r w:rsidRPr="00230C53">
        <w:rPr>
          <w:rFonts w:ascii="Times New Roman" w:eastAsia="宋体" w:hAnsi="Times New Roman" w:cs="Times New Roman" w:hint="eastAsia"/>
          <w:szCs w:val="24"/>
        </w:rPr>
        <w:t xml:space="preserve"> of purity, the bride wears a white wedding dress at the wedding ceremony. In Chinese traditional culture, however, white is the color frequently used at funerals. Therefore, please keep in mind that white flowers should never be given to patients as a gift to </w:t>
      </w:r>
      <w:r w:rsidRPr="00230C53">
        <w:rPr>
          <w:rFonts w:ascii="Times New Roman" w:eastAsia="宋体" w:hAnsi="Times New Roman" w:cs="Times New Roman"/>
          <w:szCs w:val="24"/>
        </w:rPr>
        <w:t>with</w:t>
      </w:r>
      <w:r w:rsidRPr="00230C53">
        <w:rPr>
          <w:rFonts w:ascii="Times New Roman" w:eastAsia="宋体" w:hAnsi="Times New Roman" w:cs="Times New Roman" w:hint="eastAsia"/>
          <w:szCs w:val="24"/>
        </w:rPr>
        <w:t xml:space="preserve"> them a good recovery, especially to the old ones or those who are critically ill. Similarly, gift money should be put in small red packets rather than white ones.</w:t>
      </w:r>
    </w:p>
    <w:p w:rsidR="00DB2EE1" w:rsidRPr="00230C53" w:rsidRDefault="00251368" w:rsidP="00C27D5B">
      <w:pPr>
        <w:spacing w:beforeLines="25" w:before="78"/>
      </w:pPr>
    </w:p>
    <w:sectPr w:rsidR="00DB2EE1" w:rsidRPr="00230C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368" w:rsidRDefault="00251368" w:rsidP="00230C53">
      <w:r>
        <w:separator/>
      </w:r>
    </w:p>
  </w:endnote>
  <w:endnote w:type="continuationSeparator" w:id="0">
    <w:p w:rsidR="00251368" w:rsidRDefault="00251368" w:rsidP="00230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368" w:rsidRDefault="00251368" w:rsidP="00230C53">
      <w:r>
        <w:separator/>
      </w:r>
    </w:p>
  </w:footnote>
  <w:footnote w:type="continuationSeparator" w:id="0">
    <w:p w:rsidR="00251368" w:rsidRDefault="00251368" w:rsidP="00230C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174A9"/>
    <w:multiLevelType w:val="hybridMultilevel"/>
    <w:tmpl w:val="F25C47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66C6F73"/>
    <w:multiLevelType w:val="hybridMultilevel"/>
    <w:tmpl w:val="F25C47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8E3"/>
    <w:rsid w:val="00006C45"/>
    <w:rsid w:val="00022C53"/>
    <w:rsid w:val="0008694A"/>
    <w:rsid w:val="000B19DA"/>
    <w:rsid w:val="000C55B9"/>
    <w:rsid w:val="000D1E5B"/>
    <w:rsid w:val="001003CD"/>
    <w:rsid w:val="00101343"/>
    <w:rsid w:val="00110B74"/>
    <w:rsid w:val="0014193A"/>
    <w:rsid w:val="00170432"/>
    <w:rsid w:val="00186310"/>
    <w:rsid w:val="001A4885"/>
    <w:rsid w:val="001B0006"/>
    <w:rsid w:val="001B1CF3"/>
    <w:rsid w:val="001C2839"/>
    <w:rsid w:val="001E6FB3"/>
    <w:rsid w:val="00210E09"/>
    <w:rsid w:val="0022345F"/>
    <w:rsid w:val="002255B7"/>
    <w:rsid w:val="00230C53"/>
    <w:rsid w:val="00236255"/>
    <w:rsid w:val="00242375"/>
    <w:rsid w:val="00251368"/>
    <w:rsid w:val="0026338D"/>
    <w:rsid w:val="002828DB"/>
    <w:rsid w:val="00285A8A"/>
    <w:rsid w:val="003018A2"/>
    <w:rsid w:val="00371B83"/>
    <w:rsid w:val="003A0471"/>
    <w:rsid w:val="003A72ED"/>
    <w:rsid w:val="003B7F60"/>
    <w:rsid w:val="00417F88"/>
    <w:rsid w:val="004736A1"/>
    <w:rsid w:val="004961C6"/>
    <w:rsid w:val="004A6412"/>
    <w:rsid w:val="004E16A7"/>
    <w:rsid w:val="004F2115"/>
    <w:rsid w:val="00546771"/>
    <w:rsid w:val="00594E80"/>
    <w:rsid w:val="005B3F6E"/>
    <w:rsid w:val="005B6E36"/>
    <w:rsid w:val="005C2605"/>
    <w:rsid w:val="005E506C"/>
    <w:rsid w:val="00635AF8"/>
    <w:rsid w:val="006C4147"/>
    <w:rsid w:val="006E0C71"/>
    <w:rsid w:val="007524B4"/>
    <w:rsid w:val="007909C8"/>
    <w:rsid w:val="007A0CBB"/>
    <w:rsid w:val="007D4F82"/>
    <w:rsid w:val="007F1E0C"/>
    <w:rsid w:val="007F3860"/>
    <w:rsid w:val="008629EE"/>
    <w:rsid w:val="008909C2"/>
    <w:rsid w:val="00895AAD"/>
    <w:rsid w:val="008A69D8"/>
    <w:rsid w:val="008B1434"/>
    <w:rsid w:val="008B1FD1"/>
    <w:rsid w:val="009075E9"/>
    <w:rsid w:val="00930B22"/>
    <w:rsid w:val="009340AC"/>
    <w:rsid w:val="00987C87"/>
    <w:rsid w:val="009C7791"/>
    <w:rsid w:val="009F5613"/>
    <w:rsid w:val="00A27576"/>
    <w:rsid w:val="00A34FA2"/>
    <w:rsid w:val="00A412E5"/>
    <w:rsid w:val="00A54406"/>
    <w:rsid w:val="00A664A3"/>
    <w:rsid w:val="00A66D66"/>
    <w:rsid w:val="00A67276"/>
    <w:rsid w:val="00A837A3"/>
    <w:rsid w:val="00A852D7"/>
    <w:rsid w:val="00A87438"/>
    <w:rsid w:val="00AA1FA4"/>
    <w:rsid w:val="00AF1B3F"/>
    <w:rsid w:val="00B04743"/>
    <w:rsid w:val="00B05DFA"/>
    <w:rsid w:val="00B121D9"/>
    <w:rsid w:val="00B22D4C"/>
    <w:rsid w:val="00B3145F"/>
    <w:rsid w:val="00B46D07"/>
    <w:rsid w:val="00B66791"/>
    <w:rsid w:val="00B828C2"/>
    <w:rsid w:val="00B83823"/>
    <w:rsid w:val="00BA5692"/>
    <w:rsid w:val="00BD2420"/>
    <w:rsid w:val="00C00266"/>
    <w:rsid w:val="00C238E3"/>
    <w:rsid w:val="00C27D5B"/>
    <w:rsid w:val="00C44FA3"/>
    <w:rsid w:val="00C6243B"/>
    <w:rsid w:val="00CB1A27"/>
    <w:rsid w:val="00CB2F57"/>
    <w:rsid w:val="00DF2C49"/>
    <w:rsid w:val="00E16A73"/>
    <w:rsid w:val="00E27C21"/>
    <w:rsid w:val="00E45903"/>
    <w:rsid w:val="00E478B2"/>
    <w:rsid w:val="00E9099F"/>
    <w:rsid w:val="00EB764F"/>
    <w:rsid w:val="00EF7727"/>
    <w:rsid w:val="00F87F3C"/>
    <w:rsid w:val="00FD24C8"/>
    <w:rsid w:val="00FE4302"/>
    <w:rsid w:val="00FF4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345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0C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0C53"/>
    <w:rPr>
      <w:sz w:val="18"/>
      <w:szCs w:val="18"/>
    </w:rPr>
  </w:style>
  <w:style w:type="paragraph" w:styleId="a4">
    <w:name w:val="footer"/>
    <w:basedOn w:val="a"/>
    <w:link w:val="Char0"/>
    <w:uiPriority w:val="99"/>
    <w:unhideWhenUsed/>
    <w:rsid w:val="00230C53"/>
    <w:pPr>
      <w:tabs>
        <w:tab w:val="center" w:pos="4153"/>
        <w:tab w:val="right" w:pos="8306"/>
      </w:tabs>
      <w:snapToGrid w:val="0"/>
      <w:jc w:val="left"/>
    </w:pPr>
    <w:rPr>
      <w:sz w:val="18"/>
      <w:szCs w:val="18"/>
    </w:rPr>
  </w:style>
  <w:style w:type="character" w:customStyle="1" w:styleId="Char0">
    <w:name w:val="页脚 Char"/>
    <w:basedOn w:val="a0"/>
    <w:link w:val="a4"/>
    <w:uiPriority w:val="99"/>
    <w:rsid w:val="00230C53"/>
    <w:rPr>
      <w:sz w:val="18"/>
      <w:szCs w:val="18"/>
    </w:rPr>
  </w:style>
  <w:style w:type="table" w:styleId="a5">
    <w:name w:val="Table Grid"/>
    <w:basedOn w:val="a1"/>
    <w:rsid w:val="00230C53"/>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345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0C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0C53"/>
    <w:rPr>
      <w:sz w:val="18"/>
      <w:szCs w:val="18"/>
    </w:rPr>
  </w:style>
  <w:style w:type="paragraph" w:styleId="a4">
    <w:name w:val="footer"/>
    <w:basedOn w:val="a"/>
    <w:link w:val="Char0"/>
    <w:uiPriority w:val="99"/>
    <w:unhideWhenUsed/>
    <w:rsid w:val="00230C53"/>
    <w:pPr>
      <w:tabs>
        <w:tab w:val="center" w:pos="4153"/>
        <w:tab w:val="right" w:pos="8306"/>
      </w:tabs>
      <w:snapToGrid w:val="0"/>
      <w:jc w:val="left"/>
    </w:pPr>
    <w:rPr>
      <w:sz w:val="18"/>
      <w:szCs w:val="18"/>
    </w:rPr>
  </w:style>
  <w:style w:type="character" w:customStyle="1" w:styleId="Char0">
    <w:name w:val="页脚 Char"/>
    <w:basedOn w:val="a0"/>
    <w:link w:val="a4"/>
    <w:uiPriority w:val="99"/>
    <w:rsid w:val="00230C53"/>
    <w:rPr>
      <w:sz w:val="18"/>
      <w:szCs w:val="18"/>
    </w:rPr>
  </w:style>
  <w:style w:type="table" w:styleId="a5">
    <w:name w:val="Table Grid"/>
    <w:basedOn w:val="a1"/>
    <w:rsid w:val="00230C53"/>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122</Words>
  <Characters>699</Characters>
  <Application>Microsoft Office Word</Application>
  <DocSecurity>0</DocSecurity>
  <Lines>5</Lines>
  <Paragraphs>1</Paragraphs>
  <ScaleCrop>false</ScaleCrop>
  <Company>Microsoft</Company>
  <LinksUpToDate>false</LinksUpToDate>
  <CharactersWithSpaces>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GLX</cp:lastModifiedBy>
  <cp:revision>3</cp:revision>
  <dcterms:created xsi:type="dcterms:W3CDTF">2017-05-05T07:55:00Z</dcterms:created>
  <dcterms:modified xsi:type="dcterms:W3CDTF">2017-05-05T07:56:00Z</dcterms:modified>
</cp:coreProperties>
</file>