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F5E42" w14:textId="5737A0EE" w:rsidR="007063C3" w:rsidRDefault="00A83E5A" w:rsidP="00261D1E">
      <w:pPr>
        <w:rPr>
          <w:color w:val="000000" w:themeColor="text1"/>
        </w:rPr>
      </w:pPr>
      <w:r w:rsidRPr="00A83E5A">
        <w:rPr>
          <w:color w:val="000000" w:themeColor="text1"/>
        </w:rPr>
        <w:t>20</w:t>
      </w:r>
      <w:r w:rsidRPr="00A83E5A">
        <w:rPr>
          <w:color w:val="000000" w:themeColor="text1"/>
        </w:rPr>
        <w:t>世纪</w:t>
      </w:r>
      <w:r w:rsidRPr="00A83E5A">
        <w:rPr>
          <w:color w:val="000000" w:themeColor="text1"/>
        </w:rPr>
        <w:t>70</w:t>
      </w:r>
      <w:r w:rsidRPr="00A83E5A">
        <w:rPr>
          <w:color w:val="000000" w:themeColor="text1"/>
        </w:rPr>
        <w:t>年代初，</w:t>
      </w:r>
      <w:r w:rsidRPr="00A83E5A">
        <w:rPr>
          <w:color w:val="000000" w:themeColor="text1"/>
        </w:rPr>
        <w:t>Henderson</w:t>
      </w:r>
      <w:r w:rsidRPr="00A83E5A"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ADDIN EN.CITE &lt;EndNote&gt;&lt;Cite&gt;&lt;Author&gt;Henderson&lt;/Author&gt;&lt;Year&gt;1971&lt;/Year&gt;&lt;RecNum&gt;282&lt;/RecNum&gt;&lt;DisplayText&gt;\cite{The Statistics of Crowd Fluids}&lt;/DisplayText&gt;&lt;record&gt;&lt;rec-number&gt;282&lt;/rec-number&gt;&lt;foreign-keys&gt;&lt;key app="EN" db-id="zf9s9xs972525yex2empdv0pspsfv9vftwda" timestamp="1728371002" guid="7b98e56a-1843-46c7-a1e1-49b79b87c988"&gt;282&lt;/key&gt;&lt;/foreign-keys&gt;&lt;ref-type name="Journal Article"&gt;17&lt;/ref-type&gt;&lt;contributors&gt;&lt;authors&gt;&lt;author&gt;Henderson, L. F.&lt;/author&gt;&lt;/authors&gt;&lt;/contributors&gt;&lt;titles&gt;&lt;title&gt;The Statistics of Crowd Fluids&lt;/title&gt;&lt;secondary-title&gt;Nature&lt;/secondary-title&gt;&lt;/titles&gt;&lt;periodical&gt;&lt;full-title&gt;Nature&lt;/full-title&gt;&lt;/periodical&gt;&lt;pages&gt;381-383&lt;/pages&gt;&lt;volume&gt;229&lt;/volume&gt;&lt;number&gt;5284&lt;/number&gt;&lt;dates&gt;&lt;year&gt;1971&lt;/year&gt;&lt;pub-dates&gt;&lt;date&gt;1971/02/01&lt;/date&gt;&lt;/pub-dates&gt;&lt;/dates&gt;&lt;isbn&gt;1476-4687&lt;/isbn&gt;&lt;urls&gt;&lt;related-urls&gt;&lt;url&gt;https://doi.org/10.1038/229381a0&lt;/url&gt;&lt;/related-urls&gt;&lt;/urls&gt;&lt;electronic-resource-num&gt;10.1038/229381a0&lt;/electronic-resource-num&gt;&lt;/record&gt;&lt;/Cite&gt;&lt;/EndNote&gt;</w:instrText>
      </w:r>
      <w:r w:rsidRPr="00A83E5A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\cite{The Statistics of Crowd Fluids}</w:t>
      </w:r>
      <w:r w:rsidRPr="00A83E5A">
        <w:rPr>
          <w:color w:val="000000" w:themeColor="text1"/>
        </w:rPr>
        <w:fldChar w:fldCharType="end"/>
      </w:r>
      <w:r w:rsidRPr="00A83E5A">
        <w:rPr>
          <w:color w:val="000000" w:themeColor="text1"/>
        </w:rPr>
        <w:t>首次使用流体力学模型研究行人交通，并将行人运动与气体或流体粒子的运动进行比较。</w:t>
      </w:r>
    </w:p>
    <w:p w14:paraId="6103A172" w14:textId="6355705F" w:rsidR="00A83E5A" w:rsidRDefault="00A83E5A" w:rsidP="00261D1E">
      <w:pPr>
        <w:rPr>
          <w:color w:val="000000" w:themeColor="text1"/>
        </w:rPr>
      </w:pPr>
    </w:p>
    <w:p w14:paraId="15D4D8A6" w14:textId="0926310D" w:rsidR="00A83E5A" w:rsidRPr="00276567" w:rsidRDefault="00A83E5A" w:rsidP="00A83E5A">
      <w:pPr>
        <w:ind w:firstLine="420"/>
        <w:rPr>
          <w:color w:val="000000"/>
        </w:rPr>
      </w:pPr>
      <w:r w:rsidRPr="00276567">
        <w:rPr>
          <w:color w:val="000000"/>
          <w:shd w:val="clear" w:color="auto" w:fill="FFFFFF"/>
        </w:rPr>
        <w:t>宏观人群动力学模型将人群视为连续介质，通过偏微分方程描述其集体运动规律，具有明确的物理意义和</w:t>
      </w:r>
      <w:proofErr w:type="gramStart"/>
      <w:r w:rsidRPr="00276567">
        <w:rPr>
          <w:color w:val="000000"/>
          <w:shd w:val="clear" w:color="auto" w:fill="FFFFFF"/>
        </w:rPr>
        <w:t>可</w:t>
      </w:r>
      <w:proofErr w:type="gramEnd"/>
      <w:r w:rsidRPr="00276567">
        <w:rPr>
          <w:color w:val="000000"/>
          <w:shd w:val="clear" w:color="auto" w:fill="FFFFFF"/>
        </w:rPr>
        <w:t>解释性</w:t>
      </w:r>
      <w:r w:rsidRPr="00276567">
        <w:rPr>
          <w:color w:val="000000"/>
          <w:shd w:val="clear" w:color="auto" w:fill="FFFFFF"/>
        </w:rPr>
        <w:fldChar w:fldCharType="begin"/>
      </w:r>
      <w:r>
        <w:rPr>
          <w:color w:val="000000"/>
          <w:shd w:val="clear" w:color="auto" w:fill="FFFFFF"/>
        </w:rPr>
        <w:instrText xml:space="preserve"> ADDIN EN.CITE &lt;EndNote&gt;&lt;Cite&gt;&lt;Author&gt;Zhao&lt;/Author&gt;&lt;Year&gt;2021&lt;/Year&gt;&lt;RecNum&gt;1196&lt;/RecNum&gt;&lt;DisplayText&gt;\cite{Lyapunov-Based Crowd Stability Analysis for Asymmetric Pedestrian Merging Layout at T-Shaped Street Junction}&lt;/DisplayText&gt;&lt;record&gt;&lt;rec-number&gt;1196&lt;/rec-number&gt;&lt;foreign-keys&gt;&lt;key app="EN" db-id="zf9s9xs972525yex2empdv0pspsfv9vftwda" timestamp="1728384371" guid="f81673cc-f30f-4179-bdf5-78ba1a6b9b64"&gt;1196&lt;/key&gt;&lt;/foreign-keys&gt;&lt;ref-type name="Journal Article"&gt;17&lt;/ref-type&gt;&lt;contributors&gt;&lt;authors&gt;&lt;author&gt;R. Zhao&lt;/author&gt;&lt;author&gt;Q. Liu&lt;/author&gt;&lt;author&gt;Q. Hu&lt;/author&gt;&lt;author&gt;D. Dong&lt;/author&gt;&lt;author&gt;C. Li&lt;/author&gt;&lt;author&gt;Y. Ma&lt;/author&gt;&lt;/authors&gt;&lt;secondary-authors&gt;&lt;author&gt;R. Zhao&lt;/author&gt;&lt;author&gt;Q. Liu&lt;/author&gt;&lt;author&gt;Q. Hu&lt;/author&gt;&lt;author&gt;D. Dong&lt;/author&gt;&lt;author&gt;C. Li&lt;/author&gt;&lt;author&gt;Y. Ma&lt;/author&gt;&lt;/secondary-authors&gt;&lt;/contributors&gt;&lt;titles&gt;&lt;title&gt;Lyapunov-Based Crowd Stability Analysis for Asymmetric Pedestrian Merging Layout at T-Shaped Street Junction&lt;/title&gt;&lt;secondary-title&gt;IEEE Transactions on Intelligent Transportation Systems&lt;/secondary-title&gt;&lt;/titles&gt;&lt;periodical&gt;&lt;full-title&gt;IEEE Transactions on Intelligent Transportation Systems&lt;/full-title&gt;&lt;/periodical&gt;&lt;pages&gt;6833-6842&lt;/pages&gt;&lt;volume&gt;22&lt;/volume&gt;&lt;number&gt;11&lt;/number&gt;&lt;dates&gt;&lt;year&gt;2021&lt;/year&gt;&lt;/dates&gt;&lt;isbn&gt;1558-0016&lt;/isbn&gt;&lt;urls&gt;&lt;/urls&gt;&lt;electronic-resource-num&gt;10.1109/TITS.2020.2995275&lt;/electronic-resource-num&gt;&lt;/record&gt;&lt;/Cite&gt;&lt;/EndNote&gt;</w:instrText>
      </w:r>
      <w:r w:rsidRPr="00276567">
        <w:rPr>
          <w:color w:val="000000"/>
          <w:shd w:val="clear" w:color="auto" w:fill="FFFFFF"/>
        </w:rPr>
        <w:fldChar w:fldCharType="separate"/>
      </w:r>
      <w:r>
        <w:rPr>
          <w:noProof/>
          <w:color w:val="000000"/>
          <w:shd w:val="clear" w:color="auto" w:fill="FFFFFF"/>
        </w:rPr>
        <w:t>\cite{Lyapunov-Based Crowd Stability Analysis for Asymmetric Pedestrian Merging Layout at T-Shaped Street Junction}</w:t>
      </w:r>
      <w:r w:rsidRPr="00276567">
        <w:rPr>
          <w:color w:val="000000"/>
          <w:shd w:val="clear" w:color="auto" w:fill="FFFFFF"/>
        </w:rPr>
        <w:fldChar w:fldCharType="end"/>
      </w:r>
      <w:r w:rsidRPr="00276567">
        <w:rPr>
          <w:color w:val="000000"/>
          <w:shd w:val="clear" w:color="auto" w:fill="FFFFFF"/>
        </w:rPr>
        <w:t>。</w:t>
      </w:r>
      <w:r w:rsidRPr="00276567">
        <w:rPr>
          <w:color w:val="000000"/>
        </w:rPr>
        <w:t>Hughes</w:t>
      </w:r>
      <w:r w:rsidRPr="00276567">
        <w:rPr>
          <w:color w:val="000000"/>
        </w:rPr>
        <w:t>模型</w:t>
      </w:r>
      <w:r w:rsidRPr="00276567">
        <w:rPr>
          <w:color w:val="000000"/>
        </w:rPr>
        <w:fldChar w:fldCharType="begin"/>
      </w:r>
      <w:r>
        <w:rPr>
          <w:color w:val="000000"/>
        </w:rPr>
        <w:instrText xml:space="preserve"> ADDIN EN.CITE &lt;EndNote&gt;&lt;Cite&gt;&lt;Author&gt;Hughes&lt;/Author&gt;&lt;Year&gt;2002&lt;/Year&gt;&lt;RecNum&gt;2079&lt;/RecNum&gt;&lt;DisplayText&gt;\cite{A continuum theory for the flow of pedestrians}&lt;/DisplayText&gt;&lt;record&gt;&lt;rec-number&gt;2079&lt;/rec-number&gt;&lt;foreign-keys&gt;&lt;key app="EN" db-id="zf9s9xs972525yex2empdv0pspsfv9vftwda" timestamp="1756948119" guid="3ebd6b0c-3cc2-43c3-8f96-21c62d0822b9"&gt;2079&lt;/key&gt;&lt;/foreign-keys&gt;&lt;ref-type name="Journal Article"&gt;17&lt;/ref-type&gt;&lt;contributors&gt;&lt;authors&gt;&lt;author&gt;Hughes, Roger L.&lt;/author&gt;&lt;/authors&gt;&lt;/contributors&gt;&lt;titles&gt;&lt;title&gt;A continuum theory for the flow of pedestrians&lt;/title&gt;&lt;secondary-title&gt;Transportation Research Part B: Methodological&lt;/secondary-title&gt;&lt;/titles&gt;&lt;periodical&gt;&lt;full-title&gt;Transportation Research Part B: Methodological&lt;/full-title&gt;&lt;/periodical&gt;&lt;pages&gt;507-535&lt;/pages&gt;&lt;volume&gt;36&lt;/volume&gt;&lt;number&gt;6&lt;/number&gt;&lt;dates&gt;&lt;year&gt;2002&lt;/year&gt;&lt;pub-dates&gt;&lt;date&gt;2002/07/01/&lt;/date&gt;&lt;/pub-dates&gt;&lt;/dates&gt;&lt;isbn&gt;0191-2615&lt;/isbn&gt;&lt;urls&gt;&lt;related-urls&gt;&lt;url&gt;https://www.sciencedirect.com/science/article/pii/S0191261501000157&lt;/url&gt;&lt;/related-urls&gt;&lt;/urls&gt;&lt;electronic-resource-num&gt;https://doi.org/10.1016/S0191-2615(01)00015-7&lt;/electronic-resource-num&gt;&lt;/record&gt;&lt;/Cite&gt;&lt;/EndNote&gt;</w:instrText>
      </w:r>
      <w:r w:rsidRPr="00276567">
        <w:rPr>
          <w:color w:val="000000"/>
        </w:rPr>
        <w:fldChar w:fldCharType="separate"/>
      </w:r>
      <w:r>
        <w:rPr>
          <w:noProof/>
          <w:color w:val="000000"/>
        </w:rPr>
        <w:t>\cite{A continuum theory for the flow of pedestrians}</w:t>
      </w:r>
      <w:r w:rsidRPr="00276567">
        <w:rPr>
          <w:color w:val="000000"/>
        </w:rPr>
        <w:fldChar w:fldCharType="end"/>
      </w:r>
      <w:r w:rsidRPr="00276567">
        <w:rPr>
          <w:color w:val="000000"/>
          <w:shd w:val="clear" w:color="auto" w:fill="FFFFFF"/>
        </w:rPr>
        <w:t>是代表性的一阶宏观模型，其基本思想为：行人速度大小受局部密度影响，方向则沿势能场梯度方向运动</w:t>
      </w:r>
      <w:r w:rsidRPr="00276567">
        <w:rPr>
          <w:color w:val="000000"/>
        </w:rPr>
        <w:t>。</w:t>
      </w:r>
      <w:r w:rsidRPr="00276567">
        <w:rPr>
          <w:color w:val="000000"/>
        </w:rPr>
        <w:t>Ling</w:t>
      </w:r>
      <w:r w:rsidRPr="00276567">
        <w:rPr>
          <w:color w:val="000000"/>
        </w:rPr>
        <w:t>等人</w:t>
      </w:r>
      <w:r w:rsidRPr="00276567">
        <w:rPr>
          <w:color w:val="000000"/>
        </w:rPr>
        <w:fldChar w:fldCharType="begin"/>
      </w:r>
      <w:r>
        <w:rPr>
          <w:color w:val="000000"/>
        </w:rPr>
        <w:instrText xml:space="preserve"> ADDIN EN.CITE &lt;EndNote&gt;&lt;Cite&gt;&lt;Author&gt;Huang&lt;/Author&gt;&lt;Year&gt;2009&lt;/Year&gt;&lt;RecNum&gt;2078&lt;/RecNum&gt;&lt;DisplayText&gt;\cite{Revisiting Hughes’ dynamic continuum model for pedestrian flow and the development of an efficient solution algorithm}&lt;/DisplayText&gt;&lt;record&gt;&lt;rec-number&gt;2078&lt;/rec-number&gt;&lt;foreign-keys&gt;&lt;key app="EN" db-id="zf9s9xs972525yex2empdv0pspsfv9vftwda" timestamp="1756948100" guid="5c753b8b-52d4-4689-a8fc-aed965f11be5"&gt;2078&lt;/key&gt;&lt;/foreign-keys&gt;&lt;ref-type name="Journal Article"&gt;17&lt;/ref-type&gt;&lt;contributors&gt;&lt;authors&gt;&lt;author&gt;Huang, Ling&lt;/author&gt;&lt;author&gt;Wong, S. C.&lt;/author&gt;&lt;author&gt;Zhang, Mengping&lt;/author&gt;&lt;author&gt;Shu, Chi-Wang&lt;/author&gt;&lt;author&gt;Lam, William H. K.&lt;/author&gt;&lt;/authors&gt;&lt;/contributors&gt;&lt;titles&gt;&lt;title&gt;Revisiting Hughes’ dynamic continuum model for pedestrian flow and the development of an efficient solution algorithm&lt;/title&gt;&lt;secondary-title&gt;Transportation Research Part B: Methodological&lt;/secondary-title&gt;&lt;/titles&gt;&lt;periodical&gt;&lt;full-title&gt;Transportation Research Part B: Methodological&lt;/full-title&gt;&lt;/periodical&gt;&lt;pages&gt;127-141&lt;/pages&gt;&lt;volume&gt;43&lt;/volume&gt;&lt;number&gt;1&lt;/number&gt;&lt;keywords&gt;&lt;keyword&gt;Pedestrian flow&lt;/keyword&gt;&lt;keyword&gt;Continuum modeling&lt;/keyword&gt;&lt;keyword&gt;Reactive dynamic user equilibrium&lt;/keyword&gt;&lt;keyword&gt;WENO scheme&lt;/keyword&gt;&lt;keyword&gt;Eikonal equation&lt;/keyword&gt;&lt;/keywords&gt;&lt;dates&gt;&lt;year&gt;2009&lt;/year&gt;&lt;pub-dates&gt;&lt;date&gt;2009/01/01/&lt;/date&gt;&lt;/pub-dates&gt;&lt;/dates&gt;&lt;isbn&gt;0191-2615&lt;/isbn&gt;&lt;urls&gt;&lt;related-urls&gt;&lt;url&gt;https://www.sciencedirect.com/science/article/pii/S0191261508000751&lt;/url&gt;&lt;/related-urls&gt;&lt;/urls&gt;&lt;electronic-resource-num&gt;https://doi.org/10.1016/j.trb.2008.06.003&lt;/electronic-resource-num&gt;&lt;/record&gt;&lt;/Cite&gt;&lt;/EndNote&gt;</w:instrText>
      </w:r>
      <w:r w:rsidRPr="00276567">
        <w:rPr>
          <w:color w:val="000000"/>
        </w:rPr>
        <w:fldChar w:fldCharType="separate"/>
      </w:r>
      <w:r>
        <w:rPr>
          <w:noProof/>
          <w:color w:val="000000"/>
        </w:rPr>
        <w:t>\cite{Revisiting Hughes’ dynamic continuum model for pedestrian flow and the development of an efficient solution algorithm}</w:t>
      </w:r>
      <w:r w:rsidRPr="00276567">
        <w:rPr>
          <w:color w:val="000000"/>
        </w:rPr>
        <w:fldChar w:fldCharType="end"/>
      </w:r>
      <w:r w:rsidRPr="00276567">
        <w:rPr>
          <w:color w:val="000000"/>
        </w:rPr>
        <w:t>提出了</w:t>
      </w:r>
      <w:r w:rsidRPr="00276567">
        <w:rPr>
          <w:color w:val="000000"/>
        </w:rPr>
        <w:t>Hughes</w:t>
      </w:r>
      <w:r w:rsidRPr="00276567">
        <w:rPr>
          <w:color w:val="000000"/>
        </w:rPr>
        <w:t>的广义形式，采用守恒方程的加权本质非振荡高效格式和光锥方程的快速扫描法，对改进后的问题进行了求解。</w:t>
      </w:r>
      <w:r w:rsidRPr="00276567">
        <w:rPr>
          <w:color w:val="000000"/>
        </w:rPr>
        <w:t>Colombo</w:t>
      </w:r>
      <w:r w:rsidRPr="00276567">
        <w:rPr>
          <w:color w:val="000000"/>
        </w:rPr>
        <w:t>等人</w:t>
      </w:r>
      <w:r w:rsidRPr="00276567">
        <w:rPr>
          <w:color w:val="000000"/>
        </w:rPr>
        <w:fldChar w:fldCharType="begin"/>
      </w:r>
      <w:r>
        <w:rPr>
          <w:color w:val="000000"/>
        </w:rPr>
        <w:instrText xml:space="preserve"> ADDIN EN.CITE &lt;EndNote&gt;&lt;Cite&gt;&lt;Author&gt;COLOMBO&lt;/Author&gt;&lt;Year&gt;2012&lt;/Year&gt;&lt;RecNum&gt;2097&lt;/RecNum&gt;&lt;DisplayText&gt;\cite{A CLASS OF NONLOCAL MODELS FOR PEDESTRIAN TRAFFIC}&lt;/DisplayText&gt;&lt;record&gt;&lt;rec-number&gt;2097&lt;/rec-number&gt;&lt;foreign-keys&gt;&lt;key app="EN" db-id="zf9s9xs972525yex2empdv0pspsfv9vftwda" timestamp="1756952081" guid="ff9ffadd-a13d-4731-9b15-2f25c39c74dd"&gt;2097&lt;/key&gt;&lt;/foreign-keys&gt;&lt;ref-type name="Journal Article"&gt;17&lt;/ref-type&gt;&lt;contributors&gt;&lt;authors&gt;&lt;author&gt;COLOMBO, RINALDO M.&lt;/author&gt;&lt;author&gt;GARAVELLO, MAURO&lt;/author&gt;&lt;author&gt;LÉCUREUX-MERCIER, MAGALI&lt;/author&gt;&lt;/authors&gt;&lt;/contributors&gt;&lt;titles&gt;&lt;title&gt;A CLASS OF NONLOCAL MODELS FOR PEDESTRIAN TRAFFIC&lt;/title&gt;&lt;secondary-title&gt;Mathematical Models and Methods in Applied Sciences&lt;/secondary-title&gt;&lt;/titles&gt;&lt;periodical&gt;&lt;full-title&gt;Mathematical Models and Methods in Applied Sciences&lt;/full-title&gt;&lt;/periodical&gt;&lt;pages&gt;1150023&lt;/pages&gt;&lt;volume&gt;22&lt;/volume&gt;&lt;number&gt;04&lt;/number&gt;&lt;keywords&gt;&lt;keyword&gt;Crowd dynamics,macroscopic pedestrian model,nonlocal conservation laws&lt;/keyword&gt;&lt;/keywords&gt;&lt;dates&gt;&lt;year&gt;2012&lt;/year&gt;&lt;/dates&gt;&lt;urls&gt;&lt;related-urls&gt;&lt;url&gt;https://www.worldscientific.com/doi/abs/10.1142/S0218202511500230&lt;/url&gt;&lt;/related-urls&gt;&lt;/urls&gt;&lt;electronic-resource-num&gt;10.1142/s0218202511500230&lt;/electronic-resource-num&gt;&lt;/record&gt;&lt;/Cite&gt;&lt;/EndNote&gt;</w:instrText>
      </w:r>
      <w:r w:rsidRPr="00276567">
        <w:rPr>
          <w:color w:val="000000"/>
        </w:rPr>
        <w:fldChar w:fldCharType="separate"/>
      </w:r>
      <w:r>
        <w:rPr>
          <w:noProof/>
          <w:color w:val="000000"/>
        </w:rPr>
        <w:t>\cite{A CLASS OF NONLOCAL MODELS FOR PEDESTRIAN TRAFFIC}</w:t>
      </w:r>
      <w:r w:rsidRPr="00276567">
        <w:rPr>
          <w:color w:val="000000"/>
        </w:rPr>
        <w:fldChar w:fldCharType="end"/>
      </w:r>
      <w:r w:rsidRPr="00276567">
        <w:rPr>
          <w:color w:val="000000"/>
          <w:shd w:val="clear" w:color="auto" w:fill="FFFFFF"/>
        </w:rPr>
        <w:t>提出了非局部通量模型，引入邻域平均密度作为速度调整依据。</w:t>
      </w:r>
      <w:r w:rsidRPr="00276567">
        <w:rPr>
          <w:rStyle w:val="a7"/>
          <w:b w:val="0"/>
          <w:bCs w:val="0"/>
          <w:color w:val="000000"/>
        </w:rPr>
        <w:t>后续研究</w:t>
      </w:r>
      <w:r w:rsidRPr="00276567">
        <w:rPr>
          <w:rStyle w:val="a7"/>
          <w:b w:val="0"/>
          <w:bCs w:val="0"/>
          <w:color w:val="000000"/>
        </w:rPr>
        <w:fldChar w:fldCharType="begin"/>
      </w:r>
      <w:r>
        <w:rPr>
          <w:rStyle w:val="a7"/>
          <w:b w:val="0"/>
          <w:bCs w:val="0"/>
          <w:color w:val="000000"/>
        </w:rPr>
        <w:instrText xml:space="preserve"> ADDIN EN.CITE &lt;EndNote&gt;&lt;Cite&gt;&lt;Author&gt;Raimund&lt;/Author&gt;&lt;Year&gt;2020&lt;/Year&gt;&lt;RecNum&gt;2080&lt;/RecNum&gt;&lt;DisplayText&gt;\cite{A non-local pedestrian flow model accounting for anisotropic interactions and domain boundaries}&lt;/DisplayText&gt;&lt;record&gt;&lt;rec-number&gt;2080&lt;/rec-number&gt;&lt;foreign-keys&gt;&lt;key app="EN" db-id="zf9s9xs972525yex2empdv0pspsfv9vftwda" timestamp="1756948421" guid="5ec9af4c-0acb-485a-88ae-b1137edd802e"&gt;2080&lt;/key&gt;&lt;/foreign-keys&gt;&lt;ref-type name="Journal Article"&gt;17&lt;/ref-type&gt;&lt;contributors&gt;&lt;authors&gt;&lt;author&gt;Raimund, B</w:instrText>
      </w:r>
      <w:r>
        <w:rPr>
          <w:rStyle w:val="a7"/>
          <w:rFonts w:hint="eastAsia"/>
          <w:b w:val="0"/>
          <w:bCs w:val="0"/>
          <w:color w:val="000000"/>
        </w:rPr>
        <w:instrText>ü</w:instrText>
      </w:r>
      <w:r>
        <w:rPr>
          <w:rStyle w:val="a7"/>
          <w:b w:val="0"/>
          <w:bCs w:val="0"/>
          <w:color w:val="000000"/>
        </w:rPr>
        <w:instrText>rger&lt;/author&gt;&lt;author&gt;Paola, Goatin&lt;/author&gt;&lt;author&gt;Daniel, Inzunza&lt;/author&gt;&lt;author&gt;Luis Miguel, Villada&lt;/author&gt;&lt;/authors&gt;&lt;/contributors&gt;&lt;titles&gt;&lt;title&gt;A non-local pedestrian flow model accounting for anisotropic interactions and domain boundaries&lt;/title&gt;&lt;secondary-title&gt;Mathematical Biosciences and Engineering&lt;/secondary-title&gt;&lt;/titles&gt;&lt;periodical&gt;&lt;full-title&gt;Mathematical Biosciences and Engineering&lt;/full-title&gt;&lt;/periodical&gt;&lt;pages&gt;5883-5906&lt;/pages&gt;&lt;volume&gt;17&lt;/volume&gt;&lt;number&gt;5&lt;/number&gt;&lt;keywords&gt;&lt;keyword&gt;non-local conservation laws&lt;/keyword&gt;&lt;keyword&gt;macroscopic pedestrian flow models&lt;/keyword&gt;&lt;keyword&gt;bounded domains&lt;/keyword&gt;&lt;keyword&gt;anisotropic interactions&lt;/keyword&gt;&lt;keyword&gt;high-resolution WENO schemes&lt;/keyword&gt;&lt;/keywords&gt;&lt;dates&gt;&lt;year&gt;2020&lt;/year&gt;&lt;/dates&gt;&lt;isbn&gt;1551-0018&lt;/isbn&gt;&lt;urls&gt;&lt;related-urls&gt;&lt;url&gt;https://www.aimspress.com/article/doi/10.3934/mbe.2020314&lt;/url&gt;&lt;/related-urls&gt;&lt;/urls&gt;&lt;electronic-resource-num&gt;10.3934/mbe.2020314&lt;/electronic-resource-num&gt;&lt;/record&gt;&lt;/Cite&gt;&lt;/EndNote&gt;</w:instrText>
      </w:r>
      <w:r w:rsidRPr="00276567">
        <w:rPr>
          <w:rStyle w:val="a7"/>
          <w:b w:val="0"/>
          <w:bCs w:val="0"/>
          <w:color w:val="000000"/>
        </w:rPr>
        <w:fldChar w:fldCharType="separate"/>
      </w:r>
      <w:r>
        <w:rPr>
          <w:rStyle w:val="a7"/>
          <w:b w:val="0"/>
          <w:bCs w:val="0"/>
          <w:noProof/>
          <w:color w:val="000000"/>
        </w:rPr>
        <w:t>\cite{A non-local pedestrian flow model accounting for anisotropic interactions and domain boundaries}</w:t>
      </w:r>
      <w:r w:rsidRPr="00276567">
        <w:rPr>
          <w:rStyle w:val="a7"/>
          <w:b w:val="0"/>
          <w:bCs w:val="0"/>
          <w:color w:val="000000"/>
        </w:rPr>
        <w:fldChar w:fldCharType="end"/>
      </w:r>
      <w:r w:rsidRPr="00276567">
        <w:rPr>
          <w:rStyle w:val="a7"/>
          <w:b w:val="0"/>
          <w:bCs w:val="0"/>
          <w:color w:val="000000"/>
        </w:rPr>
        <w:t>在此框架上提出了</w:t>
      </w:r>
      <w:r w:rsidRPr="00276567">
        <w:rPr>
          <w:color w:val="000000"/>
        </w:rPr>
        <w:t>考虑</w:t>
      </w:r>
      <w:r w:rsidRPr="00276567">
        <w:rPr>
          <w:rStyle w:val="a7"/>
          <w:b w:val="0"/>
          <w:bCs w:val="0"/>
          <w:color w:val="000000"/>
        </w:rPr>
        <w:t>各向异性视域</w:t>
      </w:r>
      <w:r w:rsidRPr="00276567">
        <w:rPr>
          <w:color w:val="000000"/>
        </w:rPr>
        <w:t>与</w:t>
      </w:r>
      <w:r w:rsidRPr="00276567">
        <w:rPr>
          <w:rStyle w:val="a7"/>
          <w:b w:val="0"/>
          <w:bCs w:val="0"/>
          <w:color w:val="000000"/>
        </w:rPr>
        <w:t>墙</w:t>
      </w:r>
      <w:r w:rsidRPr="00276567">
        <w:rPr>
          <w:rStyle w:val="a7"/>
          <w:b w:val="0"/>
          <w:bCs w:val="0"/>
          <w:color w:val="000000"/>
        </w:rPr>
        <w:t>/</w:t>
      </w:r>
      <w:r w:rsidRPr="00276567">
        <w:rPr>
          <w:rStyle w:val="a7"/>
          <w:b w:val="0"/>
          <w:bCs w:val="0"/>
          <w:color w:val="000000"/>
        </w:rPr>
        <w:t>障碍</w:t>
      </w:r>
      <w:r w:rsidRPr="00276567">
        <w:rPr>
          <w:color w:val="000000"/>
        </w:rPr>
        <w:t>影响的扩展，并给出高分辨率数值与适定性结果，便于实际疏散</w:t>
      </w:r>
      <w:r w:rsidRPr="00276567">
        <w:rPr>
          <w:color w:val="000000"/>
        </w:rPr>
        <w:t>/</w:t>
      </w:r>
      <w:r w:rsidRPr="00276567">
        <w:rPr>
          <w:color w:val="000000"/>
        </w:rPr>
        <w:t>建筑场景建模。</w:t>
      </w:r>
    </w:p>
    <w:p w14:paraId="218820C3" w14:textId="097E279B" w:rsidR="00A83E5A" w:rsidRPr="00276567" w:rsidRDefault="00A83E5A" w:rsidP="00A83E5A">
      <w:pPr>
        <w:ind w:firstLine="420"/>
        <w:rPr>
          <w:color w:val="000000"/>
        </w:rPr>
      </w:pPr>
      <w:r w:rsidRPr="00276567">
        <w:rPr>
          <w:color w:val="000000"/>
          <w:shd w:val="clear" w:color="auto" w:fill="FFFFFF"/>
        </w:rPr>
        <w:t>为描述人群不可压缩的特性，</w:t>
      </w:r>
      <w:r w:rsidRPr="00276567">
        <w:rPr>
          <w:color w:val="000000"/>
          <w:shd w:val="clear" w:color="auto" w:fill="FFFFFF"/>
        </w:rPr>
        <w:t>Maury</w:t>
      </w:r>
      <w:r w:rsidRPr="00276567">
        <w:rPr>
          <w:color w:val="000000"/>
        </w:rPr>
        <w:t>等人</w:t>
      </w:r>
      <w:r w:rsidRPr="00276567">
        <w:rPr>
          <w:color w:val="000000"/>
        </w:rPr>
        <w:fldChar w:fldCharType="begin"/>
      </w:r>
      <w:r>
        <w:rPr>
          <w:color w:val="000000"/>
        </w:rPr>
        <w:instrText xml:space="preserve"> ADDIN EN.CITE &lt;EndNote&gt;&lt;Cite&gt;&lt;Author&gt;Maury&lt;/Author&gt;&lt;Year&gt;2008&lt;/Year&gt;&lt;RecNum&gt;2099&lt;/RecNum&gt;&lt;DisplayText&gt;\cite{A mathematical framework for a crowd motion model}&lt;/DisplayText&gt;&lt;record&gt;&lt;rec-number&gt;2099&lt;/rec-number&gt;&lt;foreign-keys&gt;&lt;key app="EN" db-id="zf9s9xs972525yex2empdv0pspsfv9vftwda" timestamp="1756953582" guid="eccb0869-8777-4597-935c-0c2a520145a3"&gt;2099&lt;/key&gt;&lt;/foreign-keys&gt;&lt;ref-type name="Journal Article"&gt;17&lt;/ref-type&gt;&lt;contributors&gt;&lt;authors&gt;&lt;author&gt;Maury, Bertrand&lt;/author&gt;&lt;author&gt;Venel, Juliette&lt;/author&gt;&lt;/authors&gt;&lt;/contributors&gt;&lt;titles&gt;&lt;title&gt;A mathematical framework for a crowd motion model&lt;/title&gt;&lt;secondary-title&gt;Comptes Rendus Mathematique&lt;/secondary-title&gt;&lt;/titles&gt;&lt;periodical&gt;&lt;full-title&gt;Comptes Rendus Mathematique&lt;/full-title&gt;&lt;/periodical&gt;&lt;pages&gt;1245-1250&lt;/pages&gt;&lt;volume&gt;346&lt;/volume&gt;&lt;number&gt;23&lt;/number&gt;&lt;dates&gt;&lt;year&gt;2008&lt;/year&gt;&lt;pub-dates&gt;&lt;date&gt;2008/12/01/&lt;/date&gt;&lt;/pub-dates&gt;&lt;/dates&gt;&lt;isbn&gt;1631-073X&lt;/isbn&gt;&lt;urls&gt;&lt;related-urls&gt;&lt;url&gt;https://www.sciencedirect.com/science/article/pii/S1631073X08003051&lt;/url&gt;&lt;url&gt;https://comptes-rendus.academie-sciences.fr/mathematique/item/10.1016/j.crma.2008.10.014.pdf&lt;/url&gt;&lt;/related-urls&gt;&lt;/urls&gt;&lt;electronic-resource-num&gt;https://doi.org/10.1016/j.crma.2008.10.014&lt;/electronic-resource-num&gt;&lt;/record&gt;&lt;/Cite&gt;&lt;/EndNote&gt;</w:instrText>
      </w:r>
      <w:r w:rsidRPr="00276567">
        <w:rPr>
          <w:color w:val="000000"/>
        </w:rPr>
        <w:fldChar w:fldCharType="separate"/>
      </w:r>
      <w:r>
        <w:rPr>
          <w:noProof/>
          <w:color w:val="000000"/>
        </w:rPr>
        <w:t>\cite{A mathematical framework for a crowd motion model}</w:t>
      </w:r>
      <w:r w:rsidRPr="00276567">
        <w:rPr>
          <w:color w:val="000000"/>
        </w:rPr>
        <w:fldChar w:fldCharType="end"/>
      </w:r>
      <w:r w:rsidRPr="00276567">
        <w:rPr>
          <w:color w:val="000000"/>
          <w:shd w:val="clear" w:color="auto" w:fill="FFFFFF"/>
        </w:rPr>
        <w:t>提出投影模型，将实际速度建模为在不可重叠约束下对期望速度的最小二乘投影。该思路后续发展为基于</w:t>
      </w:r>
      <w:r w:rsidRPr="00276567">
        <w:rPr>
          <w:color w:val="000000"/>
          <w:shd w:val="clear" w:color="auto" w:fill="FFFFFF"/>
        </w:rPr>
        <w:t>Wasserstein</w:t>
      </w:r>
      <w:r w:rsidRPr="00276567">
        <w:rPr>
          <w:color w:val="000000"/>
          <w:shd w:val="clear" w:color="auto" w:fill="FFFFFF"/>
        </w:rPr>
        <w:t>梯度流的宏观密度约束模型</w:t>
      </w:r>
      <w:r w:rsidRPr="00276567">
        <w:rPr>
          <w:color w:val="000000"/>
        </w:rPr>
        <w:fldChar w:fldCharType="begin"/>
      </w:r>
      <w:r>
        <w:rPr>
          <w:color w:val="000000"/>
        </w:rPr>
        <w:instrText xml:space="preserve"> ADDIN EN.CITE &lt;EndNote&gt;&lt;Cite&gt;&lt;Author&gt;Maury&lt;/Author&gt;&lt;Year&gt;2011&lt;/Year&gt;&lt;RecNum&gt;2081&lt;/RecNum&gt;&lt;DisplayText&gt;\cite{Handling congestion in crowd motion modeling}&lt;/DisplayText&gt;&lt;record&gt;&lt;rec-number&gt;2081&lt;/rec-number&gt;&lt;foreign-keys&gt;&lt;key app="EN" db-id="zf9s9xs972525yex2empdv0pspsfv9vftwda" timestamp="1756948618" guid="ba54e1d4-32cf-4a7e-bf96-1f2a8fff03cd"&gt;2081&lt;/key&gt;&lt;/foreign-keys&gt;&lt;ref-type name="Journal Article"&gt;17&lt;/ref-type&gt;&lt;contributors&gt;&lt;authors&gt;&lt;author&gt;Maury, Bertrand&lt;/author&gt;&lt;author&gt;Roudneff-Chupin, Aude&lt;/author&gt;&lt;author&gt;Santambrogio, Filippo&lt;/author&gt;&lt;author&gt;Venel, Juliette&lt;/author&gt;&lt;/authors&gt;&lt;/contributors&gt;&lt;titles&gt;&lt;title&gt;Handling congestion in crowd motion modeling&lt;/title&gt;&lt;secondary-title&gt;Networks and Heterogeneous Media&lt;/secondary-title&gt;&lt;/titles&gt;&lt;periodical&gt;&lt;full-title&gt;Networks and Heterogeneous Media&lt;/full-title&gt;&lt;abbr-1&gt;Netw Heterog Media&lt;/abbr-1&gt;&lt;/periodical&gt;&lt;pages&gt;485-519&lt;/pages&gt;&lt;volume&gt;6&lt;/volume&gt;&lt;number&gt;3&lt;/number&gt;&lt;keywords&gt;&lt;keyword&gt;Crowd motion model&lt;/keyword&gt;&lt;keyword&gt;Wasserstein distance&lt;/keyword&gt;&lt;keyword&gt;contact dynamics&lt;/keyword&gt;&lt;keyword&gt;differential inclusion&lt;/keyword&gt;&lt;/keywords&gt;&lt;dates&gt;&lt;year&gt;2011&lt;/year&gt;&lt;pub-dates&gt;&lt;date&gt;2011/08/01&lt;/date&gt;&lt;/pub-dates&gt;&lt;/dates&gt;&lt;isbn&gt;1556-1801&lt;/isbn&gt;&lt;urls&gt;&lt;related-urls&gt;&lt;url&gt;https://www.aimsciences.org/article/doi/10.3934/nhm.2011.6.485&lt;/url&gt;&lt;/related-urls&gt;&lt;/urls&gt;&lt;electronic-resource-num&gt;10.3934/nhm.2011.6.485&lt;/electronic-resource-num&gt;&lt;/record&gt;&lt;/Cite&gt;&lt;/EndNote&gt;</w:instrText>
      </w:r>
      <w:r w:rsidRPr="00276567">
        <w:rPr>
          <w:color w:val="000000"/>
        </w:rPr>
        <w:fldChar w:fldCharType="separate"/>
      </w:r>
      <w:r>
        <w:rPr>
          <w:noProof/>
          <w:color w:val="000000"/>
        </w:rPr>
        <w:t>\cite{Handling congestion in crowd motion modeling}</w:t>
      </w:r>
      <w:r w:rsidRPr="00276567">
        <w:rPr>
          <w:color w:val="000000"/>
        </w:rPr>
        <w:fldChar w:fldCharType="end"/>
      </w:r>
      <w:r w:rsidRPr="00276567">
        <w:rPr>
          <w:color w:val="000000"/>
        </w:rPr>
        <w:t>，通过</w:t>
      </w:r>
      <w:r w:rsidRPr="00276567">
        <w:rPr>
          <w:color w:val="000000"/>
        </w:rPr>
        <w:t>Jordan–</w:t>
      </w:r>
      <w:proofErr w:type="spellStart"/>
      <w:r w:rsidRPr="00276567">
        <w:rPr>
          <w:color w:val="000000"/>
        </w:rPr>
        <w:t>Kinderlehrer</w:t>
      </w:r>
      <w:proofErr w:type="spellEnd"/>
      <w:r w:rsidRPr="00276567">
        <w:rPr>
          <w:color w:val="000000"/>
        </w:rPr>
        <w:t>–Otto scheme</w:t>
      </w:r>
      <w:r w:rsidRPr="00276567">
        <w:rPr>
          <w:color w:val="000000"/>
        </w:rPr>
        <w:t>（</w:t>
      </w:r>
      <w:r w:rsidRPr="00276567">
        <w:rPr>
          <w:color w:val="000000"/>
        </w:rPr>
        <w:t>JKO</w:t>
      </w:r>
      <w:r w:rsidRPr="00276567">
        <w:rPr>
          <w:color w:val="000000"/>
        </w:rPr>
        <w:t>）</w:t>
      </w:r>
      <w:r w:rsidRPr="00276567">
        <w:rPr>
          <w:color w:val="000000"/>
        </w:rPr>
        <w:fldChar w:fldCharType="begin"/>
      </w:r>
      <w:r>
        <w:rPr>
          <w:color w:val="000000"/>
        </w:rPr>
        <w:instrText xml:space="preserve"> ADDIN EN.CITE &lt;EndNote&gt;&lt;Cite&gt;&lt;Author&gt;Jordan&lt;/Author&gt;&lt;Year&gt;1998&lt;/Year&gt;&lt;RecNum&gt;2188&lt;/RecNum&gt;&lt;DisplayText&gt;\cite{The Variational Formulation of the Fokker--Planck Equation}&lt;/DisplayText&gt;&lt;record&gt;&lt;rec-number&gt;2188&lt;/rec-number&gt;&lt;foreign-keys&gt;&lt;key app="EN" db-id="zf9s9xs972525yex2empdv0pspsfv9vftwda" timestamp="1759642353" guid="5ff5cdb2-67c0-4982-b3b6-eb9a45df8a47"&gt;2188&lt;/key&gt;&lt;/foreign-keys&gt;&lt;ref-type name="Journal Article"&gt;17&lt;/ref-type&gt;&lt;contributors&gt;&lt;authors&gt;&lt;author&gt;Jordan, Richard&lt;/author&gt;&lt;author&gt;Kinderlehrer, David&lt;/author&gt;&lt;author&gt;Otto, Felix&lt;/author&gt;&lt;/authors&gt;&lt;/contributors&gt;&lt;titles&gt;&lt;title&gt;The Variational Formulation of the Fokker--Planck Equation&lt;/title&gt;&lt;secondary-title&gt;SIAM Journal on Mathematical Analysis&lt;/secondary-title&gt;&lt;/titles&gt;&lt;periodical&gt;&lt;full-title&gt;SIAM Journal on Mathematical Analysis&lt;/full-title&gt;&lt;/periodical&gt;&lt;pages&gt;1-17&lt;/pages&gt;&lt;volume&gt;29&lt;/volume&gt;&lt;number&gt;1&lt;/number&gt;&lt;keywords&gt;&lt;keyword&gt;35A15,35K15,35Q99,60J60,Fokker--Planck equation,steepest descent,free energy,Wasserstein metric&lt;/keyword&gt;&lt;/keywords&gt;&lt;dates&gt;&lt;year&gt;1998&lt;/year&gt;&lt;/dates&gt;&lt;urls&gt;&lt;related-urls&gt;&lt;url&gt;https://epubs.siam.org/doi/abs/10.1137/S0036141096303359&lt;/url&gt;&lt;/related-urls&gt;&lt;/urls&gt;&lt;electronic-resource-num&gt;10.1137/s0036141096303359&lt;/electronic-resource-num&gt;&lt;/record&gt;&lt;/Cite&gt;&lt;/EndNote&gt;</w:instrText>
      </w:r>
      <w:r w:rsidRPr="00276567">
        <w:rPr>
          <w:color w:val="000000"/>
        </w:rPr>
        <w:fldChar w:fldCharType="separate"/>
      </w:r>
      <w:r>
        <w:rPr>
          <w:noProof/>
          <w:color w:val="000000"/>
        </w:rPr>
        <w:t>\cite{The Variational Formulation of the Fokker--Planck Equation}</w:t>
      </w:r>
      <w:r w:rsidRPr="00276567">
        <w:rPr>
          <w:color w:val="000000"/>
        </w:rPr>
        <w:fldChar w:fldCharType="end"/>
      </w:r>
      <w:r w:rsidRPr="00276567">
        <w:rPr>
          <w:color w:val="000000"/>
        </w:rPr>
        <w:t>最小化运动离散，以保证密度不超过物理上限，适用于高密度拥挤场景的建模。</w:t>
      </w:r>
      <w:r w:rsidRPr="00276567">
        <w:rPr>
          <w:color w:val="000000"/>
          <w:shd w:val="clear" w:color="auto" w:fill="FFFFFF"/>
        </w:rPr>
        <w:t>为克服传统二阶模型可能出现的非物理现象（如信息超速传播），</w:t>
      </w:r>
      <w:r w:rsidRPr="00276567">
        <w:rPr>
          <w:color w:val="000000"/>
        </w:rPr>
        <w:t>Aw–</w:t>
      </w:r>
      <w:proofErr w:type="spellStart"/>
      <w:r w:rsidRPr="00276567">
        <w:rPr>
          <w:color w:val="000000"/>
        </w:rPr>
        <w:t>Rascle</w:t>
      </w:r>
      <w:proofErr w:type="spellEnd"/>
      <w:r w:rsidRPr="00276567">
        <w:rPr>
          <w:color w:val="000000"/>
        </w:rPr>
        <w:t>（</w:t>
      </w:r>
      <w:r w:rsidRPr="00276567">
        <w:rPr>
          <w:color w:val="000000"/>
        </w:rPr>
        <w:t>AR</w:t>
      </w:r>
      <w:r w:rsidRPr="00276567">
        <w:rPr>
          <w:color w:val="000000"/>
        </w:rPr>
        <w:t>）</w:t>
      </w:r>
      <w:r w:rsidRPr="00276567">
        <w:rPr>
          <w:color w:val="000000"/>
          <w:shd w:val="clear" w:color="auto" w:fill="FFFFFF"/>
        </w:rPr>
        <w:t>模型</w:t>
      </w:r>
      <w:r w:rsidRPr="00276567">
        <w:rPr>
          <w:color w:val="000000"/>
        </w:rPr>
        <w:fldChar w:fldCharType="begin"/>
      </w:r>
      <w:r>
        <w:rPr>
          <w:color w:val="000000"/>
        </w:rPr>
        <w:instrText xml:space="preserve"> ADDIN EN.CITE &lt;EndNote&gt;&lt;Cite&gt;&lt;Author&gt;Aw&lt;/Author&gt;&lt;Year&gt;2000&lt;/Year&gt;&lt;RecNum&gt;2103&lt;/RecNum&gt;&lt;DisplayText&gt;\cite{Resurrection of &amp;quot;Second Order&amp;quot; Models of Traffic Flow}&lt;/DisplayText&gt;&lt;record&gt;&lt;rec-number&gt;2103&lt;/rec-number&gt;&lt;foreign-keys&gt;&lt;key app="EN" db-id="zf9s9xs972525yex2empdv0pspsfv9vftwda" timestamp="1756989958" guid="50620d76-f986-40dc-978c-70fac4dd688b"&gt;2103&lt;/key&gt;&lt;/foreign-keys&gt;&lt;ref-type name="Journal Article"&gt;17&lt;/ref-type&gt;&lt;contributors&gt;&lt;authors&gt;&lt;author&gt;Aw, A.&lt;/author&gt;&lt;author&gt;Rascle, M.&lt;/author&gt;&lt;/authors&gt;&lt;/contributors&gt;&lt;titles&gt;&lt;title&gt;Resurrection of &amp;quot;Second Order&amp;quot; Models of Traffic Flow&lt;/title&gt;&lt;secondary-title&gt;SIAM Journal on Applied Mathematics&lt;/secondary-title&gt;&lt;/titles&gt;&lt;periodical&gt;&lt;full-title&gt;SIAM Journal on Applied Mathematics&lt;/full-title&gt;&lt;abbr-1&gt;SIAM Journal on Applied Mathematics&lt;/abbr-1&gt;&lt;/periodical&gt;&lt;pages&gt;916-938&lt;/pages&gt;&lt;volume&gt;60&lt;/volume&gt;&lt;number&gt;3&lt;/number&gt;&lt;keywords&gt;&lt;keyword&gt;35L65,90B20,traffic flow,conservation laws&lt;/keyword&gt;&lt;/keywords&gt;&lt;dates&gt;&lt;year&gt;2000&lt;/year&gt;&lt;/dates&gt;&lt;urls&gt;&lt;related-urls&gt;&lt;url&gt;https://epubs.siam.org/doi/abs/10.1137/S0036139997332099&lt;/url&gt;&lt;/related-urls&gt;&lt;/urls&gt;&lt;electronic-resource-num&gt;10.1137/s0036139997332099&lt;/electronic-resource-num&gt;&lt;/record&gt;&lt;/Cite&gt;&lt;/EndNote&gt;</w:instrText>
      </w:r>
      <w:r w:rsidRPr="00276567">
        <w:rPr>
          <w:color w:val="000000"/>
        </w:rPr>
        <w:fldChar w:fldCharType="separate"/>
      </w:r>
      <w:r>
        <w:rPr>
          <w:noProof/>
          <w:color w:val="000000"/>
        </w:rPr>
        <w:t>\cite{Resurrection of "Second Order" Models of Traffic Flow}</w:t>
      </w:r>
      <w:r w:rsidRPr="00276567">
        <w:rPr>
          <w:color w:val="000000"/>
        </w:rPr>
        <w:fldChar w:fldCharType="end"/>
      </w:r>
      <w:r w:rsidRPr="00276567">
        <w:rPr>
          <w:color w:val="000000"/>
          <w:shd w:val="clear" w:color="auto" w:fill="FFFFFF"/>
        </w:rPr>
        <w:t>通过引入广义动量守恒保持各向异性。该模型被推广至行人流研究，结合拥堵压力项，成功再现了走走停停波、自发分道等典型现象，成为当前连续体模型中兼顾惯性效应与容量限制的重要框架</w:t>
      </w:r>
      <w:r w:rsidRPr="00276567">
        <w:rPr>
          <w:rStyle w:val="a7"/>
          <w:b w:val="0"/>
          <w:bCs w:val="0"/>
          <w:color w:val="000000"/>
        </w:rPr>
        <w:fldChar w:fldCharType="begin"/>
      </w:r>
      <w:r>
        <w:rPr>
          <w:rStyle w:val="a7"/>
          <w:b w:val="0"/>
          <w:bCs w:val="0"/>
          <w:color w:val="000000"/>
        </w:rPr>
        <w:instrText xml:space="preserve"> ADDIN EN.CITE &lt;EndNote&gt;&lt;Cite&gt;&lt;Author&gt;Lebacque&lt;/Author&gt;&lt;Year&gt;2007&lt;/Year&gt;&lt;RecNum&gt;2104&lt;/RecNum&gt;&lt;DisplayText&gt;\cite{The Aw–Rascle and Zhang’s model: Vacuum problems, existence and regularity of the solutions of the Riemann problem}&lt;/DisplayText&gt;&lt;record&gt;&lt;rec-number&gt;2104&lt;/rec-number&gt;&lt;foreign-keys&gt;&lt;key app="EN" db-id="zf9s9xs972525yex2empdv0pspsfv9vftwda" timestamp="1756990037" guid="efc50b18-d1b8-415c-b81d-8a73c476cd00"&gt;2104&lt;/key&gt;&lt;/foreign-keys&gt;&lt;ref-type name="Journal Article"&gt;17&lt;/ref-type&gt;&lt;contributors&gt;&lt;authors&gt;&lt;author&gt;Lebacque, Jean-Patrick&lt;/author&gt;&lt;author&gt;Mammar, Salim&lt;/author&gt;&lt;author&gt;Haj-Salem, Habib&lt;/author&gt;&lt;/authors&gt;&lt;/contributors&gt;&lt;titles&gt;&lt;title&gt;The Aw–Rascle and Zhang’s model: Vacuum problems, existence and regularity of the solutions of the Riemann problem&lt;/title&gt;&lt;secondary-title&gt;Transportation Research Part B: Methodological&lt;/secondary-title&gt;&lt;/titles&gt;&lt;periodical&gt;&lt;full-title&gt;Transportation Research Part B: Methodological&lt;/full-title&gt;&lt;/periodical&gt;&lt;pages&gt;710-721&lt;/pages&gt;&lt;volume&gt;41&lt;/volume&gt;&lt;number&gt;7&lt;/number&gt;&lt;keywords&gt;&lt;keyword&gt;Analytical solutions&lt;/keyword&gt;&lt;keyword&gt;Riemann problem&lt;/keyword&gt;&lt;keyword&gt;Shock waves&lt;/keyword&gt;&lt;keyword&gt;Rarefaction waves&lt;/keyword&gt;&lt;keyword&gt;Contact discontinuities&lt;/keyword&gt;&lt;keyword&gt;Fundamental diagram&lt;/keyword&gt;&lt;keyword&gt;Vacuum problems&lt;/keyword&gt;&lt;/keywords&gt;&lt;dates&gt;&lt;year&gt;2007&lt;/year&gt;&lt;pub-dates&gt;&lt;date&gt;2007/08/01/&lt;/date&gt;&lt;/pub-dates&gt;&lt;/dates&gt;&lt;isbn&gt;0191-2615&lt;/isbn&gt;&lt;urls&gt;&lt;related-urls&gt;&lt;url&gt;https://www.sciencedirect.com/science/article/pii/S0191261507000112&lt;/url&gt;&lt;/related-urls&gt;&lt;/urls&gt;&lt;electronic-resource-num&gt;https://doi.org/10.1016/j.trb.2006.11.005&lt;/electronic-resource-num&gt;&lt;/record&gt;&lt;/Cite&gt;&lt;/EndNote&gt;</w:instrText>
      </w:r>
      <w:r w:rsidRPr="00276567">
        <w:rPr>
          <w:rStyle w:val="a7"/>
          <w:b w:val="0"/>
          <w:bCs w:val="0"/>
          <w:color w:val="000000"/>
        </w:rPr>
        <w:fldChar w:fldCharType="separate"/>
      </w:r>
      <w:r>
        <w:rPr>
          <w:rStyle w:val="a7"/>
          <w:b w:val="0"/>
          <w:bCs w:val="0"/>
          <w:noProof/>
          <w:color w:val="000000"/>
        </w:rPr>
        <w:t>\cite{The Aw–Rascle and Zhang’s model: Vacuum problems, existence and regularity of the solutions of the Riemann problem}</w:t>
      </w:r>
      <w:r w:rsidRPr="00276567">
        <w:rPr>
          <w:rStyle w:val="a7"/>
          <w:b w:val="0"/>
          <w:bCs w:val="0"/>
          <w:color w:val="000000"/>
        </w:rPr>
        <w:fldChar w:fldCharType="end"/>
      </w:r>
      <w:r w:rsidRPr="00276567">
        <w:rPr>
          <w:color w:val="000000"/>
          <w:shd w:val="clear" w:color="auto" w:fill="FFFFFF"/>
        </w:rPr>
        <w:t>。</w:t>
      </w:r>
    </w:p>
    <w:p w14:paraId="7A6BFDA4" w14:textId="77777777" w:rsidR="00A83E5A" w:rsidRDefault="00A83E5A" w:rsidP="00261D1E"/>
    <w:p w14:paraId="23B4FEC1" w14:textId="77777777" w:rsidR="00A83E5A" w:rsidRDefault="00A83E5A" w:rsidP="00261D1E"/>
    <w:p w14:paraId="200294D5" w14:textId="77777777" w:rsidR="00A83E5A" w:rsidRPr="00A83E5A" w:rsidRDefault="00A83E5A" w:rsidP="00A83E5A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A83E5A">
        <w:t>@article{RN2103,</w:t>
      </w:r>
    </w:p>
    <w:p w14:paraId="13292ECE" w14:textId="77777777" w:rsidR="00A83E5A" w:rsidRPr="00A83E5A" w:rsidRDefault="00A83E5A" w:rsidP="00A83E5A">
      <w:pPr>
        <w:pStyle w:val="EndNoteBibliography"/>
      </w:pPr>
      <w:r w:rsidRPr="00A83E5A">
        <w:t xml:space="preserve">   author = {Aw, A. and Rascle, M.},</w:t>
      </w:r>
    </w:p>
    <w:p w14:paraId="3853BAAC" w14:textId="77777777" w:rsidR="00A83E5A" w:rsidRPr="00A83E5A" w:rsidRDefault="00A83E5A" w:rsidP="00A83E5A">
      <w:pPr>
        <w:pStyle w:val="EndNoteBibliography"/>
      </w:pPr>
      <w:r w:rsidRPr="00A83E5A">
        <w:t xml:space="preserve">   title = {Resurrection of "Second Order" Models of Traffic Flow},</w:t>
      </w:r>
    </w:p>
    <w:p w14:paraId="0216212B" w14:textId="77777777" w:rsidR="00A83E5A" w:rsidRPr="00A83E5A" w:rsidRDefault="00A83E5A" w:rsidP="00A83E5A">
      <w:pPr>
        <w:pStyle w:val="EndNoteBibliography"/>
      </w:pPr>
      <w:r w:rsidRPr="00A83E5A">
        <w:t xml:space="preserve">   journal = {SIAM Journal on Applied Mathematics},</w:t>
      </w:r>
    </w:p>
    <w:p w14:paraId="5F9C3DA3" w14:textId="77777777" w:rsidR="00A83E5A" w:rsidRPr="00A83E5A" w:rsidRDefault="00A83E5A" w:rsidP="00A83E5A">
      <w:pPr>
        <w:pStyle w:val="EndNoteBibliography"/>
      </w:pPr>
      <w:r w:rsidRPr="00A83E5A">
        <w:t xml:space="preserve">   volume = {60},</w:t>
      </w:r>
    </w:p>
    <w:p w14:paraId="6F6828C7" w14:textId="77777777" w:rsidR="00A83E5A" w:rsidRPr="00A83E5A" w:rsidRDefault="00A83E5A" w:rsidP="00A83E5A">
      <w:pPr>
        <w:pStyle w:val="EndNoteBibliography"/>
      </w:pPr>
      <w:r w:rsidRPr="00A83E5A">
        <w:t xml:space="preserve">   number = {3},</w:t>
      </w:r>
    </w:p>
    <w:p w14:paraId="0B7CE810" w14:textId="77777777" w:rsidR="00A83E5A" w:rsidRPr="00A83E5A" w:rsidRDefault="00A83E5A" w:rsidP="00A83E5A">
      <w:pPr>
        <w:pStyle w:val="EndNoteBibliography"/>
      </w:pPr>
      <w:r w:rsidRPr="00A83E5A">
        <w:t xml:space="preserve">   pages = {916–938},</w:t>
      </w:r>
    </w:p>
    <w:p w14:paraId="00E94DF7" w14:textId="77777777" w:rsidR="00A83E5A" w:rsidRPr="00A83E5A" w:rsidRDefault="00A83E5A" w:rsidP="00A83E5A">
      <w:pPr>
        <w:pStyle w:val="EndNoteBibliography"/>
      </w:pPr>
      <w:r w:rsidRPr="00A83E5A">
        <w:t xml:space="preserve">   year = {2000},</w:t>
      </w:r>
    </w:p>
    <w:p w14:paraId="6740DEA0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0C13ECB8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368C0625" w14:textId="77777777" w:rsidR="00A83E5A" w:rsidRPr="00A83E5A" w:rsidRDefault="00A83E5A" w:rsidP="00A83E5A">
      <w:pPr>
        <w:pStyle w:val="EndNoteBibliography"/>
      </w:pPr>
    </w:p>
    <w:p w14:paraId="5942CCEA" w14:textId="77777777" w:rsidR="00A83E5A" w:rsidRPr="00A83E5A" w:rsidRDefault="00A83E5A" w:rsidP="00A83E5A">
      <w:pPr>
        <w:pStyle w:val="EndNoteBibliography"/>
      </w:pPr>
      <w:r w:rsidRPr="00A83E5A">
        <w:t>@article{RN2097,</w:t>
      </w:r>
    </w:p>
    <w:p w14:paraId="347BEC31" w14:textId="77777777" w:rsidR="00A83E5A" w:rsidRPr="00A83E5A" w:rsidRDefault="00A83E5A" w:rsidP="00A83E5A">
      <w:pPr>
        <w:pStyle w:val="EndNoteBibliography"/>
      </w:pPr>
      <w:r w:rsidRPr="00A83E5A">
        <w:t xml:space="preserve">   author = {COLOMBO, RINALDO M. and GARAVELLO, MAURO and LÉCUREUX-MERCIER, MAGALI},</w:t>
      </w:r>
    </w:p>
    <w:p w14:paraId="361E8BB3" w14:textId="77777777" w:rsidR="00A83E5A" w:rsidRPr="00A83E5A" w:rsidRDefault="00A83E5A" w:rsidP="00A83E5A">
      <w:pPr>
        <w:pStyle w:val="EndNoteBibliography"/>
      </w:pPr>
      <w:r w:rsidRPr="00A83E5A">
        <w:t xml:space="preserve">   title = {A CLASS OF NONLOCAL MODELS FOR PEDESTRIAN TRAFFIC},</w:t>
      </w:r>
    </w:p>
    <w:p w14:paraId="10FBCF37" w14:textId="77777777" w:rsidR="00A83E5A" w:rsidRPr="00A83E5A" w:rsidRDefault="00A83E5A" w:rsidP="00A83E5A">
      <w:pPr>
        <w:pStyle w:val="EndNoteBibliography"/>
      </w:pPr>
      <w:r w:rsidRPr="00A83E5A">
        <w:t xml:space="preserve">   journal = {Mathematical Models and Methods in Applied Sciences},</w:t>
      </w:r>
    </w:p>
    <w:p w14:paraId="3EE56D33" w14:textId="77777777" w:rsidR="00A83E5A" w:rsidRPr="00A83E5A" w:rsidRDefault="00A83E5A" w:rsidP="00A83E5A">
      <w:pPr>
        <w:pStyle w:val="EndNoteBibliography"/>
      </w:pPr>
      <w:r w:rsidRPr="00A83E5A">
        <w:lastRenderedPageBreak/>
        <w:t xml:space="preserve">   volume = {22},</w:t>
      </w:r>
    </w:p>
    <w:p w14:paraId="10893D98" w14:textId="77777777" w:rsidR="00A83E5A" w:rsidRPr="00A83E5A" w:rsidRDefault="00A83E5A" w:rsidP="00A83E5A">
      <w:pPr>
        <w:pStyle w:val="EndNoteBibliography"/>
      </w:pPr>
      <w:r w:rsidRPr="00A83E5A">
        <w:t xml:space="preserve">   number = {04},</w:t>
      </w:r>
    </w:p>
    <w:p w14:paraId="0D3B5D78" w14:textId="77777777" w:rsidR="00A83E5A" w:rsidRPr="00A83E5A" w:rsidRDefault="00A83E5A" w:rsidP="00A83E5A">
      <w:pPr>
        <w:pStyle w:val="EndNoteBibliography"/>
      </w:pPr>
      <w:r w:rsidRPr="00A83E5A">
        <w:t xml:space="preserve">   pages = {1150023},</w:t>
      </w:r>
    </w:p>
    <w:p w14:paraId="1FBE81D5" w14:textId="77777777" w:rsidR="00A83E5A" w:rsidRPr="00A83E5A" w:rsidRDefault="00A83E5A" w:rsidP="00A83E5A">
      <w:pPr>
        <w:pStyle w:val="EndNoteBibliography"/>
      </w:pPr>
      <w:r w:rsidRPr="00A83E5A">
        <w:t xml:space="preserve">   year = {2012},</w:t>
      </w:r>
    </w:p>
    <w:p w14:paraId="6B148D50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1A6AA6A9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730CCB15" w14:textId="77777777" w:rsidR="00A83E5A" w:rsidRPr="00A83E5A" w:rsidRDefault="00A83E5A" w:rsidP="00A83E5A">
      <w:pPr>
        <w:pStyle w:val="EndNoteBibliography"/>
      </w:pPr>
    </w:p>
    <w:p w14:paraId="11BA6DD2" w14:textId="77777777" w:rsidR="00A83E5A" w:rsidRPr="00A83E5A" w:rsidRDefault="00A83E5A" w:rsidP="00A83E5A">
      <w:pPr>
        <w:pStyle w:val="EndNoteBibliography"/>
      </w:pPr>
      <w:r w:rsidRPr="00A83E5A">
        <w:t>@article{RN282,</w:t>
      </w:r>
    </w:p>
    <w:p w14:paraId="6B2DF0D4" w14:textId="77777777" w:rsidR="00A83E5A" w:rsidRPr="00A83E5A" w:rsidRDefault="00A83E5A" w:rsidP="00A83E5A">
      <w:pPr>
        <w:pStyle w:val="EndNoteBibliography"/>
      </w:pPr>
      <w:r w:rsidRPr="00A83E5A">
        <w:t xml:space="preserve">   author = {Henderson, L. F.},</w:t>
      </w:r>
    </w:p>
    <w:p w14:paraId="3D09C2DC" w14:textId="77777777" w:rsidR="00A83E5A" w:rsidRPr="00A83E5A" w:rsidRDefault="00A83E5A" w:rsidP="00A83E5A">
      <w:pPr>
        <w:pStyle w:val="EndNoteBibliography"/>
      </w:pPr>
      <w:r w:rsidRPr="00A83E5A">
        <w:t xml:space="preserve">   title = {The Statistics of Crowd Fluids},</w:t>
      </w:r>
    </w:p>
    <w:p w14:paraId="234B90F5" w14:textId="77777777" w:rsidR="00A83E5A" w:rsidRPr="00A83E5A" w:rsidRDefault="00A83E5A" w:rsidP="00A83E5A">
      <w:pPr>
        <w:pStyle w:val="EndNoteBibliography"/>
      </w:pPr>
      <w:r w:rsidRPr="00A83E5A">
        <w:t xml:space="preserve">   journal = {Nature},</w:t>
      </w:r>
    </w:p>
    <w:p w14:paraId="45C58091" w14:textId="77777777" w:rsidR="00A83E5A" w:rsidRPr="00A83E5A" w:rsidRDefault="00A83E5A" w:rsidP="00A83E5A">
      <w:pPr>
        <w:pStyle w:val="EndNoteBibliography"/>
      </w:pPr>
      <w:r w:rsidRPr="00A83E5A">
        <w:t xml:space="preserve">   volume = {229},</w:t>
      </w:r>
    </w:p>
    <w:p w14:paraId="4CFBEF2E" w14:textId="77777777" w:rsidR="00A83E5A" w:rsidRPr="00A83E5A" w:rsidRDefault="00A83E5A" w:rsidP="00A83E5A">
      <w:pPr>
        <w:pStyle w:val="EndNoteBibliography"/>
      </w:pPr>
      <w:r w:rsidRPr="00A83E5A">
        <w:t xml:space="preserve">   number = {5284},</w:t>
      </w:r>
    </w:p>
    <w:p w14:paraId="20E929BA" w14:textId="77777777" w:rsidR="00A83E5A" w:rsidRPr="00A83E5A" w:rsidRDefault="00A83E5A" w:rsidP="00A83E5A">
      <w:pPr>
        <w:pStyle w:val="EndNoteBibliography"/>
      </w:pPr>
      <w:r w:rsidRPr="00A83E5A">
        <w:t xml:space="preserve">   pages = {381–383},</w:t>
      </w:r>
    </w:p>
    <w:p w14:paraId="10DA2BB0" w14:textId="77777777" w:rsidR="00A83E5A" w:rsidRPr="00A83E5A" w:rsidRDefault="00A83E5A" w:rsidP="00A83E5A">
      <w:pPr>
        <w:pStyle w:val="EndNoteBibliography"/>
      </w:pPr>
      <w:r w:rsidRPr="00A83E5A">
        <w:t xml:space="preserve">   year = {1971},</w:t>
      </w:r>
    </w:p>
    <w:p w14:paraId="2970040F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611AD0A1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2EC5C43D" w14:textId="77777777" w:rsidR="00A83E5A" w:rsidRPr="00A83E5A" w:rsidRDefault="00A83E5A" w:rsidP="00A83E5A">
      <w:pPr>
        <w:pStyle w:val="EndNoteBibliography"/>
      </w:pPr>
    </w:p>
    <w:p w14:paraId="2CFDF892" w14:textId="77777777" w:rsidR="00A83E5A" w:rsidRPr="00A83E5A" w:rsidRDefault="00A83E5A" w:rsidP="00A83E5A">
      <w:pPr>
        <w:pStyle w:val="EndNoteBibliography"/>
      </w:pPr>
      <w:r w:rsidRPr="00A83E5A">
        <w:t>@article{RN2078,</w:t>
      </w:r>
    </w:p>
    <w:p w14:paraId="76897A34" w14:textId="77777777" w:rsidR="00A83E5A" w:rsidRPr="00A83E5A" w:rsidRDefault="00A83E5A" w:rsidP="00A83E5A">
      <w:pPr>
        <w:pStyle w:val="EndNoteBibliography"/>
      </w:pPr>
      <w:r w:rsidRPr="00A83E5A">
        <w:t xml:space="preserve">   author = {Huang, Ling and Wong, S. C. and Zhang, Mengping and Shu, Chi-Wang and Lam, William H. K.},</w:t>
      </w:r>
    </w:p>
    <w:p w14:paraId="1A447C90" w14:textId="77777777" w:rsidR="00A83E5A" w:rsidRPr="00A83E5A" w:rsidRDefault="00A83E5A" w:rsidP="00A83E5A">
      <w:pPr>
        <w:pStyle w:val="EndNoteBibliography"/>
      </w:pPr>
      <w:r w:rsidRPr="00A83E5A">
        <w:t xml:space="preserve">   title = {Revisiting Hughes’ dynamic continuum model for pedestrian flow and the development of an efficient solution algorithm},</w:t>
      </w:r>
    </w:p>
    <w:p w14:paraId="444B9215" w14:textId="77777777" w:rsidR="00A83E5A" w:rsidRPr="00A83E5A" w:rsidRDefault="00A83E5A" w:rsidP="00A83E5A">
      <w:pPr>
        <w:pStyle w:val="EndNoteBibliography"/>
      </w:pPr>
      <w:r w:rsidRPr="00A83E5A">
        <w:t xml:space="preserve">   journal = {Transportation Research Part B: Methodological},</w:t>
      </w:r>
    </w:p>
    <w:p w14:paraId="2A94337D" w14:textId="77777777" w:rsidR="00A83E5A" w:rsidRPr="00A83E5A" w:rsidRDefault="00A83E5A" w:rsidP="00A83E5A">
      <w:pPr>
        <w:pStyle w:val="EndNoteBibliography"/>
      </w:pPr>
      <w:r w:rsidRPr="00A83E5A">
        <w:t xml:space="preserve">   volume = {43},</w:t>
      </w:r>
    </w:p>
    <w:p w14:paraId="075DBB35" w14:textId="77777777" w:rsidR="00A83E5A" w:rsidRPr="00A83E5A" w:rsidRDefault="00A83E5A" w:rsidP="00A83E5A">
      <w:pPr>
        <w:pStyle w:val="EndNoteBibliography"/>
      </w:pPr>
      <w:r w:rsidRPr="00A83E5A">
        <w:t xml:space="preserve">   number = {1},</w:t>
      </w:r>
    </w:p>
    <w:p w14:paraId="016B0CD6" w14:textId="77777777" w:rsidR="00A83E5A" w:rsidRPr="00A83E5A" w:rsidRDefault="00A83E5A" w:rsidP="00A83E5A">
      <w:pPr>
        <w:pStyle w:val="EndNoteBibliography"/>
      </w:pPr>
      <w:r w:rsidRPr="00A83E5A">
        <w:t xml:space="preserve">   pages = {127–141},</w:t>
      </w:r>
    </w:p>
    <w:p w14:paraId="375FBFF3" w14:textId="77777777" w:rsidR="00A83E5A" w:rsidRPr="00A83E5A" w:rsidRDefault="00A83E5A" w:rsidP="00A83E5A">
      <w:pPr>
        <w:pStyle w:val="EndNoteBibliography"/>
      </w:pPr>
      <w:r w:rsidRPr="00A83E5A">
        <w:t xml:space="preserve">   year = {2009},</w:t>
      </w:r>
    </w:p>
    <w:p w14:paraId="776B7299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6EECE2C9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75208044" w14:textId="77777777" w:rsidR="00A83E5A" w:rsidRPr="00A83E5A" w:rsidRDefault="00A83E5A" w:rsidP="00A83E5A">
      <w:pPr>
        <w:pStyle w:val="EndNoteBibliography"/>
      </w:pPr>
    </w:p>
    <w:p w14:paraId="6AD9B9EF" w14:textId="77777777" w:rsidR="00A83E5A" w:rsidRPr="00A83E5A" w:rsidRDefault="00A83E5A" w:rsidP="00A83E5A">
      <w:pPr>
        <w:pStyle w:val="EndNoteBibliography"/>
      </w:pPr>
      <w:r w:rsidRPr="00A83E5A">
        <w:t>@article{RN2079,</w:t>
      </w:r>
    </w:p>
    <w:p w14:paraId="5F85E3D8" w14:textId="77777777" w:rsidR="00A83E5A" w:rsidRPr="00A83E5A" w:rsidRDefault="00A83E5A" w:rsidP="00A83E5A">
      <w:pPr>
        <w:pStyle w:val="EndNoteBibliography"/>
      </w:pPr>
      <w:r w:rsidRPr="00A83E5A">
        <w:t xml:space="preserve">   author = {Hughes, Roger L.},</w:t>
      </w:r>
    </w:p>
    <w:p w14:paraId="690D3E87" w14:textId="77777777" w:rsidR="00A83E5A" w:rsidRPr="00A83E5A" w:rsidRDefault="00A83E5A" w:rsidP="00A83E5A">
      <w:pPr>
        <w:pStyle w:val="EndNoteBibliography"/>
      </w:pPr>
      <w:r w:rsidRPr="00A83E5A">
        <w:t xml:space="preserve">   title = {A continuum theory for the flow of pedestrians},</w:t>
      </w:r>
    </w:p>
    <w:p w14:paraId="69473D5C" w14:textId="77777777" w:rsidR="00A83E5A" w:rsidRPr="00A83E5A" w:rsidRDefault="00A83E5A" w:rsidP="00A83E5A">
      <w:pPr>
        <w:pStyle w:val="EndNoteBibliography"/>
      </w:pPr>
      <w:r w:rsidRPr="00A83E5A">
        <w:t xml:space="preserve">   journal = {Transportation Research Part B: Methodological},</w:t>
      </w:r>
    </w:p>
    <w:p w14:paraId="2CDC8D47" w14:textId="77777777" w:rsidR="00A83E5A" w:rsidRPr="00A83E5A" w:rsidRDefault="00A83E5A" w:rsidP="00A83E5A">
      <w:pPr>
        <w:pStyle w:val="EndNoteBibliography"/>
      </w:pPr>
      <w:r w:rsidRPr="00A83E5A">
        <w:t xml:space="preserve">   volume = {36},</w:t>
      </w:r>
    </w:p>
    <w:p w14:paraId="2FEC719C" w14:textId="77777777" w:rsidR="00A83E5A" w:rsidRPr="00A83E5A" w:rsidRDefault="00A83E5A" w:rsidP="00A83E5A">
      <w:pPr>
        <w:pStyle w:val="EndNoteBibliography"/>
      </w:pPr>
      <w:r w:rsidRPr="00A83E5A">
        <w:t xml:space="preserve">   number = {6},</w:t>
      </w:r>
    </w:p>
    <w:p w14:paraId="566D4478" w14:textId="77777777" w:rsidR="00A83E5A" w:rsidRPr="00A83E5A" w:rsidRDefault="00A83E5A" w:rsidP="00A83E5A">
      <w:pPr>
        <w:pStyle w:val="EndNoteBibliography"/>
      </w:pPr>
      <w:r w:rsidRPr="00A83E5A">
        <w:t xml:space="preserve">   pages = {507–535},</w:t>
      </w:r>
    </w:p>
    <w:p w14:paraId="4CC1EF6D" w14:textId="77777777" w:rsidR="00A83E5A" w:rsidRPr="00A83E5A" w:rsidRDefault="00A83E5A" w:rsidP="00A83E5A">
      <w:pPr>
        <w:pStyle w:val="EndNoteBibliography"/>
      </w:pPr>
      <w:r w:rsidRPr="00A83E5A">
        <w:t xml:space="preserve">   year = {2002},</w:t>
      </w:r>
    </w:p>
    <w:p w14:paraId="5D566CA0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18DD2F85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2FB04846" w14:textId="77777777" w:rsidR="00A83E5A" w:rsidRPr="00A83E5A" w:rsidRDefault="00A83E5A" w:rsidP="00A83E5A">
      <w:pPr>
        <w:pStyle w:val="EndNoteBibliography"/>
      </w:pPr>
    </w:p>
    <w:p w14:paraId="363AA0B1" w14:textId="77777777" w:rsidR="00A83E5A" w:rsidRPr="00A83E5A" w:rsidRDefault="00A83E5A" w:rsidP="00A83E5A">
      <w:pPr>
        <w:pStyle w:val="EndNoteBibliography"/>
      </w:pPr>
      <w:r w:rsidRPr="00A83E5A">
        <w:t>@article{RN2188,</w:t>
      </w:r>
    </w:p>
    <w:p w14:paraId="0946DF1A" w14:textId="77777777" w:rsidR="00A83E5A" w:rsidRPr="00A83E5A" w:rsidRDefault="00A83E5A" w:rsidP="00A83E5A">
      <w:pPr>
        <w:pStyle w:val="EndNoteBibliography"/>
      </w:pPr>
      <w:r w:rsidRPr="00A83E5A">
        <w:t xml:space="preserve">   author = {Jordan, Richard and Kinderlehrer, David and Otto, Felix},</w:t>
      </w:r>
    </w:p>
    <w:p w14:paraId="65F53408" w14:textId="77777777" w:rsidR="00A83E5A" w:rsidRPr="00A83E5A" w:rsidRDefault="00A83E5A" w:rsidP="00A83E5A">
      <w:pPr>
        <w:pStyle w:val="EndNoteBibliography"/>
      </w:pPr>
      <w:r w:rsidRPr="00A83E5A">
        <w:lastRenderedPageBreak/>
        <w:t xml:space="preserve">   title = {The Variational Formulation of the Fokker--Planck Equation},</w:t>
      </w:r>
    </w:p>
    <w:p w14:paraId="69A476A3" w14:textId="77777777" w:rsidR="00A83E5A" w:rsidRPr="00A83E5A" w:rsidRDefault="00A83E5A" w:rsidP="00A83E5A">
      <w:pPr>
        <w:pStyle w:val="EndNoteBibliography"/>
      </w:pPr>
      <w:r w:rsidRPr="00A83E5A">
        <w:t xml:space="preserve">   journal = {SIAM Journal on Mathematical Analysis},</w:t>
      </w:r>
    </w:p>
    <w:p w14:paraId="6BB7E9D6" w14:textId="77777777" w:rsidR="00A83E5A" w:rsidRPr="00A83E5A" w:rsidRDefault="00A83E5A" w:rsidP="00A83E5A">
      <w:pPr>
        <w:pStyle w:val="EndNoteBibliography"/>
      </w:pPr>
      <w:r w:rsidRPr="00A83E5A">
        <w:t xml:space="preserve">   volume = {29},</w:t>
      </w:r>
    </w:p>
    <w:p w14:paraId="488ACD6E" w14:textId="77777777" w:rsidR="00A83E5A" w:rsidRPr="00A83E5A" w:rsidRDefault="00A83E5A" w:rsidP="00A83E5A">
      <w:pPr>
        <w:pStyle w:val="EndNoteBibliography"/>
      </w:pPr>
      <w:r w:rsidRPr="00A83E5A">
        <w:t xml:space="preserve">   number = {1},</w:t>
      </w:r>
    </w:p>
    <w:p w14:paraId="31F61270" w14:textId="77777777" w:rsidR="00A83E5A" w:rsidRPr="00A83E5A" w:rsidRDefault="00A83E5A" w:rsidP="00A83E5A">
      <w:pPr>
        <w:pStyle w:val="EndNoteBibliography"/>
      </w:pPr>
      <w:r w:rsidRPr="00A83E5A">
        <w:t xml:space="preserve">   pages = {1–17},</w:t>
      </w:r>
    </w:p>
    <w:p w14:paraId="2C24A319" w14:textId="77777777" w:rsidR="00A83E5A" w:rsidRPr="00A83E5A" w:rsidRDefault="00A83E5A" w:rsidP="00A83E5A">
      <w:pPr>
        <w:pStyle w:val="EndNoteBibliography"/>
      </w:pPr>
      <w:r w:rsidRPr="00A83E5A">
        <w:t xml:space="preserve">   year = {1998},</w:t>
      </w:r>
    </w:p>
    <w:p w14:paraId="3852A8E0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72130112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1779B13F" w14:textId="77777777" w:rsidR="00A83E5A" w:rsidRPr="00A83E5A" w:rsidRDefault="00A83E5A" w:rsidP="00A83E5A">
      <w:pPr>
        <w:pStyle w:val="EndNoteBibliography"/>
      </w:pPr>
    </w:p>
    <w:p w14:paraId="1046B381" w14:textId="77777777" w:rsidR="00A83E5A" w:rsidRPr="00A83E5A" w:rsidRDefault="00A83E5A" w:rsidP="00A83E5A">
      <w:pPr>
        <w:pStyle w:val="EndNoteBibliography"/>
      </w:pPr>
      <w:r w:rsidRPr="00A83E5A">
        <w:t>@article{RN2104,</w:t>
      </w:r>
    </w:p>
    <w:p w14:paraId="3E9BE282" w14:textId="77777777" w:rsidR="00A83E5A" w:rsidRPr="00A83E5A" w:rsidRDefault="00A83E5A" w:rsidP="00A83E5A">
      <w:pPr>
        <w:pStyle w:val="EndNoteBibliography"/>
      </w:pPr>
      <w:r w:rsidRPr="00A83E5A">
        <w:t xml:space="preserve">   author = {Lebacque, Jean-Patrick and Mammar, Salim and Haj-Salem, Habib},</w:t>
      </w:r>
    </w:p>
    <w:p w14:paraId="094A6462" w14:textId="77777777" w:rsidR="00A83E5A" w:rsidRPr="00A83E5A" w:rsidRDefault="00A83E5A" w:rsidP="00A83E5A">
      <w:pPr>
        <w:pStyle w:val="EndNoteBibliography"/>
      </w:pPr>
      <w:r w:rsidRPr="00A83E5A">
        <w:t xml:space="preserve">   title = {The Aw–Rascle and Zhang’s model: Vacuum problems, existence and regularity of the solutions of the Riemann problem},</w:t>
      </w:r>
    </w:p>
    <w:p w14:paraId="579DEFB0" w14:textId="77777777" w:rsidR="00A83E5A" w:rsidRPr="00A83E5A" w:rsidRDefault="00A83E5A" w:rsidP="00A83E5A">
      <w:pPr>
        <w:pStyle w:val="EndNoteBibliography"/>
      </w:pPr>
      <w:r w:rsidRPr="00A83E5A">
        <w:t xml:space="preserve">   journal = {Transportation Research Part B: Methodological},</w:t>
      </w:r>
    </w:p>
    <w:p w14:paraId="00EC591D" w14:textId="77777777" w:rsidR="00A83E5A" w:rsidRPr="00A83E5A" w:rsidRDefault="00A83E5A" w:rsidP="00A83E5A">
      <w:pPr>
        <w:pStyle w:val="EndNoteBibliography"/>
      </w:pPr>
      <w:r w:rsidRPr="00A83E5A">
        <w:t xml:space="preserve">   volume = {41},</w:t>
      </w:r>
    </w:p>
    <w:p w14:paraId="17FF8E3D" w14:textId="77777777" w:rsidR="00A83E5A" w:rsidRPr="00A83E5A" w:rsidRDefault="00A83E5A" w:rsidP="00A83E5A">
      <w:pPr>
        <w:pStyle w:val="EndNoteBibliography"/>
      </w:pPr>
      <w:r w:rsidRPr="00A83E5A">
        <w:t xml:space="preserve">   number = {7},</w:t>
      </w:r>
    </w:p>
    <w:p w14:paraId="25DDD571" w14:textId="77777777" w:rsidR="00A83E5A" w:rsidRPr="00A83E5A" w:rsidRDefault="00A83E5A" w:rsidP="00A83E5A">
      <w:pPr>
        <w:pStyle w:val="EndNoteBibliography"/>
      </w:pPr>
      <w:r w:rsidRPr="00A83E5A">
        <w:t xml:space="preserve">   pages = {710–721},</w:t>
      </w:r>
    </w:p>
    <w:p w14:paraId="47A8E05A" w14:textId="77777777" w:rsidR="00A83E5A" w:rsidRPr="00A83E5A" w:rsidRDefault="00A83E5A" w:rsidP="00A83E5A">
      <w:pPr>
        <w:pStyle w:val="EndNoteBibliography"/>
      </w:pPr>
      <w:r w:rsidRPr="00A83E5A">
        <w:t xml:space="preserve">   year = {2007},</w:t>
      </w:r>
    </w:p>
    <w:p w14:paraId="6E8DEA82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6D0528A0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321F1A5F" w14:textId="77777777" w:rsidR="00A83E5A" w:rsidRPr="00A83E5A" w:rsidRDefault="00A83E5A" w:rsidP="00A83E5A">
      <w:pPr>
        <w:pStyle w:val="EndNoteBibliography"/>
      </w:pPr>
    </w:p>
    <w:p w14:paraId="3045B132" w14:textId="77777777" w:rsidR="00A83E5A" w:rsidRPr="00A83E5A" w:rsidRDefault="00A83E5A" w:rsidP="00A83E5A">
      <w:pPr>
        <w:pStyle w:val="EndNoteBibliography"/>
      </w:pPr>
      <w:r w:rsidRPr="00A83E5A">
        <w:t>@article{RN2081,</w:t>
      </w:r>
    </w:p>
    <w:p w14:paraId="5F4150DD" w14:textId="77777777" w:rsidR="00A83E5A" w:rsidRPr="00A83E5A" w:rsidRDefault="00A83E5A" w:rsidP="00A83E5A">
      <w:pPr>
        <w:pStyle w:val="EndNoteBibliography"/>
      </w:pPr>
      <w:r w:rsidRPr="00A83E5A">
        <w:t xml:space="preserve">   author = {Maury, Bertrand and Roudneff-Chupin, Aude and Santambrogio, Filippo and Venel, Juliette},</w:t>
      </w:r>
    </w:p>
    <w:p w14:paraId="030301BC" w14:textId="77777777" w:rsidR="00A83E5A" w:rsidRPr="00A83E5A" w:rsidRDefault="00A83E5A" w:rsidP="00A83E5A">
      <w:pPr>
        <w:pStyle w:val="EndNoteBibliography"/>
      </w:pPr>
      <w:r w:rsidRPr="00A83E5A">
        <w:t xml:space="preserve">   title = {Handling congestion in crowd motion modeling},</w:t>
      </w:r>
    </w:p>
    <w:p w14:paraId="60C88BFD" w14:textId="77777777" w:rsidR="00A83E5A" w:rsidRPr="00A83E5A" w:rsidRDefault="00A83E5A" w:rsidP="00A83E5A">
      <w:pPr>
        <w:pStyle w:val="EndNoteBibliography"/>
      </w:pPr>
      <w:r w:rsidRPr="00A83E5A">
        <w:t xml:space="preserve">   journal = {Networks and Heterogeneous Media},</w:t>
      </w:r>
    </w:p>
    <w:p w14:paraId="468F5233" w14:textId="77777777" w:rsidR="00A83E5A" w:rsidRPr="00A83E5A" w:rsidRDefault="00A83E5A" w:rsidP="00A83E5A">
      <w:pPr>
        <w:pStyle w:val="EndNoteBibliography"/>
      </w:pPr>
      <w:r w:rsidRPr="00A83E5A">
        <w:t xml:space="preserve">   volume = {6},</w:t>
      </w:r>
    </w:p>
    <w:p w14:paraId="5E35A822" w14:textId="77777777" w:rsidR="00A83E5A" w:rsidRPr="00A83E5A" w:rsidRDefault="00A83E5A" w:rsidP="00A83E5A">
      <w:pPr>
        <w:pStyle w:val="EndNoteBibliography"/>
      </w:pPr>
      <w:r w:rsidRPr="00A83E5A">
        <w:t xml:space="preserve">   number = {3},</w:t>
      </w:r>
    </w:p>
    <w:p w14:paraId="08BC4653" w14:textId="77777777" w:rsidR="00A83E5A" w:rsidRPr="00A83E5A" w:rsidRDefault="00A83E5A" w:rsidP="00A83E5A">
      <w:pPr>
        <w:pStyle w:val="EndNoteBibliography"/>
      </w:pPr>
      <w:r w:rsidRPr="00A83E5A">
        <w:t xml:space="preserve">   pages = {485–519},</w:t>
      </w:r>
    </w:p>
    <w:p w14:paraId="1BAC8AA4" w14:textId="77777777" w:rsidR="00A83E5A" w:rsidRPr="00A83E5A" w:rsidRDefault="00A83E5A" w:rsidP="00A83E5A">
      <w:pPr>
        <w:pStyle w:val="EndNoteBibliography"/>
      </w:pPr>
      <w:r w:rsidRPr="00A83E5A">
        <w:t xml:space="preserve">   year = {2011},</w:t>
      </w:r>
    </w:p>
    <w:p w14:paraId="125011D5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449235A1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48265076" w14:textId="77777777" w:rsidR="00A83E5A" w:rsidRPr="00A83E5A" w:rsidRDefault="00A83E5A" w:rsidP="00A83E5A">
      <w:pPr>
        <w:pStyle w:val="EndNoteBibliography"/>
      </w:pPr>
    </w:p>
    <w:p w14:paraId="1EE44EC9" w14:textId="77777777" w:rsidR="00A83E5A" w:rsidRPr="00A83E5A" w:rsidRDefault="00A83E5A" w:rsidP="00A83E5A">
      <w:pPr>
        <w:pStyle w:val="EndNoteBibliography"/>
      </w:pPr>
      <w:r w:rsidRPr="00A83E5A">
        <w:t>@article{RN2099,</w:t>
      </w:r>
    </w:p>
    <w:p w14:paraId="5AA23468" w14:textId="77777777" w:rsidR="00A83E5A" w:rsidRPr="00A83E5A" w:rsidRDefault="00A83E5A" w:rsidP="00A83E5A">
      <w:pPr>
        <w:pStyle w:val="EndNoteBibliography"/>
      </w:pPr>
      <w:r w:rsidRPr="00A83E5A">
        <w:t xml:space="preserve">   author = {Maury, Bertrand and Venel, Juliette},</w:t>
      </w:r>
    </w:p>
    <w:p w14:paraId="634A2594" w14:textId="77777777" w:rsidR="00A83E5A" w:rsidRPr="00A83E5A" w:rsidRDefault="00A83E5A" w:rsidP="00A83E5A">
      <w:pPr>
        <w:pStyle w:val="EndNoteBibliography"/>
      </w:pPr>
      <w:r w:rsidRPr="00A83E5A">
        <w:t xml:space="preserve">   title = {A mathematical framework for a crowd motion model},</w:t>
      </w:r>
    </w:p>
    <w:p w14:paraId="7921B073" w14:textId="77777777" w:rsidR="00A83E5A" w:rsidRPr="00A83E5A" w:rsidRDefault="00A83E5A" w:rsidP="00A83E5A">
      <w:pPr>
        <w:pStyle w:val="EndNoteBibliography"/>
      </w:pPr>
      <w:r w:rsidRPr="00A83E5A">
        <w:t xml:space="preserve">   journal = {Comptes Rendus Mathematique},</w:t>
      </w:r>
    </w:p>
    <w:p w14:paraId="3AFCFD3F" w14:textId="77777777" w:rsidR="00A83E5A" w:rsidRPr="00A83E5A" w:rsidRDefault="00A83E5A" w:rsidP="00A83E5A">
      <w:pPr>
        <w:pStyle w:val="EndNoteBibliography"/>
      </w:pPr>
      <w:r w:rsidRPr="00A83E5A">
        <w:t xml:space="preserve">   volume = {346},</w:t>
      </w:r>
    </w:p>
    <w:p w14:paraId="1A58E760" w14:textId="77777777" w:rsidR="00A83E5A" w:rsidRPr="00A83E5A" w:rsidRDefault="00A83E5A" w:rsidP="00A83E5A">
      <w:pPr>
        <w:pStyle w:val="EndNoteBibliography"/>
      </w:pPr>
      <w:r w:rsidRPr="00A83E5A">
        <w:t xml:space="preserve">   number = {23},</w:t>
      </w:r>
    </w:p>
    <w:p w14:paraId="2E57F161" w14:textId="77777777" w:rsidR="00A83E5A" w:rsidRPr="00A83E5A" w:rsidRDefault="00A83E5A" w:rsidP="00A83E5A">
      <w:pPr>
        <w:pStyle w:val="EndNoteBibliography"/>
      </w:pPr>
      <w:r w:rsidRPr="00A83E5A">
        <w:t xml:space="preserve">   pages = {1245–1250},</w:t>
      </w:r>
    </w:p>
    <w:p w14:paraId="20B16357" w14:textId="77777777" w:rsidR="00A83E5A" w:rsidRPr="00A83E5A" w:rsidRDefault="00A83E5A" w:rsidP="00A83E5A">
      <w:pPr>
        <w:pStyle w:val="EndNoteBibliography"/>
      </w:pPr>
      <w:r w:rsidRPr="00A83E5A">
        <w:t xml:space="preserve">   year = {2008},</w:t>
      </w:r>
    </w:p>
    <w:p w14:paraId="4711360E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73366267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681F5D93" w14:textId="77777777" w:rsidR="00A83E5A" w:rsidRPr="00A83E5A" w:rsidRDefault="00A83E5A" w:rsidP="00A83E5A">
      <w:pPr>
        <w:pStyle w:val="EndNoteBibliography"/>
      </w:pPr>
    </w:p>
    <w:p w14:paraId="71E661DF" w14:textId="77777777" w:rsidR="00A83E5A" w:rsidRPr="00A83E5A" w:rsidRDefault="00A83E5A" w:rsidP="00A83E5A">
      <w:pPr>
        <w:pStyle w:val="EndNoteBibliography"/>
      </w:pPr>
      <w:r w:rsidRPr="00A83E5A">
        <w:lastRenderedPageBreak/>
        <w:t>@article{RN2080,</w:t>
      </w:r>
    </w:p>
    <w:p w14:paraId="3E3C9B38" w14:textId="77777777" w:rsidR="00A83E5A" w:rsidRPr="00A83E5A" w:rsidRDefault="00A83E5A" w:rsidP="00A83E5A">
      <w:pPr>
        <w:pStyle w:val="EndNoteBibliography"/>
      </w:pPr>
      <w:r w:rsidRPr="00A83E5A">
        <w:t xml:space="preserve">   author = {Raimund, Bürger and Paola, Goatin and Daniel, Inzunza and Luis Miguel, Villada},</w:t>
      </w:r>
    </w:p>
    <w:p w14:paraId="19796A21" w14:textId="77777777" w:rsidR="00A83E5A" w:rsidRPr="00A83E5A" w:rsidRDefault="00A83E5A" w:rsidP="00A83E5A">
      <w:pPr>
        <w:pStyle w:val="EndNoteBibliography"/>
      </w:pPr>
      <w:r w:rsidRPr="00A83E5A">
        <w:t xml:space="preserve">   title = {A non-local pedestrian flow model accounting for anisotropic interactions and domain boundaries},</w:t>
      </w:r>
    </w:p>
    <w:p w14:paraId="4A95BB24" w14:textId="77777777" w:rsidR="00A83E5A" w:rsidRPr="00A83E5A" w:rsidRDefault="00A83E5A" w:rsidP="00A83E5A">
      <w:pPr>
        <w:pStyle w:val="EndNoteBibliography"/>
      </w:pPr>
      <w:r w:rsidRPr="00A83E5A">
        <w:t xml:space="preserve">   journal = {Mathematical Biosciences and Engineering},</w:t>
      </w:r>
    </w:p>
    <w:p w14:paraId="461C1C9C" w14:textId="77777777" w:rsidR="00A83E5A" w:rsidRPr="00A83E5A" w:rsidRDefault="00A83E5A" w:rsidP="00A83E5A">
      <w:pPr>
        <w:pStyle w:val="EndNoteBibliography"/>
      </w:pPr>
      <w:r w:rsidRPr="00A83E5A">
        <w:t xml:space="preserve">   volume = {17},</w:t>
      </w:r>
    </w:p>
    <w:p w14:paraId="0B60E1B6" w14:textId="77777777" w:rsidR="00A83E5A" w:rsidRPr="00A83E5A" w:rsidRDefault="00A83E5A" w:rsidP="00A83E5A">
      <w:pPr>
        <w:pStyle w:val="EndNoteBibliography"/>
      </w:pPr>
      <w:r w:rsidRPr="00A83E5A">
        <w:t xml:space="preserve">   number = {5},</w:t>
      </w:r>
    </w:p>
    <w:p w14:paraId="3A8505A2" w14:textId="77777777" w:rsidR="00A83E5A" w:rsidRPr="00A83E5A" w:rsidRDefault="00A83E5A" w:rsidP="00A83E5A">
      <w:pPr>
        <w:pStyle w:val="EndNoteBibliography"/>
      </w:pPr>
      <w:r w:rsidRPr="00A83E5A">
        <w:t xml:space="preserve">   pages = {5883–5906},</w:t>
      </w:r>
    </w:p>
    <w:p w14:paraId="5DDED574" w14:textId="77777777" w:rsidR="00A83E5A" w:rsidRPr="00A83E5A" w:rsidRDefault="00A83E5A" w:rsidP="00A83E5A">
      <w:pPr>
        <w:pStyle w:val="EndNoteBibliography"/>
      </w:pPr>
      <w:r w:rsidRPr="00A83E5A">
        <w:t xml:space="preserve">   year = {2020},</w:t>
      </w:r>
    </w:p>
    <w:p w14:paraId="14B5D464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40080EA4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30CBAEB3" w14:textId="77777777" w:rsidR="00A83E5A" w:rsidRPr="00A83E5A" w:rsidRDefault="00A83E5A" w:rsidP="00A83E5A">
      <w:pPr>
        <w:pStyle w:val="EndNoteBibliography"/>
      </w:pPr>
    </w:p>
    <w:p w14:paraId="5B594926" w14:textId="77777777" w:rsidR="00A83E5A" w:rsidRPr="00A83E5A" w:rsidRDefault="00A83E5A" w:rsidP="00A83E5A">
      <w:pPr>
        <w:pStyle w:val="EndNoteBibliography"/>
      </w:pPr>
      <w:r w:rsidRPr="00A83E5A">
        <w:t>@article{RN1196,</w:t>
      </w:r>
    </w:p>
    <w:p w14:paraId="28BC5118" w14:textId="77777777" w:rsidR="00A83E5A" w:rsidRPr="00A83E5A" w:rsidRDefault="00A83E5A" w:rsidP="00A83E5A">
      <w:pPr>
        <w:pStyle w:val="EndNoteBibliography"/>
      </w:pPr>
      <w:r w:rsidRPr="00A83E5A">
        <w:t xml:space="preserve">   author = {Zhao, R. and Liu, Q. and Hu, Q. and Dong, D. and Li, C. and Ma, Y.},</w:t>
      </w:r>
    </w:p>
    <w:p w14:paraId="52547245" w14:textId="77777777" w:rsidR="00A83E5A" w:rsidRPr="00A83E5A" w:rsidRDefault="00A83E5A" w:rsidP="00A83E5A">
      <w:pPr>
        <w:pStyle w:val="EndNoteBibliography"/>
      </w:pPr>
      <w:r w:rsidRPr="00A83E5A">
        <w:t xml:space="preserve">   title = {Lyapunov-Based Crowd Stability Analysis for Asymmetric Pedestrian Merging Layout at T-Shaped Street Junction},</w:t>
      </w:r>
    </w:p>
    <w:p w14:paraId="6E1F68DB" w14:textId="77777777" w:rsidR="00A83E5A" w:rsidRPr="00A83E5A" w:rsidRDefault="00A83E5A" w:rsidP="00A83E5A">
      <w:pPr>
        <w:pStyle w:val="EndNoteBibliography"/>
      </w:pPr>
      <w:r w:rsidRPr="00A83E5A">
        <w:t xml:space="preserve">   journal = {IEEE Transactions on Intelligent Transportation Systems},</w:t>
      </w:r>
    </w:p>
    <w:p w14:paraId="6D75FA43" w14:textId="77777777" w:rsidR="00A83E5A" w:rsidRPr="00A83E5A" w:rsidRDefault="00A83E5A" w:rsidP="00A83E5A">
      <w:pPr>
        <w:pStyle w:val="EndNoteBibliography"/>
      </w:pPr>
      <w:r w:rsidRPr="00A83E5A">
        <w:t xml:space="preserve">   volume = {22},</w:t>
      </w:r>
    </w:p>
    <w:p w14:paraId="6A7E084C" w14:textId="77777777" w:rsidR="00A83E5A" w:rsidRPr="00A83E5A" w:rsidRDefault="00A83E5A" w:rsidP="00A83E5A">
      <w:pPr>
        <w:pStyle w:val="EndNoteBibliography"/>
      </w:pPr>
      <w:r w:rsidRPr="00A83E5A">
        <w:t xml:space="preserve">   number = {11},</w:t>
      </w:r>
    </w:p>
    <w:p w14:paraId="33009773" w14:textId="77777777" w:rsidR="00A83E5A" w:rsidRPr="00A83E5A" w:rsidRDefault="00A83E5A" w:rsidP="00A83E5A">
      <w:pPr>
        <w:pStyle w:val="EndNoteBibliography"/>
      </w:pPr>
      <w:r w:rsidRPr="00A83E5A">
        <w:t xml:space="preserve">   pages = {6833–6842},</w:t>
      </w:r>
    </w:p>
    <w:p w14:paraId="1035DBCE" w14:textId="77777777" w:rsidR="00A83E5A" w:rsidRPr="00A83E5A" w:rsidRDefault="00A83E5A" w:rsidP="00A83E5A">
      <w:pPr>
        <w:pStyle w:val="EndNoteBibliography"/>
      </w:pPr>
      <w:r w:rsidRPr="00A83E5A">
        <w:t xml:space="preserve">   year = {2021},</w:t>
      </w:r>
    </w:p>
    <w:p w14:paraId="5542D835" w14:textId="77777777" w:rsidR="00A83E5A" w:rsidRPr="00A83E5A" w:rsidRDefault="00A83E5A" w:rsidP="00A83E5A">
      <w:pPr>
        <w:pStyle w:val="EndNoteBibliography"/>
      </w:pPr>
      <w:r w:rsidRPr="00A83E5A">
        <w:t xml:space="preserve">   type = {Journal Article}</w:t>
      </w:r>
    </w:p>
    <w:p w14:paraId="796090A6" w14:textId="77777777" w:rsidR="00A83E5A" w:rsidRPr="00A83E5A" w:rsidRDefault="00A83E5A" w:rsidP="00A83E5A">
      <w:pPr>
        <w:pStyle w:val="EndNoteBibliography"/>
      </w:pPr>
      <w:r w:rsidRPr="00A83E5A">
        <w:t>}</w:t>
      </w:r>
    </w:p>
    <w:p w14:paraId="1C555EC2" w14:textId="77777777" w:rsidR="00A83E5A" w:rsidRPr="00A83E5A" w:rsidRDefault="00A83E5A" w:rsidP="00A83E5A">
      <w:pPr>
        <w:pStyle w:val="EndNoteBibliography"/>
      </w:pPr>
    </w:p>
    <w:p w14:paraId="5FC4E42C" w14:textId="089A23A0" w:rsidR="00A83E5A" w:rsidRPr="00A83E5A" w:rsidRDefault="00A83E5A" w:rsidP="00261D1E">
      <w:pPr>
        <w:rPr>
          <w:rFonts w:hint="eastAsia"/>
        </w:rPr>
      </w:pPr>
      <w:r>
        <w:fldChar w:fldCharType="end"/>
      </w:r>
    </w:p>
    <w:sectPr w:rsidR="00A83E5A" w:rsidRPr="00A83E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AB66B" w14:textId="77777777" w:rsidR="00BD3DBE" w:rsidRDefault="00BD3DBE" w:rsidP="00A83E5A">
      <w:r>
        <w:separator/>
      </w:r>
    </w:p>
  </w:endnote>
  <w:endnote w:type="continuationSeparator" w:id="0">
    <w:p w14:paraId="296C16F2" w14:textId="77777777" w:rsidR="00BD3DBE" w:rsidRDefault="00BD3DBE" w:rsidP="00A83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E8400" w14:textId="77777777" w:rsidR="00BD3DBE" w:rsidRDefault="00BD3DBE" w:rsidP="00A83E5A">
      <w:r>
        <w:separator/>
      </w:r>
    </w:p>
  </w:footnote>
  <w:footnote w:type="continuationSeparator" w:id="0">
    <w:p w14:paraId="27EE45AE" w14:textId="77777777" w:rsidR="00BD3DBE" w:rsidRDefault="00BD3DBE" w:rsidP="00A83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BibTeX Export Copy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f9s9xs972525yex2empdv0pspsfv9vftwda&quot;&gt;My EndNote Library&lt;record-ids&gt;&lt;item&gt;282&lt;/item&gt;&lt;item&gt;1196&lt;/item&gt;&lt;item&gt;2078&lt;/item&gt;&lt;item&gt;2079&lt;/item&gt;&lt;item&gt;2080&lt;/item&gt;&lt;item&gt;2081&lt;/item&gt;&lt;item&gt;2097&lt;/item&gt;&lt;item&gt;2099&lt;/item&gt;&lt;item&gt;2103&lt;/item&gt;&lt;item&gt;2104&lt;/item&gt;&lt;item&gt;2188&lt;/item&gt;&lt;/record-ids&gt;&lt;/item&gt;&lt;/Libraries&gt;"/>
  </w:docVars>
  <w:rsids>
    <w:rsidRoot w:val="002F0193"/>
    <w:rsid w:val="0000742A"/>
    <w:rsid w:val="0001388C"/>
    <w:rsid w:val="00024C04"/>
    <w:rsid w:val="00037C3E"/>
    <w:rsid w:val="00040F8A"/>
    <w:rsid w:val="00041A3D"/>
    <w:rsid w:val="00051509"/>
    <w:rsid w:val="00072DFB"/>
    <w:rsid w:val="00073A1D"/>
    <w:rsid w:val="000759FE"/>
    <w:rsid w:val="000C37BD"/>
    <w:rsid w:val="000C40E9"/>
    <w:rsid w:val="000D2901"/>
    <w:rsid w:val="000F09D2"/>
    <w:rsid w:val="0011087A"/>
    <w:rsid w:val="001931FC"/>
    <w:rsid w:val="001C5552"/>
    <w:rsid w:val="001C5686"/>
    <w:rsid w:val="001D3AAA"/>
    <w:rsid w:val="002030D3"/>
    <w:rsid w:val="0023052F"/>
    <w:rsid w:val="00261D1E"/>
    <w:rsid w:val="00266C92"/>
    <w:rsid w:val="002A5182"/>
    <w:rsid w:val="002C21BF"/>
    <w:rsid w:val="002F0193"/>
    <w:rsid w:val="002F14F9"/>
    <w:rsid w:val="0032130D"/>
    <w:rsid w:val="00336DE8"/>
    <w:rsid w:val="00340457"/>
    <w:rsid w:val="0035205B"/>
    <w:rsid w:val="0036168D"/>
    <w:rsid w:val="003715D7"/>
    <w:rsid w:val="0039316F"/>
    <w:rsid w:val="003B00B2"/>
    <w:rsid w:val="00417F1F"/>
    <w:rsid w:val="0043262E"/>
    <w:rsid w:val="00441F9E"/>
    <w:rsid w:val="004440DE"/>
    <w:rsid w:val="0044690E"/>
    <w:rsid w:val="0047417F"/>
    <w:rsid w:val="00487BCD"/>
    <w:rsid w:val="00495539"/>
    <w:rsid w:val="004A6073"/>
    <w:rsid w:val="004B5110"/>
    <w:rsid w:val="004E1539"/>
    <w:rsid w:val="004F7FD9"/>
    <w:rsid w:val="00521092"/>
    <w:rsid w:val="00523D33"/>
    <w:rsid w:val="00541B7E"/>
    <w:rsid w:val="00553A1D"/>
    <w:rsid w:val="00557EF0"/>
    <w:rsid w:val="005664ED"/>
    <w:rsid w:val="00574064"/>
    <w:rsid w:val="005939A3"/>
    <w:rsid w:val="00595366"/>
    <w:rsid w:val="005B5010"/>
    <w:rsid w:val="005F6DBF"/>
    <w:rsid w:val="00645B7E"/>
    <w:rsid w:val="00665091"/>
    <w:rsid w:val="00674881"/>
    <w:rsid w:val="006950D2"/>
    <w:rsid w:val="00697EB1"/>
    <w:rsid w:val="006B5985"/>
    <w:rsid w:val="006D610B"/>
    <w:rsid w:val="006F5E2C"/>
    <w:rsid w:val="0070019C"/>
    <w:rsid w:val="007063C3"/>
    <w:rsid w:val="007169FA"/>
    <w:rsid w:val="00720B0B"/>
    <w:rsid w:val="00760C66"/>
    <w:rsid w:val="00786091"/>
    <w:rsid w:val="007A4527"/>
    <w:rsid w:val="007A4DDD"/>
    <w:rsid w:val="007C69B8"/>
    <w:rsid w:val="007F4CF6"/>
    <w:rsid w:val="00823D09"/>
    <w:rsid w:val="00855373"/>
    <w:rsid w:val="00873D94"/>
    <w:rsid w:val="00890BA9"/>
    <w:rsid w:val="008E41AE"/>
    <w:rsid w:val="008E4475"/>
    <w:rsid w:val="008E535F"/>
    <w:rsid w:val="00970EC3"/>
    <w:rsid w:val="0098592E"/>
    <w:rsid w:val="009A254A"/>
    <w:rsid w:val="00A00991"/>
    <w:rsid w:val="00A12D35"/>
    <w:rsid w:val="00A42276"/>
    <w:rsid w:val="00A60349"/>
    <w:rsid w:val="00A803D6"/>
    <w:rsid w:val="00A82ACF"/>
    <w:rsid w:val="00A83E5A"/>
    <w:rsid w:val="00A95A3F"/>
    <w:rsid w:val="00AB1943"/>
    <w:rsid w:val="00AB40B1"/>
    <w:rsid w:val="00AB41B8"/>
    <w:rsid w:val="00AC387F"/>
    <w:rsid w:val="00AD215E"/>
    <w:rsid w:val="00AE6B58"/>
    <w:rsid w:val="00B10E4D"/>
    <w:rsid w:val="00B21E79"/>
    <w:rsid w:val="00B23128"/>
    <w:rsid w:val="00B56650"/>
    <w:rsid w:val="00BB65D1"/>
    <w:rsid w:val="00BB79C2"/>
    <w:rsid w:val="00BC3EEA"/>
    <w:rsid w:val="00BC59AB"/>
    <w:rsid w:val="00BD3DBE"/>
    <w:rsid w:val="00BE20B3"/>
    <w:rsid w:val="00C2194D"/>
    <w:rsid w:val="00C342FE"/>
    <w:rsid w:val="00C35D9C"/>
    <w:rsid w:val="00C43990"/>
    <w:rsid w:val="00C95EA3"/>
    <w:rsid w:val="00CE3898"/>
    <w:rsid w:val="00CE7F33"/>
    <w:rsid w:val="00D3489A"/>
    <w:rsid w:val="00D615A8"/>
    <w:rsid w:val="00DB0D59"/>
    <w:rsid w:val="00DC1315"/>
    <w:rsid w:val="00DD3128"/>
    <w:rsid w:val="00DE133B"/>
    <w:rsid w:val="00DF4DC6"/>
    <w:rsid w:val="00E0382E"/>
    <w:rsid w:val="00E467E6"/>
    <w:rsid w:val="00E46B3C"/>
    <w:rsid w:val="00E548CE"/>
    <w:rsid w:val="00E61145"/>
    <w:rsid w:val="00E82D35"/>
    <w:rsid w:val="00E92698"/>
    <w:rsid w:val="00EA13F6"/>
    <w:rsid w:val="00EA235B"/>
    <w:rsid w:val="00EB066E"/>
    <w:rsid w:val="00EB2CC1"/>
    <w:rsid w:val="00EE2D59"/>
    <w:rsid w:val="00EE59E1"/>
    <w:rsid w:val="00F11CA7"/>
    <w:rsid w:val="00F34861"/>
    <w:rsid w:val="00F61337"/>
    <w:rsid w:val="00F76556"/>
    <w:rsid w:val="00F9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B55BFF"/>
  <w14:defaultImageDpi w14:val="32767"/>
  <w15:chartTrackingRefBased/>
  <w15:docId w15:val="{2873AAA8-AFDD-4557-A084-0B86671C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3E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3E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3E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3E5A"/>
    <w:rPr>
      <w:sz w:val="18"/>
      <w:szCs w:val="18"/>
    </w:rPr>
  </w:style>
  <w:style w:type="character" w:styleId="a7">
    <w:name w:val="Strong"/>
    <w:uiPriority w:val="22"/>
    <w:qFormat/>
    <w:rsid w:val="00A83E5A"/>
    <w:rPr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A83E5A"/>
    <w:pPr>
      <w:jc w:val="center"/>
    </w:pPr>
    <w:rPr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A83E5A"/>
    <w:rPr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A83E5A"/>
    <w:rPr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A83E5A"/>
    <w:rPr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doNotRelyOnCSS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2971</Words>
  <Characters>16937</Characters>
  <Application>Microsoft Office Word</Application>
  <DocSecurity>0</DocSecurity>
  <Lines>141</Lines>
  <Paragraphs>39</Paragraphs>
  <ScaleCrop>false</ScaleCrop>
  <Company/>
  <LinksUpToDate>false</LinksUpToDate>
  <CharactersWithSpaces>19869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 Wei</dc:creator>
  <cp:keywords/>
  <dc:description/>
  <cp:lastModifiedBy>by Wei</cp:lastModifiedBy>
  <cp:revision>2</cp:revision>
  <dcterms:created xsi:type="dcterms:W3CDTF">2026-04-27T12:55:00Z</dcterms:created>
  <dcterms:modified xsi:type="dcterms:W3CDTF">2026-04-27T13:03:00Z</dcterms:modified>
</cp:coreProperties>
</file>