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9AB89" w14:textId="1D4C15DA" w:rsidR="00E041B8" w:rsidRDefault="00E041B8" w:rsidP="00F16272">
      <w:pPr>
        <w:spacing w:after="5400"/>
        <w:rPr>
          <w:lang w:eastAsia="ru-RU"/>
        </w:rPr>
      </w:pPr>
      <w:bookmarkStart w:id="0" w:name="_Toc264388593"/>
    </w:p>
    <w:p w14:paraId="52870D80" w14:textId="77777777" w:rsidR="00E041B8" w:rsidRPr="006859EE" w:rsidRDefault="00E041B8" w:rsidP="00E041B8">
      <w:pPr>
        <w:pStyle w:val="tdnontocunorderedcaption"/>
        <w:spacing w:before="0"/>
        <w:rPr>
          <w:rFonts w:ascii="Times New Roman" w:hAnsi="Times New Roman" w:cs="Times New Roman"/>
          <w:sz w:val="28"/>
          <w:szCs w:val="36"/>
        </w:rPr>
      </w:pPr>
      <w:r w:rsidRPr="006859EE">
        <w:rPr>
          <w:rFonts w:ascii="Times New Roman" w:hAnsi="Times New Roman" w:cs="Times New Roman"/>
          <w:sz w:val="28"/>
          <w:szCs w:val="36"/>
        </w:rPr>
        <w:t xml:space="preserve">Автоматизированная система управления </w:t>
      </w:r>
    </w:p>
    <w:p w14:paraId="221DD69F" w14:textId="205043E6" w:rsidR="00E041B8" w:rsidRPr="006859EE" w:rsidRDefault="00F16272" w:rsidP="00E041B8">
      <w:pPr>
        <w:pStyle w:val="tdnontocunordered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"Костромское ПАТП № 3"</w:t>
      </w:r>
    </w:p>
    <w:p w14:paraId="6DBF538C" w14:textId="77777777" w:rsidR="00E041B8" w:rsidRPr="00A23AC4" w:rsidRDefault="00E041B8" w:rsidP="00F16272">
      <w:pPr>
        <w:spacing w:after="6720"/>
        <w:jc w:val="center"/>
        <w:rPr>
          <w:rFonts w:ascii="Arial" w:hAnsi="Arial" w:cs="Arial"/>
          <w:b/>
        </w:rPr>
      </w:pPr>
      <w:r w:rsidRPr="0075236B">
        <w:rPr>
          <w:rFonts w:ascii="Arial" w:hAnsi="Arial" w:cs="Arial"/>
          <w:b/>
        </w:rPr>
        <w:t>Руководство программиста</w:t>
      </w:r>
    </w:p>
    <w:p w14:paraId="28B7FAA2" w14:textId="70736E1F" w:rsidR="00E041B8" w:rsidRDefault="00E041B8" w:rsidP="00E041B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Кострома, </w:t>
      </w:r>
      <w:r w:rsidRPr="00BA2187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22</w:t>
      </w:r>
    </w:p>
    <w:p w14:paraId="69138DCB" w14:textId="3660AB4D" w:rsidR="00E041B8" w:rsidRPr="00377B64" w:rsidRDefault="00E041B8" w:rsidP="00073942">
      <w:pPr>
        <w:pStyle w:val="tdnontocunorderedcaption"/>
        <w:spacing w:before="0" w:after="840"/>
      </w:pPr>
      <w:r>
        <w:rPr>
          <w:sz w:val="22"/>
          <w:szCs w:val="22"/>
        </w:rPr>
        <w:br w:type="column"/>
      </w:r>
      <w:r w:rsidRPr="00F16272">
        <w:rPr>
          <w:sz w:val="28"/>
        </w:rPr>
        <w:lastRenderedPageBreak/>
        <w:t>АННОТАЦИЯ</w:t>
      </w:r>
    </w:p>
    <w:p w14:paraId="7E0A6937" w14:textId="1A9C191D" w:rsidR="00E041B8" w:rsidRPr="00F16272" w:rsidRDefault="00E041B8" w:rsidP="00F16272">
      <w:pPr>
        <w:pStyle w:val="tdtext"/>
        <w:spacing w:line="360" w:lineRule="auto"/>
        <w:rPr>
          <w:rFonts w:ascii="Times New Roman" w:hAnsi="Times New Roman"/>
          <w:sz w:val="24"/>
        </w:rPr>
      </w:pPr>
      <w:r w:rsidRPr="007F5B16">
        <w:rPr>
          <w:rFonts w:ascii="Times New Roman" w:hAnsi="Times New Roman"/>
          <w:sz w:val="24"/>
        </w:rPr>
        <w:t xml:space="preserve">Данное руководство предназначено для ознакомления </w:t>
      </w:r>
      <w:r>
        <w:rPr>
          <w:rFonts w:ascii="Times New Roman" w:hAnsi="Times New Roman"/>
          <w:sz w:val="24"/>
        </w:rPr>
        <w:t>иных лиц, которые имеют цели по оптимизации или изменения в лучшую сторону</w:t>
      </w:r>
      <w:r w:rsidRPr="007F5B16">
        <w:rPr>
          <w:rFonts w:ascii="Times New Roman" w:hAnsi="Times New Roman"/>
          <w:sz w:val="24"/>
        </w:rPr>
        <w:t xml:space="preserve"> автоматизированной системой управления для "Костромское ПАТП </w:t>
      </w:r>
      <w:r>
        <w:rPr>
          <w:rFonts w:ascii="Times New Roman" w:hAnsi="Times New Roman"/>
          <w:sz w:val="24"/>
        </w:rPr>
        <w:t>№3.</w:t>
      </w:r>
    </w:p>
    <w:p w14:paraId="25274314" w14:textId="7CD6004F" w:rsidR="00DC7E88" w:rsidRPr="00E041B8" w:rsidRDefault="00DC7E88" w:rsidP="00E041B8">
      <w:pPr>
        <w:tabs>
          <w:tab w:val="center" w:pos="5102"/>
        </w:tabs>
        <w:rPr>
          <w:lang w:eastAsia="ru-RU"/>
        </w:rPr>
        <w:sectPr w:rsidR="00DC7E88" w:rsidRPr="00E041B8" w:rsidSect="00AD5C29">
          <w:headerReference w:type="default" r:id="rId12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F16272" w:rsidRDefault="0063151F" w:rsidP="00F16272">
      <w:pPr>
        <w:pStyle w:val="tdnontocunorderedcaption"/>
        <w:spacing w:before="0" w:after="840"/>
        <w:rPr>
          <w:sz w:val="28"/>
        </w:rPr>
      </w:pPr>
      <w:r w:rsidRPr="00F16272">
        <w:rPr>
          <w:sz w:val="28"/>
        </w:rPr>
        <w:lastRenderedPageBreak/>
        <w:t>СОДЕРЖАНИЕ</w:t>
      </w:r>
    </w:p>
    <w:p w14:paraId="60E78185" w14:textId="0A22CED8" w:rsidR="00F16272" w:rsidRPr="00F16272" w:rsidRDefault="00A10F1A">
      <w:pPr>
        <w:pStyle w:val="11"/>
        <w:rPr>
          <w:rFonts w:asciiTheme="minorHAnsi" w:eastAsiaTheme="minorEastAsia" w:hAnsiTheme="minorHAnsi" w:cstheme="minorBidi"/>
          <w:b w:val="0"/>
          <w:sz w:val="28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22363815" w:history="1">
        <w:r w:rsidR="00F16272" w:rsidRPr="00F16272">
          <w:rPr>
            <w:rStyle w:val="af"/>
            <w:sz w:val="28"/>
          </w:rPr>
          <w:t>1. Назначение и условия применения программы</w:t>
        </w:r>
        <w:r w:rsidR="00F16272" w:rsidRPr="00F16272">
          <w:rPr>
            <w:webHidden/>
            <w:sz w:val="28"/>
          </w:rPr>
          <w:tab/>
        </w:r>
        <w:r w:rsidR="00F16272" w:rsidRPr="00F16272">
          <w:rPr>
            <w:webHidden/>
            <w:sz w:val="28"/>
          </w:rPr>
          <w:fldChar w:fldCharType="begin"/>
        </w:r>
        <w:r w:rsidR="00F16272" w:rsidRPr="00F16272">
          <w:rPr>
            <w:webHidden/>
            <w:sz w:val="28"/>
          </w:rPr>
          <w:instrText xml:space="preserve"> PAGEREF _Toc122363815 \h </w:instrText>
        </w:r>
        <w:r w:rsidR="00F16272" w:rsidRPr="00F16272">
          <w:rPr>
            <w:webHidden/>
            <w:sz w:val="28"/>
          </w:rPr>
        </w:r>
        <w:r w:rsidR="00F16272" w:rsidRPr="00F16272">
          <w:rPr>
            <w:webHidden/>
            <w:sz w:val="28"/>
          </w:rPr>
          <w:fldChar w:fldCharType="separate"/>
        </w:r>
        <w:r w:rsidR="00F16272" w:rsidRPr="00F16272">
          <w:rPr>
            <w:webHidden/>
            <w:sz w:val="28"/>
          </w:rPr>
          <w:t>4</w:t>
        </w:r>
        <w:r w:rsidR="00F16272" w:rsidRPr="00F16272">
          <w:rPr>
            <w:webHidden/>
            <w:sz w:val="28"/>
          </w:rPr>
          <w:fldChar w:fldCharType="end"/>
        </w:r>
      </w:hyperlink>
    </w:p>
    <w:p w14:paraId="2C60BCFC" w14:textId="70562A1E" w:rsidR="00F16272" w:rsidRPr="00F16272" w:rsidRDefault="00280AB8">
      <w:pPr>
        <w:pStyle w:val="11"/>
        <w:rPr>
          <w:rFonts w:asciiTheme="minorHAnsi" w:eastAsiaTheme="minorEastAsia" w:hAnsiTheme="minorHAnsi" w:cstheme="minorBidi"/>
          <w:b w:val="0"/>
          <w:sz w:val="28"/>
          <w:szCs w:val="22"/>
          <w:lang w:eastAsia="ru-RU"/>
        </w:rPr>
      </w:pPr>
      <w:hyperlink w:anchor="_Toc122363816" w:history="1">
        <w:r w:rsidR="00F16272" w:rsidRPr="00F16272">
          <w:rPr>
            <w:rStyle w:val="af"/>
            <w:sz w:val="28"/>
          </w:rPr>
          <w:t>2. Характеристики программы</w:t>
        </w:r>
        <w:r w:rsidR="00F16272" w:rsidRPr="00F16272">
          <w:rPr>
            <w:webHidden/>
            <w:sz w:val="28"/>
          </w:rPr>
          <w:tab/>
        </w:r>
        <w:r w:rsidR="00F16272" w:rsidRPr="00F16272">
          <w:rPr>
            <w:webHidden/>
            <w:sz w:val="28"/>
          </w:rPr>
          <w:fldChar w:fldCharType="begin"/>
        </w:r>
        <w:r w:rsidR="00F16272" w:rsidRPr="00F16272">
          <w:rPr>
            <w:webHidden/>
            <w:sz w:val="28"/>
          </w:rPr>
          <w:instrText xml:space="preserve"> PAGEREF _Toc122363816 \h </w:instrText>
        </w:r>
        <w:r w:rsidR="00F16272" w:rsidRPr="00F16272">
          <w:rPr>
            <w:webHidden/>
            <w:sz w:val="28"/>
          </w:rPr>
        </w:r>
        <w:r w:rsidR="00F16272" w:rsidRPr="00F16272">
          <w:rPr>
            <w:webHidden/>
            <w:sz w:val="28"/>
          </w:rPr>
          <w:fldChar w:fldCharType="separate"/>
        </w:r>
        <w:r w:rsidR="00F16272" w:rsidRPr="00F16272">
          <w:rPr>
            <w:webHidden/>
            <w:sz w:val="28"/>
          </w:rPr>
          <w:t>5</w:t>
        </w:r>
        <w:r w:rsidR="00F16272" w:rsidRPr="00F16272">
          <w:rPr>
            <w:webHidden/>
            <w:sz w:val="28"/>
          </w:rPr>
          <w:fldChar w:fldCharType="end"/>
        </w:r>
      </w:hyperlink>
    </w:p>
    <w:p w14:paraId="163ED815" w14:textId="6E552401" w:rsidR="00F16272" w:rsidRPr="00F16272" w:rsidRDefault="00280AB8">
      <w:pPr>
        <w:pStyle w:val="11"/>
        <w:rPr>
          <w:rFonts w:asciiTheme="minorHAnsi" w:eastAsiaTheme="minorEastAsia" w:hAnsiTheme="minorHAnsi" w:cstheme="minorBidi"/>
          <w:b w:val="0"/>
          <w:sz w:val="28"/>
          <w:szCs w:val="22"/>
          <w:lang w:eastAsia="ru-RU"/>
        </w:rPr>
      </w:pPr>
      <w:hyperlink w:anchor="_Toc122363817" w:history="1">
        <w:r w:rsidR="00F16272" w:rsidRPr="00F16272">
          <w:rPr>
            <w:rStyle w:val="af"/>
            <w:sz w:val="28"/>
          </w:rPr>
          <w:t>3. Обращение к программе</w:t>
        </w:r>
        <w:r w:rsidR="00F16272" w:rsidRPr="00F16272">
          <w:rPr>
            <w:webHidden/>
            <w:sz w:val="28"/>
          </w:rPr>
          <w:tab/>
        </w:r>
        <w:r w:rsidR="00F16272" w:rsidRPr="00F16272">
          <w:rPr>
            <w:webHidden/>
            <w:sz w:val="28"/>
          </w:rPr>
          <w:fldChar w:fldCharType="begin"/>
        </w:r>
        <w:r w:rsidR="00F16272" w:rsidRPr="00F16272">
          <w:rPr>
            <w:webHidden/>
            <w:sz w:val="28"/>
          </w:rPr>
          <w:instrText xml:space="preserve"> PAGEREF _Toc122363817 \h </w:instrText>
        </w:r>
        <w:r w:rsidR="00F16272" w:rsidRPr="00F16272">
          <w:rPr>
            <w:webHidden/>
            <w:sz w:val="28"/>
          </w:rPr>
        </w:r>
        <w:r w:rsidR="00F16272" w:rsidRPr="00F16272">
          <w:rPr>
            <w:webHidden/>
            <w:sz w:val="28"/>
          </w:rPr>
          <w:fldChar w:fldCharType="separate"/>
        </w:r>
        <w:r w:rsidR="00F16272" w:rsidRPr="00F16272">
          <w:rPr>
            <w:webHidden/>
            <w:sz w:val="28"/>
          </w:rPr>
          <w:t>6</w:t>
        </w:r>
        <w:r w:rsidR="00F16272" w:rsidRPr="00F16272">
          <w:rPr>
            <w:webHidden/>
            <w:sz w:val="28"/>
          </w:rPr>
          <w:fldChar w:fldCharType="end"/>
        </w:r>
      </w:hyperlink>
    </w:p>
    <w:p w14:paraId="03F44A84" w14:textId="5F5F11D3" w:rsidR="00F16272" w:rsidRPr="00F16272" w:rsidRDefault="00280AB8">
      <w:pPr>
        <w:pStyle w:val="11"/>
        <w:rPr>
          <w:rFonts w:asciiTheme="minorHAnsi" w:eastAsiaTheme="minorEastAsia" w:hAnsiTheme="minorHAnsi" w:cstheme="minorBidi"/>
          <w:b w:val="0"/>
          <w:sz w:val="28"/>
          <w:szCs w:val="22"/>
          <w:lang w:eastAsia="ru-RU"/>
        </w:rPr>
      </w:pPr>
      <w:hyperlink w:anchor="_Toc122363818" w:history="1">
        <w:r w:rsidR="00F16272" w:rsidRPr="00F16272">
          <w:rPr>
            <w:rStyle w:val="af"/>
            <w:sz w:val="28"/>
          </w:rPr>
          <w:t>4. Входные и выходные данные</w:t>
        </w:r>
        <w:r w:rsidR="00F16272" w:rsidRPr="00F16272">
          <w:rPr>
            <w:webHidden/>
            <w:sz w:val="28"/>
          </w:rPr>
          <w:tab/>
        </w:r>
        <w:r w:rsidR="00F16272" w:rsidRPr="00F16272">
          <w:rPr>
            <w:webHidden/>
            <w:sz w:val="28"/>
          </w:rPr>
          <w:fldChar w:fldCharType="begin"/>
        </w:r>
        <w:r w:rsidR="00F16272" w:rsidRPr="00F16272">
          <w:rPr>
            <w:webHidden/>
            <w:sz w:val="28"/>
          </w:rPr>
          <w:instrText xml:space="preserve"> PAGEREF _Toc122363818 \h </w:instrText>
        </w:r>
        <w:r w:rsidR="00F16272" w:rsidRPr="00F16272">
          <w:rPr>
            <w:webHidden/>
            <w:sz w:val="28"/>
          </w:rPr>
        </w:r>
        <w:r w:rsidR="00F16272" w:rsidRPr="00F16272">
          <w:rPr>
            <w:webHidden/>
            <w:sz w:val="28"/>
          </w:rPr>
          <w:fldChar w:fldCharType="separate"/>
        </w:r>
        <w:r w:rsidR="00F16272" w:rsidRPr="00F16272">
          <w:rPr>
            <w:webHidden/>
            <w:sz w:val="28"/>
          </w:rPr>
          <w:t>7</w:t>
        </w:r>
        <w:r w:rsidR="00F16272" w:rsidRPr="00F16272">
          <w:rPr>
            <w:webHidden/>
            <w:sz w:val="28"/>
          </w:rPr>
          <w:fldChar w:fldCharType="end"/>
        </w:r>
      </w:hyperlink>
    </w:p>
    <w:p w14:paraId="5842D694" w14:textId="0DE68E23" w:rsidR="00A10F1A" w:rsidRPr="00330A69" w:rsidRDefault="00A10F1A" w:rsidP="002B7F7E">
      <w:r w:rsidRPr="00330A69">
        <w:fldChar w:fldCharType="end"/>
      </w:r>
    </w:p>
    <w:p w14:paraId="65565182" w14:textId="49988D0E" w:rsidR="00426BD1" w:rsidRPr="00F16272" w:rsidRDefault="00426BD1" w:rsidP="00F16272">
      <w:pPr>
        <w:pStyle w:val="tdtoccaptionlevel1"/>
        <w:spacing w:before="0" w:after="840"/>
        <w:rPr>
          <w:sz w:val="28"/>
        </w:rPr>
      </w:pPr>
      <w:bookmarkStart w:id="1" w:name="_Toc122363815"/>
      <w:r w:rsidRPr="00F16272">
        <w:rPr>
          <w:sz w:val="28"/>
        </w:rPr>
        <w:lastRenderedPageBreak/>
        <w:t>Назначение и условия применения программы</w:t>
      </w:r>
      <w:bookmarkEnd w:id="1"/>
    </w:p>
    <w:p w14:paraId="6C5EB3C4" w14:textId="6C3A9ED1" w:rsidR="00890F83" w:rsidRPr="00F16272" w:rsidRDefault="00890F83" w:rsidP="00F16272">
      <w:pPr>
        <w:pStyle w:val="tdtext"/>
        <w:spacing w:after="0" w:line="360" w:lineRule="auto"/>
        <w:ind w:firstLine="709"/>
        <w:rPr>
          <w:rFonts w:ascii="Times New Roman" w:hAnsi="Times New Roman"/>
          <w:sz w:val="24"/>
        </w:rPr>
      </w:pPr>
      <w:r w:rsidRPr="00F16272">
        <w:rPr>
          <w:rFonts w:ascii="Times New Roman" w:hAnsi="Times New Roman"/>
          <w:sz w:val="24"/>
        </w:rPr>
        <w:t>Данная программа предназначена для ведения, хранения и изменения данных в БД о сотрудниках предприятия "Костромское ПАТП № 3".</w:t>
      </w:r>
    </w:p>
    <w:p w14:paraId="7C682301" w14:textId="37EBF6FC" w:rsidR="00890F83" w:rsidRPr="00073942" w:rsidRDefault="00890F83" w:rsidP="00073942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 w:rsidRPr="00F16272">
        <w:rPr>
          <w:rFonts w:ascii="Times New Roman" w:hAnsi="Times New Roman"/>
          <w:sz w:val="24"/>
        </w:rPr>
        <w:t>Эта программа может быть использована только в рамках предприятия "Костромское ПАТП № 3".</w:t>
      </w:r>
    </w:p>
    <w:p w14:paraId="3B81D938" w14:textId="43765F32" w:rsidR="00426BD1" w:rsidRDefault="00426BD1" w:rsidP="00F16272">
      <w:pPr>
        <w:pStyle w:val="tdtoccaptionlevel1"/>
        <w:spacing w:before="0" w:after="840"/>
      </w:pPr>
      <w:bookmarkStart w:id="2" w:name="_Toc122363816"/>
      <w:r w:rsidRPr="00F16272">
        <w:rPr>
          <w:sz w:val="28"/>
        </w:rPr>
        <w:lastRenderedPageBreak/>
        <w:t>Характеристики программы</w:t>
      </w:r>
      <w:bookmarkEnd w:id="2"/>
    </w:p>
    <w:p w14:paraId="71272F04" w14:textId="77777777" w:rsidR="00890F83" w:rsidRPr="00890F83" w:rsidRDefault="00890F83" w:rsidP="00F16272">
      <w:pPr>
        <w:pStyle w:val="tdtext"/>
        <w:spacing w:after="0" w:line="360" w:lineRule="auto"/>
        <w:ind w:firstLine="709"/>
        <w:rPr>
          <w:rFonts w:ascii="Times New Roman" w:hAnsi="Times New Roman"/>
          <w:sz w:val="24"/>
        </w:rPr>
      </w:pPr>
      <w:r w:rsidRPr="00890F83">
        <w:rPr>
          <w:rFonts w:ascii="Times New Roman" w:hAnsi="Times New Roman"/>
          <w:sz w:val="24"/>
        </w:rPr>
        <w:t xml:space="preserve">Данный программный продукт разработан на языке программирования </w:t>
      </w:r>
      <w:r w:rsidRPr="00890F83">
        <w:rPr>
          <w:rFonts w:ascii="Times New Roman" w:hAnsi="Times New Roman"/>
          <w:sz w:val="24"/>
          <w:lang w:val="en-US"/>
        </w:rPr>
        <w:t>C</w:t>
      </w:r>
      <w:r w:rsidRPr="00890F83">
        <w:rPr>
          <w:rFonts w:ascii="Times New Roman" w:hAnsi="Times New Roman"/>
          <w:sz w:val="24"/>
        </w:rPr>
        <w:t xml:space="preserve">#. Использовалась система для построения клиентских приложений </w:t>
      </w:r>
      <w:r w:rsidRPr="00890F83">
        <w:rPr>
          <w:rFonts w:ascii="Times New Roman" w:hAnsi="Times New Roman"/>
          <w:sz w:val="24"/>
          <w:lang w:val="en-US"/>
        </w:rPr>
        <w:t>WPF</w:t>
      </w:r>
      <w:r w:rsidRPr="00890F83">
        <w:rPr>
          <w:rFonts w:ascii="Times New Roman" w:hAnsi="Times New Roman"/>
          <w:sz w:val="24"/>
        </w:rPr>
        <w:t>. Графическая подсистема в составе .</w:t>
      </w:r>
      <w:r w:rsidRPr="00890F83">
        <w:rPr>
          <w:rFonts w:ascii="Times New Roman" w:hAnsi="Times New Roman"/>
          <w:sz w:val="24"/>
          <w:lang w:val="en-US"/>
        </w:rPr>
        <w:t>NET</w:t>
      </w:r>
      <w:r w:rsidRPr="00890F83">
        <w:rPr>
          <w:rFonts w:ascii="Times New Roman" w:hAnsi="Times New Roman"/>
          <w:sz w:val="24"/>
        </w:rPr>
        <w:t xml:space="preserve"> </w:t>
      </w:r>
      <w:r w:rsidRPr="00890F83">
        <w:rPr>
          <w:rFonts w:ascii="Times New Roman" w:hAnsi="Times New Roman"/>
          <w:sz w:val="24"/>
          <w:lang w:val="en-US"/>
        </w:rPr>
        <w:t>Framework</w:t>
      </w:r>
      <w:r w:rsidRPr="00890F83">
        <w:rPr>
          <w:rFonts w:ascii="Times New Roman" w:hAnsi="Times New Roman"/>
          <w:sz w:val="24"/>
        </w:rPr>
        <w:t xml:space="preserve">, использующая язык </w:t>
      </w:r>
      <w:r w:rsidRPr="00890F83">
        <w:rPr>
          <w:rFonts w:ascii="Times New Roman" w:hAnsi="Times New Roman"/>
          <w:sz w:val="24"/>
          <w:lang w:val="en-US"/>
        </w:rPr>
        <w:t>XAML</w:t>
      </w:r>
      <w:r w:rsidRPr="00890F83">
        <w:rPr>
          <w:rFonts w:ascii="Times New Roman" w:hAnsi="Times New Roman"/>
          <w:sz w:val="24"/>
        </w:rPr>
        <w:t xml:space="preserve">. Для работы с базой данных был использован </w:t>
      </w:r>
      <w:r w:rsidRPr="00890F83">
        <w:rPr>
          <w:rFonts w:ascii="Times New Roman" w:hAnsi="Times New Roman"/>
          <w:sz w:val="24"/>
          <w:lang w:val="en-US"/>
        </w:rPr>
        <w:t>Entity</w:t>
      </w:r>
      <w:r w:rsidRPr="00890F83">
        <w:rPr>
          <w:rFonts w:ascii="Times New Roman" w:hAnsi="Times New Roman"/>
          <w:sz w:val="24"/>
        </w:rPr>
        <w:t xml:space="preserve"> </w:t>
      </w:r>
      <w:r w:rsidRPr="00890F83">
        <w:rPr>
          <w:rFonts w:ascii="Times New Roman" w:hAnsi="Times New Roman"/>
          <w:sz w:val="24"/>
          <w:lang w:val="en-US"/>
        </w:rPr>
        <w:t>Framework</w:t>
      </w:r>
      <w:r w:rsidRPr="00890F83">
        <w:rPr>
          <w:rFonts w:ascii="Times New Roman" w:hAnsi="Times New Roman"/>
          <w:sz w:val="24"/>
        </w:rPr>
        <w:t>, который представляет собой специальную объектно-ориентированную технологию на базе фреймворка .</w:t>
      </w:r>
      <w:r w:rsidRPr="00890F83">
        <w:rPr>
          <w:rFonts w:ascii="Times New Roman" w:hAnsi="Times New Roman"/>
          <w:sz w:val="24"/>
          <w:lang w:val="en-US"/>
        </w:rPr>
        <w:t>NET</w:t>
      </w:r>
      <w:r w:rsidRPr="00890F83">
        <w:rPr>
          <w:rFonts w:ascii="Times New Roman" w:hAnsi="Times New Roman"/>
          <w:sz w:val="24"/>
        </w:rPr>
        <w:t xml:space="preserve"> для работы с данными. </w:t>
      </w:r>
      <w:r w:rsidRPr="00890F83">
        <w:rPr>
          <w:rFonts w:ascii="Times New Roman" w:hAnsi="Times New Roman"/>
          <w:sz w:val="24"/>
          <w:lang w:val="en-US"/>
        </w:rPr>
        <w:t>Framework</w:t>
      </w:r>
      <w:r w:rsidRPr="00890F83">
        <w:rPr>
          <w:rFonts w:ascii="Times New Roman" w:hAnsi="Times New Roman"/>
          <w:sz w:val="24"/>
        </w:rPr>
        <w:t xml:space="preserve"> </w:t>
      </w:r>
      <w:r w:rsidRPr="00890F83">
        <w:rPr>
          <w:rFonts w:ascii="Times New Roman" w:hAnsi="Times New Roman"/>
          <w:sz w:val="24"/>
          <w:lang w:val="en-US"/>
        </w:rPr>
        <w:t>EPPlus</w:t>
      </w:r>
      <w:r w:rsidRPr="00890F83">
        <w:rPr>
          <w:rFonts w:ascii="Times New Roman" w:hAnsi="Times New Roman"/>
          <w:sz w:val="24"/>
        </w:rPr>
        <w:t xml:space="preserve"> был использован для работы с электронными таблицами для .</w:t>
      </w:r>
      <w:r w:rsidRPr="00890F83">
        <w:rPr>
          <w:rFonts w:ascii="Times New Roman" w:hAnsi="Times New Roman"/>
          <w:sz w:val="24"/>
          <w:lang w:val="en-US"/>
        </w:rPr>
        <w:t>NET</w:t>
      </w:r>
      <w:r w:rsidRPr="00890F83">
        <w:rPr>
          <w:rFonts w:ascii="Times New Roman" w:hAnsi="Times New Roman"/>
          <w:sz w:val="24"/>
        </w:rPr>
        <w:t xml:space="preserve"> </w:t>
      </w:r>
      <w:r w:rsidRPr="00890F83">
        <w:rPr>
          <w:rFonts w:ascii="Times New Roman" w:hAnsi="Times New Roman"/>
          <w:sz w:val="24"/>
          <w:lang w:val="en-US"/>
        </w:rPr>
        <w:t>Framework</w:t>
      </w:r>
      <w:r w:rsidRPr="00890F83">
        <w:rPr>
          <w:rFonts w:ascii="Times New Roman" w:hAnsi="Times New Roman"/>
          <w:sz w:val="24"/>
        </w:rPr>
        <w:t>.</w:t>
      </w:r>
    </w:p>
    <w:p w14:paraId="2F2EE352" w14:textId="2D158F59" w:rsidR="00890F83" w:rsidRPr="00890F83" w:rsidRDefault="00890F83" w:rsidP="00890F83">
      <w:pPr>
        <w:pStyle w:val="tdtext"/>
      </w:pPr>
    </w:p>
    <w:p w14:paraId="7F770FE2" w14:textId="48209360" w:rsidR="00426BD1" w:rsidRPr="00F16272" w:rsidRDefault="00426BD1" w:rsidP="00F16272">
      <w:pPr>
        <w:pStyle w:val="tdtoccaptionlevel1"/>
        <w:spacing w:before="0" w:after="840"/>
        <w:rPr>
          <w:sz w:val="28"/>
        </w:rPr>
      </w:pPr>
      <w:bookmarkStart w:id="3" w:name="_Toc122363817"/>
      <w:r w:rsidRPr="00F16272">
        <w:rPr>
          <w:sz w:val="28"/>
        </w:rPr>
        <w:lastRenderedPageBreak/>
        <w:t>Обращение к программе</w:t>
      </w:r>
      <w:bookmarkEnd w:id="3"/>
    </w:p>
    <w:p w14:paraId="661FC253" w14:textId="77777777" w:rsidR="00890F83" w:rsidRPr="00890F83" w:rsidRDefault="00890F83" w:rsidP="00F16272">
      <w:pPr>
        <w:pStyle w:val="tdtext"/>
        <w:spacing w:after="0" w:line="360" w:lineRule="auto"/>
        <w:ind w:firstLine="709"/>
        <w:rPr>
          <w:rFonts w:ascii="Times New Roman" w:hAnsi="Times New Roman"/>
          <w:sz w:val="24"/>
        </w:rPr>
      </w:pPr>
      <w:r w:rsidRPr="00890F83">
        <w:rPr>
          <w:rFonts w:ascii="Times New Roman" w:hAnsi="Times New Roman"/>
          <w:sz w:val="24"/>
        </w:rPr>
        <w:t>Запуск приложения возможен по щелчку на иконке самой программы, находящейся в специальном каталоге. После запуска приложения на экране отображается главное окно, с помощью которого можно управлять всеми функциями программного продукта.</w:t>
      </w:r>
    </w:p>
    <w:p w14:paraId="24C2B0D4" w14:textId="56F10E55" w:rsidR="00890F83" w:rsidRPr="00890F83" w:rsidRDefault="00890F83" w:rsidP="00890F83">
      <w:pPr>
        <w:pStyle w:val="tdtext"/>
        <w:ind w:left="141"/>
      </w:pPr>
    </w:p>
    <w:p w14:paraId="15A94970" w14:textId="2BC4AA2E" w:rsidR="00426BD1" w:rsidRPr="00F16272" w:rsidRDefault="00426BD1" w:rsidP="00F16272">
      <w:pPr>
        <w:pStyle w:val="tdtoccaptionlevel1"/>
        <w:spacing w:before="0" w:after="840"/>
        <w:rPr>
          <w:sz w:val="28"/>
        </w:rPr>
      </w:pPr>
      <w:bookmarkStart w:id="4" w:name="_Toc122363818"/>
      <w:r w:rsidRPr="00F16272">
        <w:rPr>
          <w:sz w:val="28"/>
        </w:rPr>
        <w:lastRenderedPageBreak/>
        <w:t>Входн</w:t>
      </w:r>
      <w:bookmarkStart w:id="5" w:name="_GoBack"/>
      <w:bookmarkEnd w:id="5"/>
      <w:r w:rsidRPr="00F16272">
        <w:rPr>
          <w:sz w:val="28"/>
        </w:rPr>
        <w:t>ые и выходные данные</w:t>
      </w:r>
      <w:bookmarkEnd w:id="4"/>
    </w:p>
    <w:p w14:paraId="3818A88E" w14:textId="0C9CAE72" w:rsidR="00AF415A" w:rsidRDefault="00AF415A" w:rsidP="00F16272">
      <w:pPr>
        <w:pStyle w:val="aff9"/>
        <w:spacing w:line="360" w:lineRule="auto"/>
        <w:ind w:left="0" w:firstLine="709"/>
      </w:pPr>
      <w:r>
        <w:t xml:space="preserve">Программный продукт может выводить список работников и сортировать их по фамилии и имени. </w:t>
      </w:r>
    </w:p>
    <w:p w14:paraId="250722C2" w14:textId="77777777" w:rsidR="00AF415A" w:rsidRDefault="00AF415A" w:rsidP="00F16272">
      <w:pPr>
        <w:pStyle w:val="aff9"/>
        <w:spacing w:line="360" w:lineRule="auto"/>
        <w:ind w:left="0" w:firstLine="709"/>
      </w:pPr>
      <w:r>
        <w:t>Программный продукт может искать работников по ФИО, Номеру телефона и Отделу.</w:t>
      </w:r>
    </w:p>
    <w:p w14:paraId="1DCD37C8" w14:textId="77777777" w:rsidR="00AF415A" w:rsidRDefault="00AF415A" w:rsidP="00F16272">
      <w:pPr>
        <w:spacing w:line="360" w:lineRule="auto"/>
        <w:ind w:firstLine="709"/>
      </w:pPr>
      <w:r>
        <w:t>Программный продукт может создавать:</w:t>
      </w:r>
    </w:p>
    <w:p w14:paraId="64E1BC2F" w14:textId="77777777" w:rsidR="00AF415A" w:rsidRPr="0001456E" w:rsidRDefault="00AF415A" w:rsidP="00F16272">
      <w:pPr>
        <w:pStyle w:val="aff9"/>
        <w:numPr>
          <w:ilvl w:val="0"/>
          <w:numId w:val="18"/>
        </w:numPr>
        <w:spacing w:line="360" w:lineRule="auto"/>
        <w:ind w:left="0" w:firstLine="709"/>
      </w:pPr>
      <w:r>
        <w:t>Список работников в виде файла в формате .</w:t>
      </w:r>
      <w:r>
        <w:rPr>
          <w:lang w:val="en-US"/>
        </w:rPr>
        <w:t>json</w:t>
      </w:r>
      <w:r w:rsidRPr="0001456E">
        <w:t>;</w:t>
      </w:r>
    </w:p>
    <w:p w14:paraId="32C16C65" w14:textId="78A4965F" w:rsidR="00AF415A" w:rsidRPr="00AF415A" w:rsidRDefault="00AF415A" w:rsidP="00F16272">
      <w:pPr>
        <w:pStyle w:val="aff9"/>
        <w:numPr>
          <w:ilvl w:val="0"/>
          <w:numId w:val="18"/>
        </w:numPr>
        <w:spacing w:line="360" w:lineRule="auto"/>
        <w:ind w:left="0" w:firstLine="709"/>
      </w:pPr>
      <w:r>
        <w:t>Список работников в виде файла в .</w:t>
      </w:r>
      <w:r>
        <w:rPr>
          <w:lang w:val="en-US"/>
        </w:rPr>
        <w:t>xlsx</w:t>
      </w:r>
      <w:r w:rsidRPr="0001456E">
        <w:t>.</w:t>
      </w:r>
    </w:p>
    <w:bookmarkEnd w:id="0"/>
    <w:p w14:paraId="7E3EED5D" w14:textId="5481D4DD" w:rsidR="00EF248F" w:rsidRPr="00330A69" w:rsidRDefault="00EF248F" w:rsidP="00AF415A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D2C80" w14:textId="77777777" w:rsidR="00280AB8" w:rsidRDefault="00280AB8">
      <w:r>
        <w:separator/>
      </w:r>
    </w:p>
    <w:p w14:paraId="1D813319" w14:textId="77777777" w:rsidR="00280AB8" w:rsidRDefault="00280AB8"/>
  </w:endnote>
  <w:endnote w:type="continuationSeparator" w:id="0">
    <w:p w14:paraId="7BE32BD3" w14:textId="77777777" w:rsidR="00280AB8" w:rsidRDefault="00280AB8">
      <w:r>
        <w:continuationSeparator/>
      </w:r>
    </w:p>
    <w:p w14:paraId="551531B7" w14:textId="77777777" w:rsidR="00280AB8" w:rsidRDefault="00280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4A464" w14:textId="77777777" w:rsidR="00280AB8" w:rsidRDefault="00280AB8">
      <w:r>
        <w:separator/>
      </w:r>
    </w:p>
    <w:p w14:paraId="4AC37807" w14:textId="77777777" w:rsidR="00280AB8" w:rsidRDefault="00280AB8"/>
  </w:footnote>
  <w:footnote w:type="continuationSeparator" w:id="0">
    <w:p w14:paraId="0C9C2D69" w14:textId="77777777" w:rsidR="00280AB8" w:rsidRDefault="00280AB8">
      <w:r>
        <w:continuationSeparator/>
      </w:r>
    </w:p>
    <w:p w14:paraId="5E86DBF3" w14:textId="77777777" w:rsidR="00280AB8" w:rsidRDefault="00280AB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483F0B2C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073942">
      <w:rPr>
        <w:rFonts w:ascii="Arial" w:hAnsi="Arial" w:cs="Arial"/>
        <w:noProof/>
        <w:sz w:val="22"/>
        <w:szCs w:val="22"/>
      </w:rPr>
      <w:t>6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2741F638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5132E"/>
    <w:multiLevelType w:val="hybridMultilevel"/>
    <w:tmpl w:val="C2D861E4"/>
    <w:lvl w:ilvl="0" w:tplc="9DF081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B8506D2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3942"/>
    <w:rsid w:val="00074D70"/>
    <w:rsid w:val="00080A41"/>
    <w:rsid w:val="0008437E"/>
    <w:rsid w:val="0009453A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0AB8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0F83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15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41B8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272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181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ABEBB0E-1EFF-4078-9276-9215D0E2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2016-04-04T05:57:00Z</dcterms:created>
  <dcterms:modified xsi:type="dcterms:W3CDTF">2022-12-19T14:56:00Z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