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040531" w14:textId="69B98705" w:rsidR="007B2A6C" w:rsidRDefault="007B2A6C" w:rsidP="007B2A6C">
      <w:pPr>
        <w:ind w:firstLine="720"/>
        <w:rPr>
          <w:rFonts w:ascii="Times New Roman" w:hAnsi="Times New Roman" w:cs="Times New Roman"/>
        </w:rPr>
      </w:pPr>
      <w:r>
        <w:rPr>
          <w:rFonts w:ascii="Times New Roman" w:hAnsi="Times New Roman" w:cs="Times New Roman"/>
        </w:rPr>
        <w:t>A class diagram shows the static structure of the system. It shows classes and the relationship between classes. It shows structural and behavioral features within a system.</w:t>
      </w:r>
    </w:p>
    <w:p w14:paraId="3B2DBBD2" w14:textId="355EC6F9" w:rsidR="007B2A6C" w:rsidRDefault="007B2A6C" w:rsidP="007B2A6C">
      <w:pPr>
        <w:ind w:firstLine="720"/>
        <w:rPr>
          <w:rFonts w:ascii="Times New Roman" w:hAnsi="Times New Roman" w:cs="Times New Roman"/>
        </w:rPr>
      </w:pPr>
      <w:r w:rsidRPr="007B2A6C">
        <w:rPr>
          <w:rFonts w:ascii="Times New Roman" w:hAnsi="Times New Roman" w:cs="Times New Roman"/>
        </w:rPr>
        <w:t xml:space="preserve">A guest has the option to create an account. When the guest creates an account, they enter a username and password, and verify the username and password. From there, they become a registered user. As a registered user, they have a username and password. A guest and a registered user both have the option to put in their location and view the environmental services. Location is verified. </w:t>
      </w:r>
    </w:p>
    <w:p w14:paraId="4D14E33F" w14:textId="77777777" w:rsidR="007B2A6C" w:rsidRDefault="007B2A6C" w:rsidP="007B2A6C">
      <w:pPr>
        <w:ind w:firstLine="720"/>
        <w:rPr>
          <w:rFonts w:ascii="Times New Roman" w:hAnsi="Times New Roman" w:cs="Times New Roman"/>
        </w:rPr>
      </w:pPr>
      <w:r w:rsidRPr="007B2A6C">
        <w:rPr>
          <w:rFonts w:ascii="Times New Roman" w:hAnsi="Times New Roman" w:cs="Times New Roman"/>
        </w:rPr>
        <w:t xml:space="preserve">From the environmental services, the user can choose to see air quality, water quality, forest quality, or prediction. Choosing air, water, or forest quality, these are then sent to Air Quality, Water Quality, or Forest Quality. These take the location and find the correct probe in which to pull the information from. When these receive the information from the respective probes, they then take the raw data they receive from the probes, and put it into a readable format, and send it back to the environmental services, so the user can then read it. </w:t>
      </w:r>
    </w:p>
    <w:p w14:paraId="347C1120" w14:textId="648B3FA1" w:rsidR="007B2A6C" w:rsidRPr="007B2A6C" w:rsidRDefault="007B2A6C" w:rsidP="007B2A6C">
      <w:pPr>
        <w:ind w:firstLine="720"/>
        <w:rPr>
          <w:rFonts w:ascii="Times New Roman" w:hAnsi="Times New Roman" w:cs="Times New Roman"/>
        </w:rPr>
      </w:pPr>
      <w:r w:rsidRPr="007B2A6C">
        <w:rPr>
          <w:rFonts w:ascii="Times New Roman" w:hAnsi="Times New Roman" w:cs="Times New Roman"/>
        </w:rPr>
        <w:t xml:space="preserve">For the prediction, the prediction grabs water, air, and forest quality, puts it into a prediction generator which is an algorithm, and that generates a prediction based on the inputs. This is sent back to the environmental service so the user can read it. The user can also subscribe to updates. When subscribing to updates, the user puts in their email address and the frequency in which they want to receive updates.  </w:t>
      </w:r>
    </w:p>
    <w:sectPr w:rsidR="007B2A6C" w:rsidRPr="007B2A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2A6C"/>
    <w:rsid w:val="007B2A6C"/>
    <w:rsid w:val="00FA54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3AD29"/>
  <w15:chartTrackingRefBased/>
  <w15:docId w15:val="{7AE53B29-E5F6-4B92-9204-301584BF5C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2A6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B2A6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B2A6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B2A6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B2A6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B2A6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B2A6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B2A6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B2A6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2A6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B2A6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B2A6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B2A6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B2A6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B2A6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B2A6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B2A6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B2A6C"/>
    <w:rPr>
      <w:rFonts w:eastAsiaTheme="majorEastAsia" w:cstheme="majorBidi"/>
      <w:color w:val="272727" w:themeColor="text1" w:themeTint="D8"/>
    </w:rPr>
  </w:style>
  <w:style w:type="paragraph" w:styleId="Title">
    <w:name w:val="Title"/>
    <w:basedOn w:val="Normal"/>
    <w:next w:val="Normal"/>
    <w:link w:val="TitleChar"/>
    <w:uiPriority w:val="10"/>
    <w:qFormat/>
    <w:rsid w:val="007B2A6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2A6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B2A6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B2A6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B2A6C"/>
    <w:pPr>
      <w:spacing w:before="160"/>
      <w:jc w:val="center"/>
    </w:pPr>
    <w:rPr>
      <w:i/>
      <w:iCs/>
      <w:color w:val="404040" w:themeColor="text1" w:themeTint="BF"/>
    </w:rPr>
  </w:style>
  <w:style w:type="character" w:customStyle="1" w:styleId="QuoteChar">
    <w:name w:val="Quote Char"/>
    <w:basedOn w:val="DefaultParagraphFont"/>
    <w:link w:val="Quote"/>
    <w:uiPriority w:val="29"/>
    <w:rsid w:val="007B2A6C"/>
    <w:rPr>
      <w:i/>
      <w:iCs/>
      <w:color w:val="404040" w:themeColor="text1" w:themeTint="BF"/>
    </w:rPr>
  </w:style>
  <w:style w:type="paragraph" w:styleId="ListParagraph">
    <w:name w:val="List Paragraph"/>
    <w:basedOn w:val="Normal"/>
    <w:uiPriority w:val="34"/>
    <w:qFormat/>
    <w:rsid w:val="007B2A6C"/>
    <w:pPr>
      <w:ind w:left="720"/>
      <w:contextualSpacing/>
    </w:pPr>
  </w:style>
  <w:style w:type="character" w:styleId="IntenseEmphasis">
    <w:name w:val="Intense Emphasis"/>
    <w:basedOn w:val="DefaultParagraphFont"/>
    <w:uiPriority w:val="21"/>
    <w:qFormat/>
    <w:rsid w:val="007B2A6C"/>
    <w:rPr>
      <w:i/>
      <w:iCs/>
      <w:color w:val="0F4761" w:themeColor="accent1" w:themeShade="BF"/>
    </w:rPr>
  </w:style>
  <w:style w:type="paragraph" w:styleId="IntenseQuote">
    <w:name w:val="Intense Quote"/>
    <w:basedOn w:val="Normal"/>
    <w:next w:val="Normal"/>
    <w:link w:val="IntenseQuoteChar"/>
    <w:uiPriority w:val="30"/>
    <w:qFormat/>
    <w:rsid w:val="007B2A6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B2A6C"/>
    <w:rPr>
      <w:i/>
      <w:iCs/>
      <w:color w:val="0F4761" w:themeColor="accent1" w:themeShade="BF"/>
    </w:rPr>
  </w:style>
  <w:style w:type="character" w:styleId="IntenseReference">
    <w:name w:val="Intense Reference"/>
    <w:basedOn w:val="DefaultParagraphFont"/>
    <w:uiPriority w:val="32"/>
    <w:qFormat/>
    <w:rsid w:val="007B2A6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229</Words>
  <Characters>1311</Characters>
  <Application>Microsoft Office Word</Application>
  <DocSecurity>0</DocSecurity>
  <Lines>10</Lines>
  <Paragraphs>3</Paragraphs>
  <ScaleCrop>false</ScaleCrop>
  <Company/>
  <LinksUpToDate>false</LinksUpToDate>
  <CharactersWithSpaces>1537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 p</dc:creator>
  <cp:keywords/>
  <dc:description/>
  <cp:lastModifiedBy>L p</cp:lastModifiedBy>
  <cp:revision>1</cp:revision>
  <dcterms:created xsi:type="dcterms:W3CDTF">2024-08-11T20:26:00Z</dcterms:created>
  <dcterms:modified xsi:type="dcterms:W3CDTF">2024-08-11T20:37:00Z</dcterms:modified>
</cp:coreProperties>
</file>