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4D82" w14:textId="1AEFFD3C" w:rsidR="007E3865" w:rsidRPr="007E3865" w:rsidRDefault="007E3865" w:rsidP="007E3865">
      <w:pPr>
        <w:pStyle w:val="ListParagraph"/>
        <w:numPr>
          <w:ilvl w:val="0"/>
          <w:numId w:val="1"/>
        </w:numPr>
        <w:rPr>
          <w:rFonts w:ascii="Times New Roman" w:hAnsi="Times New Roman" w:cs="Times New Roman"/>
        </w:rPr>
      </w:pPr>
      <w:r w:rsidRPr="007E3865">
        <w:rPr>
          <w:rFonts w:ascii="Times New Roman" w:hAnsi="Times New Roman" w:cs="Times New Roman"/>
        </w:rPr>
        <w:t xml:space="preserve">For the skeleton code, I thought of the main classes in the application. I then went and expanded on them to provide details and insights on how the classes would act. For the main class, there is: </w:t>
      </w:r>
      <w:proofErr w:type="spellStart"/>
      <w:proofErr w:type="gramStart"/>
      <w:r w:rsidRPr="007E3865">
        <w:rPr>
          <w:rFonts w:ascii="Times New Roman" w:hAnsi="Times New Roman" w:cs="Times New Roman"/>
        </w:rPr>
        <w:t>continueAsGuest</w:t>
      </w:r>
      <w:proofErr w:type="spellEnd"/>
      <w:r w:rsidRPr="007E3865">
        <w:rPr>
          <w:rFonts w:ascii="Times New Roman" w:hAnsi="Times New Roman" w:cs="Times New Roman"/>
        </w:rPr>
        <w:t>(</w:t>
      </w:r>
      <w:proofErr w:type="gramEnd"/>
      <w:r w:rsidRPr="007E3865">
        <w:rPr>
          <w:rFonts w:ascii="Times New Roman" w:hAnsi="Times New Roman" w:cs="Times New Roman"/>
        </w:rPr>
        <w:t>Boolean)</w:t>
      </w:r>
      <w:r w:rsidRPr="007E3865">
        <w:rPr>
          <w:rFonts w:ascii="Times New Roman" w:hAnsi="Times New Roman" w:cs="Times New Roman"/>
        </w:rPr>
        <w:t xml:space="preserve">, </w:t>
      </w:r>
      <w:r w:rsidRPr="007E3865">
        <w:rPr>
          <w:rFonts w:ascii="Times New Roman" w:hAnsi="Times New Roman" w:cs="Times New Roman"/>
        </w:rPr>
        <w:t>login(Boolean)</w:t>
      </w:r>
      <w:r w:rsidRPr="007E3865">
        <w:rPr>
          <w:rFonts w:ascii="Times New Roman" w:hAnsi="Times New Roman" w:cs="Times New Roman"/>
        </w:rPr>
        <w:t xml:space="preserve">, </w:t>
      </w:r>
      <w:proofErr w:type="spellStart"/>
      <w:r w:rsidRPr="007E3865">
        <w:rPr>
          <w:rFonts w:ascii="Times New Roman" w:hAnsi="Times New Roman" w:cs="Times New Roman"/>
        </w:rPr>
        <w:t>airQuality</w:t>
      </w:r>
      <w:proofErr w:type="spellEnd"/>
      <w:r w:rsidRPr="007E3865">
        <w:rPr>
          <w:rFonts w:ascii="Times New Roman" w:hAnsi="Times New Roman" w:cs="Times New Roman"/>
        </w:rPr>
        <w:t>(int)</w:t>
      </w:r>
      <w:r w:rsidRPr="007E3865">
        <w:rPr>
          <w:rFonts w:ascii="Times New Roman" w:hAnsi="Times New Roman" w:cs="Times New Roman"/>
        </w:rPr>
        <w:t xml:space="preserve">, </w:t>
      </w:r>
      <w:proofErr w:type="spellStart"/>
      <w:r w:rsidRPr="007E3865">
        <w:rPr>
          <w:rFonts w:ascii="Times New Roman" w:hAnsi="Times New Roman" w:cs="Times New Roman"/>
        </w:rPr>
        <w:t>waterQuality</w:t>
      </w:r>
      <w:proofErr w:type="spellEnd"/>
      <w:r w:rsidRPr="007E3865">
        <w:rPr>
          <w:rFonts w:ascii="Times New Roman" w:hAnsi="Times New Roman" w:cs="Times New Roman"/>
        </w:rPr>
        <w:t>(int)</w:t>
      </w:r>
      <w:r w:rsidRPr="007E3865">
        <w:rPr>
          <w:rFonts w:ascii="Times New Roman" w:hAnsi="Times New Roman" w:cs="Times New Roman"/>
        </w:rPr>
        <w:t xml:space="preserve">, </w:t>
      </w:r>
      <w:proofErr w:type="spellStart"/>
      <w:r w:rsidRPr="007E3865">
        <w:rPr>
          <w:rFonts w:ascii="Times New Roman" w:hAnsi="Times New Roman" w:cs="Times New Roman"/>
        </w:rPr>
        <w:t>forestQuality</w:t>
      </w:r>
      <w:proofErr w:type="spellEnd"/>
      <w:r w:rsidRPr="007E3865">
        <w:rPr>
          <w:rFonts w:ascii="Times New Roman" w:hAnsi="Times New Roman" w:cs="Times New Roman"/>
        </w:rPr>
        <w:t>(int)</w:t>
      </w:r>
      <w:r w:rsidRPr="007E3865">
        <w:rPr>
          <w:rFonts w:ascii="Times New Roman" w:hAnsi="Times New Roman" w:cs="Times New Roman"/>
        </w:rPr>
        <w:t xml:space="preserve">, </w:t>
      </w:r>
      <w:r w:rsidRPr="007E3865">
        <w:rPr>
          <w:rFonts w:ascii="Times New Roman" w:hAnsi="Times New Roman" w:cs="Times New Roman"/>
        </w:rPr>
        <w:t>prediction(String)</w:t>
      </w:r>
      <w:r w:rsidRPr="007E3865">
        <w:rPr>
          <w:rFonts w:ascii="Times New Roman" w:hAnsi="Times New Roman" w:cs="Times New Roman"/>
        </w:rPr>
        <w:t xml:space="preserve">, </w:t>
      </w:r>
      <w:r w:rsidRPr="007E3865">
        <w:rPr>
          <w:rFonts w:ascii="Times New Roman" w:hAnsi="Times New Roman" w:cs="Times New Roman"/>
        </w:rPr>
        <w:t>subscribe(Boolean)</w:t>
      </w:r>
      <w:r w:rsidRPr="007E3865">
        <w:rPr>
          <w:rFonts w:ascii="Times New Roman" w:hAnsi="Times New Roman" w:cs="Times New Roman"/>
        </w:rPr>
        <w:t xml:space="preserve">, </w:t>
      </w:r>
      <w:r w:rsidRPr="007E3865">
        <w:rPr>
          <w:rFonts w:ascii="Times New Roman" w:hAnsi="Times New Roman" w:cs="Times New Roman"/>
        </w:rPr>
        <w:t>logout(Boolean)</w:t>
      </w:r>
      <w:r w:rsidRPr="007E3865">
        <w:rPr>
          <w:rFonts w:ascii="Times New Roman" w:hAnsi="Times New Roman" w:cs="Times New Roman"/>
        </w:rPr>
        <w:t xml:space="preserve">, and </w:t>
      </w:r>
      <w:proofErr w:type="spellStart"/>
      <w:r w:rsidRPr="007E3865">
        <w:rPr>
          <w:rFonts w:ascii="Times New Roman" w:hAnsi="Times New Roman" w:cs="Times New Roman"/>
        </w:rPr>
        <w:t>exitApp</w:t>
      </w:r>
      <w:proofErr w:type="spellEnd"/>
      <w:r w:rsidRPr="007E3865">
        <w:rPr>
          <w:rFonts w:ascii="Times New Roman" w:hAnsi="Times New Roman" w:cs="Times New Roman"/>
        </w:rPr>
        <w:t>(Boolean)</w:t>
      </w:r>
      <w:r w:rsidRPr="007E3865">
        <w:rPr>
          <w:rFonts w:ascii="Times New Roman" w:hAnsi="Times New Roman" w:cs="Times New Roman"/>
        </w:rPr>
        <w:t xml:space="preserve">. I then assigned functions to each class based on how the classes should act. </w:t>
      </w:r>
    </w:p>
    <w:p w14:paraId="0D512297" w14:textId="77777777" w:rsidR="007E3865" w:rsidRPr="007E3865" w:rsidRDefault="007E3865">
      <w:pPr>
        <w:rPr>
          <w:rFonts w:ascii="Times New Roman" w:hAnsi="Times New Roman" w:cs="Times New Roman"/>
        </w:rPr>
      </w:pPr>
    </w:p>
    <w:p w14:paraId="43604699" w14:textId="4912C5A2" w:rsidR="007E3865" w:rsidRPr="007E3865" w:rsidRDefault="007E3865" w:rsidP="007E3865">
      <w:pPr>
        <w:pStyle w:val="ListParagraph"/>
        <w:numPr>
          <w:ilvl w:val="0"/>
          <w:numId w:val="1"/>
        </w:numPr>
        <w:rPr>
          <w:rFonts w:ascii="Times New Roman" w:hAnsi="Times New Roman" w:cs="Times New Roman"/>
        </w:rPr>
      </w:pPr>
      <w:r w:rsidRPr="007E3865">
        <w:rPr>
          <w:rFonts w:ascii="Times New Roman" w:hAnsi="Times New Roman" w:cs="Times New Roman"/>
        </w:rPr>
        <w:t xml:space="preserve">For the skeleton </w:t>
      </w:r>
      <w:r w:rsidRPr="007E3865">
        <w:rPr>
          <w:rFonts w:ascii="Times New Roman" w:hAnsi="Times New Roman" w:cs="Times New Roman"/>
        </w:rPr>
        <w:t xml:space="preserve">database, I thought of each table needed in the database and the data that would be stored in them. For the user database, there is username, password, and location stored. For the subscription database, there is email address and frequency. For the water database that gets its data from a probe and stores it, there is location and water quality. </w:t>
      </w:r>
      <w:r w:rsidRPr="007E3865">
        <w:rPr>
          <w:rFonts w:ascii="Times New Roman" w:hAnsi="Times New Roman" w:cs="Times New Roman"/>
        </w:rPr>
        <w:t xml:space="preserve">For the </w:t>
      </w:r>
      <w:r w:rsidRPr="007E3865">
        <w:rPr>
          <w:rFonts w:ascii="Times New Roman" w:hAnsi="Times New Roman" w:cs="Times New Roman"/>
        </w:rPr>
        <w:t>air</w:t>
      </w:r>
      <w:r w:rsidRPr="007E3865">
        <w:rPr>
          <w:rFonts w:ascii="Times New Roman" w:hAnsi="Times New Roman" w:cs="Times New Roman"/>
        </w:rPr>
        <w:t xml:space="preserve"> database that gets its data from a probe and stores it, there is location and </w:t>
      </w:r>
      <w:r w:rsidRPr="007E3865">
        <w:rPr>
          <w:rFonts w:ascii="Times New Roman" w:hAnsi="Times New Roman" w:cs="Times New Roman"/>
        </w:rPr>
        <w:t>air</w:t>
      </w:r>
      <w:r w:rsidRPr="007E3865">
        <w:rPr>
          <w:rFonts w:ascii="Times New Roman" w:hAnsi="Times New Roman" w:cs="Times New Roman"/>
        </w:rPr>
        <w:t xml:space="preserve"> quality.</w:t>
      </w:r>
      <w:r w:rsidRPr="007E3865">
        <w:rPr>
          <w:rFonts w:ascii="Times New Roman" w:hAnsi="Times New Roman" w:cs="Times New Roman"/>
        </w:rPr>
        <w:t xml:space="preserve"> </w:t>
      </w:r>
      <w:r w:rsidRPr="007E3865">
        <w:rPr>
          <w:rFonts w:ascii="Times New Roman" w:hAnsi="Times New Roman" w:cs="Times New Roman"/>
        </w:rPr>
        <w:t xml:space="preserve">For the </w:t>
      </w:r>
      <w:r w:rsidRPr="007E3865">
        <w:rPr>
          <w:rFonts w:ascii="Times New Roman" w:hAnsi="Times New Roman" w:cs="Times New Roman"/>
        </w:rPr>
        <w:t>forest</w:t>
      </w:r>
      <w:r w:rsidRPr="007E3865">
        <w:rPr>
          <w:rFonts w:ascii="Times New Roman" w:hAnsi="Times New Roman" w:cs="Times New Roman"/>
        </w:rPr>
        <w:t xml:space="preserve"> database that gets its data from a probe and stores it, there is location and </w:t>
      </w:r>
      <w:r w:rsidRPr="007E3865">
        <w:rPr>
          <w:rFonts w:ascii="Times New Roman" w:hAnsi="Times New Roman" w:cs="Times New Roman"/>
        </w:rPr>
        <w:t>forest</w:t>
      </w:r>
      <w:r w:rsidRPr="007E3865">
        <w:rPr>
          <w:rFonts w:ascii="Times New Roman" w:hAnsi="Times New Roman" w:cs="Times New Roman"/>
        </w:rPr>
        <w:t xml:space="preserve"> quality.</w:t>
      </w:r>
      <w:r w:rsidRPr="007E3865">
        <w:rPr>
          <w:rFonts w:ascii="Times New Roman" w:hAnsi="Times New Roman" w:cs="Times New Roman"/>
        </w:rPr>
        <w:t xml:space="preserve"> For the prediction database, there is location, water quality, air quality, forest quality, and prediction made. I thought of example values that would be stored in these databases. I also thought of how the database tables would be linked together, as indicated by the arrows.</w:t>
      </w:r>
    </w:p>
    <w:p w14:paraId="2E350728" w14:textId="77777777" w:rsidR="007E3865" w:rsidRPr="007E3865" w:rsidRDefault="007E3865">
      <w:pPr>
        <w:rPr>
          <w:rFonts w:ascii="Times New Roman" w:hAnsi="Times New Roman" w:cs="Times New Roman"/>
        </w:rPr>
      </w:pPr>
    </w:p>
    <w:sectPr w:rsidR="007E3865" w:rsidRPr="007E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44C7"/>
    <w:multiLevelType w:val="hybridMultilevel"/>
    <w:tmpl w:val="9ECEF264"/>
    <w:lvl w:ilvl="0" w:tplc="CE3095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657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65"/>
    <w:rsid w:val="007E3865"/>
    <w:rsid w:val="00FA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A675"/>
  <w15:chartTrackingRefBased/>
  <w15:docId w15:val="{70AF5A45-4E88-4261-AAAF-CFCE69F1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865"/>
    <w:rPr>
      <w:rFonts w:eastAsiaTheme="majorEastAsia" w:cstheme="majorBidi"/>
      <w:color w:val="272727" w:themeColor="text1" w:themeTint="D8"/>
    </w:rPr>
  </w:style>
  <w:style w:type="paragraph" w:styleId="Title">
    <w:name w:val="Title"/>
    <w:basedOn w:val="Normal"/>
    <w:next w:val="Normal"/>
    <w:link w:val="TitleChar"/>
    <w:uiPriority w:val="10"/>
    <w:qFormat/>
    <w:rsid w:val="007E3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865"/>
    <w:pPr>
      <w:spacing w:before="160"/>
      <w:jc w:val="center"/>
    </w:pPr>
    <w:rPr>
      <w:i/>
      <w:iCs/>
      <w:color w:val="404040" w:themeColor="text1" w:themeTint="BF"/>
    </w:rPr>
  </w:style>
  <w:style w:type="character" w:customStyle="1" w:styleId="QuoteChar">
    <w:name w:val="Quote Char"/>
    <w:basedOn w:val="DefaultParagraphFont"/>
    <w:link w:val="Quote"/>
    <w:uiPriority w:val="29"/>
    <w:rsid w:val="007E3865"/>
    <w:rPr>
      <w:i/>
      <w:iCs/>
      <w:color w:val="404040" w:themeColor="text1" w:themeTint="BF"/>
    </w:rPr>
  </w:style>
  <w:style w:type="paragraph" w:styleId="ListParagraph">
    <w:name w:val="List Paragraph"/>
    <w:basedOn w:val="Normal"/>
    <w:uiPriority w:val="34"/>
    <w:qFormat/>
    <w:rsid w:val="007E3865"/>
    <w:pPr>
      <w:ind w:left="720"/>
      <w:contextualSpacing/>
    </w:pPr>
  </w:style>
  <w:style w:type="character" w:styleId="IntenseEmphasis">
    <w:name w:val="Intense Emphasis"/>
    <w:basedOn w:val="DefaultParagraphFont"/>
    <w:uiPriority w:val="21"/>
    <w:qFormat/>
    <w:rsid w:val="007E3865"/>
    <w:rPr>
      <w:i/>
      <w:iCs/>
      <w:color w:val="0F4761" w:themeColor="accent1" w:themeShade="BF"/>
    </w:rPr>
  </w:style>
  <w:style w:type="paragraph" w:styleId="IntenseQuote">
    <w:name w:val="Intense Quote"/>
    <w:basedOn w:val="Normal"/>
    <w:next w:val="Normal"/>
    <w:link w:val="IntenseQuoteChar"/>
    <w:uiPriority w:val="30"/>
    <w:qFormat/>
    <w:rsid w:val="007E3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865"/>
    <w:rPr>
      <w:i/>
      <w:iCs/>
      <w:color w:val="0F4761" w:themeColor="accent1" w:themeShade="BF"/>
    </w:rPr>
  </w:style>
  <w:style w:type="character" w:styleId="IntenseReference">
    <w:name w:val="Intense Reference"/>
    <w:basedOn w:val="DefaultParagraphFont"/>
    <w:uiPriority w:val="32"/>
    <w:qFormat/>
    <w:rsid w:val="007E3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dc:creator>
  <cp:keywords/>
  <dc:description/>
  <cp:lastModifiedBy>L p</cp:lastModifiedBy>
  <cp:revision>1</cp:revision>
  <dcterms:created xsi:type="dcterms:W3CDTF">2024-08-11T23:39:00Z</dcterms:created>
  <dcterms:modified xsi:type="dcterms:W3CDTF">2024-08-11T23:47:00Z</dcterms:modified>
</cp:coreProperties>
</file>