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851321" w:themeColor="accent6" w:themeShade="80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84"/>
          <w:szCs w:val="84"/>
          <w:lang w:val="en-US" w:eastAsia="zh-CN"/>
          <w14:textFill>
            <w14:solidFill>
              <w14:schemeClr w14:val="tx1"/>
            </w14:solidFill>
          </w14:textFill>
        </w:rPr>
        <w:t>常用函数和方法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T</w:t>
      </w:r>
      <w:r>
        <w:rPr>
          <w:rFonts w:hint="default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ensorboard</w:t>
      </w: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可视化工具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SummaryWriter类：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训练日志写入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  <w:r>
        <w:drawing>
          <wp:inline distT="0" distB="0" distL="114300" distR="114300">
            <wp:extent cx="4899660" cy="464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参数：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log_dir为日志目录名（输出结果的文件夹名）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启动TensorBoard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 xml:space="preserve">的指令: </w:t>
      </w:r>
      <w:r>
        <w:rPr>
          <w:rFonts w:hint="default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tensorboard--logdir=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“目录名”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add_image方法：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将图像数据添加到TensorBoard的日志目录中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42354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</w:pPr>
      <w:r>
        <w:drawing>
          <wp:inline distT="0" distB="0" distL="114300" distR="114300">
            <wp:extent cx="5272405" cy="57023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参数：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tag为图片名称；img_tensor为数据类型，格式只能为tensor（pytorch）或array（numpy）；global_step为训练次数；walltime为现实训练时间；dateformats为图像的数据格式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add_scalar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方法：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记录数据，常记录loss值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939540" cy="32004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3434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参数：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tag为图片名称；value为数值，step为步骤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Transforms</w:t>
      </w: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：可视化工具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color w:val="FF0000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Totensor：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将PIL或numpy格式图像转换为tensor型格式（opencv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创造的图形都是numpy格式）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2685415"/>
            <wp:effectExtent l="0" t="0" r="127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Normalize</w:t>
      </w: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将数据归一化（归一化可提高训练速度）</w:t>
      </w:r>
      <w:r>
        <w:drawing>
          <wp:inline distT="0" distB="0" distL="114300" distR="114300">
            <wp:extent cx="5273675" cy="708025"/>
            <wp:effectExtent l="0" t="0" r="14605" b="825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参数：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需要传入torch格式，不支持PIL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Resize：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重设图片大小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Compose：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将多个操作组合成一个单一操作，传入数据需是列表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RandomCrop：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随机裁剪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>Torchvision_Dateset：</w:t>
      </w:r>
      <w:r>
        <w:drawing>
          <wp:inline distT="0" distB="0" distL="114300" distR="114300">
            <wp:extent cx="5269865" cy="405130"/>
            <wp:effectExtent l="0" t="0" r="3175" b="635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4874CB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参数：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root为下载路径；train为判断是否为训练数据集参数设置；transform为图像需要进行的变换操作，一般使用compose把所需的transforms结合起来。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  <w:t>DataLoader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kern w:val="2"/>
          <w:sz w:val="28"/>
          <w:szCs w:val="2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kNmY5ZGRlN2E1NTZiMDkxYTkzYWEwNGJmYTI2YTgifQ=="/>
  </w:docVars>
  <w:rsids>
    <w:rsidRoot w:val="65694090"/>
    <w:rsid w:val="02622C59"/>
    <w:rsid w:val="07573BBF"/>
    <w:rsid w:val="1548072D"/>
    <w:rsid w:val="4E0F7840"/>
    <w:rsid w:val="5D940CAC"/>
    <w:rsid w:val="656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436</Words>
  <Characters>768</Characters>
  <Lines>0</Lines>
  <Paragraphs>0</Paragraphs>
  <TotalTime>564</TotalTime>
  <ScaleCrop>false</ScaleCrop>
  <LinksUpToDate>false</LinksUpToDate>
  <CharactersWithSpaces>777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2024-06-06T09:56:00Z</dcterms:created>
  <dc:creator>2023</dc:creator>
  <cp:lastModifiedBy>2023</cp:lastModifiedBy>
  <dcterms:modified xsi:type="dcterms:W3CDTF">2024-06-08T15:03:45Z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36DE642A07DE4A34BE190BD1DD64B970_11</vt:lpwstr>
  </property>
</Properties>
</file>