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Implement website</w:t>
      </w: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-----We build up a website to simulate our database for practical usage.</w:t>
      </w: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In practice, the database manager is the only one who can insert new data, so we create an Admin table to store the administer account information.</w:t>
      </w: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Pre-requirement</w:t>
      </w:r>
    </w:p>
    <w:p>
      <w:pPr>
        <w:numPr>
          <w:ilvl w:val="0"/>
          <w:numId w:val="1"/>
        </w:num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Packages</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2"/>
          <w:szCs w:val="22"/>
        </w:rPr>
      </w:pPr>
      <w:r>
        <w:rPr>
          <w:rFonts w:hint="default" w:ascii="Consolas" w:hAnsi="Consolas" w:eastAsia="Consolas" w:cs="Consolas"/>
          <w:b w:val="0"/>
          <w:bCs w:val="0"/>
          <w:color w:val="4EC9B0"/>
          <w:kern w:val="0"/>
          <w:sz w:val="22"/>
          <w:szCs w:val="22"/>
          <w:shd w:val="clear" w:fill="1E1E1E"/>
          <w:lang w:val="en-US" w:eastAsia="zh-CN" w:bidi="ar"/>
        </w:rPr>
        <w:t>Werkzeug</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1.0.1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4EC9B0"/>
          <w:kern w:val="0"/>
          <w:sz w:val="22"/>
          <w:szCs w:val="22"/>
          <w:shd w:val="clear" w:fill="1E1E1E"/>
          <w:lang w:val="en-US" w:eastAsia="zh-CN" w:bidi="ar"/>
        </w:rPr>
        <w:t>Flask_Excel</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0.0.7</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4EC9B0"/>
          <w:kern w:val="0"/>
          <w:sz w:val="22"/>
          <w:szCs w:val="22"/>
          <w:shd w:val="clear" w:fill="1E1E1E"/>
          <w:lang w:val="en-US" w:eastAsia="zh-CN" w:bidi="ar"/>
        </w:rPr>
        <w:t>SQLAlchemy</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1.3.24</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4EC9B0"/>
          <w:kern w:val="0"/>
          <w:sz w:val="22"/>
          <w:szCs w:val="22"/>
          <w:shd w:val="clear" w:fill="1E1E1E"/>
          <w:lang w:val="en-US" w:eastAsia="zh-CN" w:bidi="ar"/>
        </w:rPr>
        <w:t>Flask_Mail</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0.9.1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4EC9B0"/>
          <w:kern w:val="0"/>
          <w:sz w:val="22"/>
          <w:szCs w:val="22"/>
          <w:shd w:val="clear" w:fill="1E1E1E"/>
          <w:lang w:val="en-US" w:eastAsia="zh-CN" w:bidi="ar"/>
        </w:rPr>
        <w:t>WTForms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2.3.1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4EC9B0"/>
          <w:kern w:val="0"/>
          <w:sz w:val="22"/>
          <w:szCs w:val="22"/>
          <w:shd w:val="clear" w:fill="1E1E1E"/>
          <w:lang w:val="en-US" w:eastAsia="zh-CN" w:bidi="ar"/>
        </w:rPr>
        <w:t>Flask_WTF</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0.14.3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4EC9B0"/>
          <w:kern w:val="0"/>
          <w:sz w:val="22"/>
          <w:szCs w:val="22"/>
          <w:shd w:val="clear" w:fill="1E1E1E"/>
          <w:lang w:val="en-US" w:eastAsia="zh-CN" w:bidi="ar"/>
        </w:rPr>
        <w:t>XlsxWriter</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1.2.7</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4EC9B0"/>
          <w:kern w:val="0"/>
          <w:sz w:val="22"/>
          <w:szCs w:val="22"/>
          <w:shd w:val="clear" w:fill="1E1E1E"/>
          <w:lang w:val="en-US" w:eastAsia="zh-CN" w:bidi="ar"/>
        </w:rPr>
        <w:t>PyMySQL</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0.9.2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4EC9B0"/>
          <w:kern w:val="0"/>
          <w:sz w:val="22"/>
          <w:szCs w:val="22"/>
          <w:shd w:val="clear" w:fill="1E1E1E"/>
          <w:lang w:val="en-US" w:eastAsia="zh-CN" w:bidi="ar"/>
        </w:rPr>
        <w:t>Flask</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1.1.2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4EC9B0"/>
          <w:kern w:val="0"/>
          <w:sz w:val="22"/>
          <w:szCs w:val="22"/>
          <w:shd w:val="clear" w:fill="1E1E1E"/>
          <w:lang w:val="en-US" w:eastAsia="zh-CN" w:bidi="ar"/>
        </w:rPr>
        <w:t>Flask_SQLAlchemy</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2.4.3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4EC9B0"/>
          <w:kern w:val="0"/>
          <w:sz w:val="22"/>
          <w:szCs w:val="22"/>
          <w:shd w:val="clear" w:fill="1E1E1E"/>
          <w:lang w:val="en-US" w:eastAsia="zh-CN" w:bidi="ar"/>
        </w:rPr>
        <w:t>Flask_Login</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0.5.0</w:t>
      </w:r>
    </w:p>
    <w:p>
      <w:pPr>
        <w:keepNext w:val="0"/>
        <w:keepLines w:val="0"/>
        <w:widowControl/>
        <w:suppressLineNumbers w:val="0"/>
        <w:shd w:val="clear" w:fill="1E1E1E"/>
        <w:spacing w:line="228" w:lineRule="atLeast"/>
        <w:jc w:val="left"/>
        <w:rPr>
          <w:rFonts w:hint="default" w:ascii="Times New Roman" w:hAnsi="Times New Roman" w:cs="Times New Roman"/>
          <w:sz w:val="28"/>
          <w:szCs w:val="28"/>
          <w:lang w:val="en-US" w:eastAsia="zh-CN"/>
        </w:rPr>
      </w:pPr>
      <w:r>
        <w:rPr>
          <w:rFonts w:hint="default" w:ascii="Consolas" w:hAnsi="Consolas" w:eastAsia="Consolas" w:cs="Consolas"/>
          <w:b w:val="0"/>
          <w:bCs w:val="0"/>
          <w:color w:val="4EC9B0"/>
          <w:kern w:val="0"/>
          <w:sz w:val="22"/>
          <w:szCs w:val="22"/>
          <w:shd w:val="clear" w:fill="1E1E1E"/>
          <w:lang w:val="en-US" w:eastAsia="zh-CN" w:bidi="ar"/>
        </w:rPr>
        <w:t>flask_bootstrap</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3.3.7.1</w:t>
      </w:r>
    </w:p>
    <w:p>
      <w:pPr>
        <w:numPr>
          <w:ilvl w:val="0"/>
          <w:numId w:val="1"/>
        </w:num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Environment</w:t>
      </w:r>
    </w:p>
    <w:p>
      <w:pPr>
        <w:numPr>
          <w:ilvl w:val="0"/>
          <w:numId w:val="0"/>
        </w:num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Python 3.9 </w:t>
      </w:r>
    </w:p>
    <w:p>
      <w:pPr>
        <w:numPr>
          <w:ilvl w:val="0"/>
          <w:numId w:val="0"/>
        </w:num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Chrome</w:t>
      </w:r>
    </w:p>
    <w:p>
      <w:pPr>
        <w:numPr>
          <w:ilvl w:val="0"/>
          <w:numId w:val="1"/>
        </w:numPr>
        <w:ind w:left="0" w:leftChars="0" w:firstLine="0" w:firstLineChars="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Read the readme.md</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6796E6"/>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bCs/>
          <w:color w:val="569CD6"/>
          <w:kern w:val="0"/>
          <w:sz w:val="24"/>
          <w:szCs w:val="24"/>
          <w:shd w:val="clear" w:fill="1E1E1E"/>
          <w:lang w:val="en-US" w:eastAsia="zh-CN" w:bidi="ar"/>
        </w:rPr>
        <w:t>**pip install -r requirements.txt**</w:t>
      </w:r>
      <w:r>
        <w:rPr>
          <w:rFonts w:hint="default" w:ascii="Consolas" w:hAnsi="Consolas" w:eastAsia="Consolas" w:cs="Consolas"/>
          <w:b w:val="0"/>
          <w:bCs w:val="0"/>
          <w:color w:val="D4D4D4"/>
          <w:kern w:val="0"/>
          <w:sz w:val="24"/>
          <w:szCs w:val="24"/>
          <w:shd w:val="clear" w:fill="1E1E1E"/>
          <w:lang w:val="en-US" w:eastAsia="zh-CN" w:bidi="ar"/>
        </w:rPr>
        <w:t>”run this command for all package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796E6"/>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 In </w:t>
      </w:r>
      <w:r>
        <w:rPr>
          <w:rFonts w:hint="default" w:ascii="Consolas" w:hAnsi="Consolas" w:eastAsia="Consolas" w:cs="Consolas"/>
          <w:b/>
          <w:bCs/>
          <w:color w:val="569CD6"/>
          <w:kern w:val="0"/>
          <w:sz w:val="24"/>
          <w:szCs w:val="24"/>
          <w:shd w:val="clear" w:fill="1E1E1E"/>
          <w:lang w:val="en-US" w:eastAsia="zh-CN" w:bidi="ar"/>
        </w:rPr>
        <w:t>**config.py**</w:t>
      </w:r>
      <w:r>
        <w:rPr>
          <w:rFonts w:hint="default" w:ascii="Consolas" w:hAnsi="Consolas" w:eastAsia="Consolas" w:cs="Consolas"/>
          <w:b w:val="0"/>
          <w:bCs w:val="0"/>
          <w:color w:val="D4D4D4"/>
          <w:kern w:val="0"/>
          <w:sz w:val="24"/>
          <w:szCs w:val="24"/>
          <w:shd w:val="clear" w:fill="1E1E1E"/>
          <w:lang w:val="en-US" w:eastAsia="zh-CN" w:bidi="ar"/>
        </w:rPr>
        <w:t> to confige </w:t>
      </w:r>
      <w:r>
        <w:rPr>
          <w:rFonts w:hint="default" w:ascii="Consolas" w:hAnsi="Consolas" w:eastAsia="Consolas" w:cs="Consolas"/>
          <w:b/>
          <w:bCs/>
          <w:color w:val="569CD6"/>
          <w:kern w:val="0"/>
          <w:sz w:val="24"/>
          <w:szCs w:val="24"/>
          <w:shd w:val="clear" w:fill="1E1E1E"/>
          <w:lang w:val="en-US" w:eastAsia="zh-CN" w:bidi="ar"/>
        </w:rPr>
        <w:t>**mysql**</w:t>
      </w:r>
      <w:r>
        <w:rPr>
          <w:rFonts w:hint="default" w:ascii="Consolas" w:hAnsi="Consolas" w:eastAsia="Consolas" w:cs="Consolas"/>
          <w:b w:val="0"/>
          <w:bCs w:val="0"/>
          <w:color w:val="D4D4D4"/>
          <w:kern w:val="0"/>
          <w:sz w:val="24"/>
          <w:szCs w:val="24"/>
          <w:shd w:val="clear" w:fill="1E1E1E"/>
          <w:lang w:val="en-US" w:eastAsia="zh-CN" w:bidi="ar"/>
        </w:rPr>
        <w:t>'account and password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796E6"/>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 run </w:t>
      </w:r>
      <w:r>
        <w:rPr>
          <w:rFonts w:hint="default" w:ascii="Consolas" w:hAnsi="Consolas" w:eastAsia="Consolas" w:cs="Consolas"/>
          <w:b/>
          <w:bCs/>
          <w:color w:val="569CD6"/>
          <w:kern w:val="0"/>
          <w:sz w:val="24"/>
          <w:szCs w:val="24"/>
          <w:shd w:val="clear" w:fill="1E1E1E"/>
          <w:lang w:val="en-US" w:eastAsia="zh-CN" w:bidi="ar"/>
        </w:rPr>
        <w:t>**views.py**</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796E6"/>
          <w:kern w:val="0"/>
          <w:sz w:val="24"/>
          <w:szCs w:val="24"/>
          <w:shd w:val="clear" w:fill="1E1E1E"/>
          <w:lang w:val="en-US" w:eastAsia="zh-CN" w:bidi="ar"/>
        </w:rPr>
        <w:t>4.</w:t>
      </w:r>
      <w:r>
        <w:rPr>
          <w:rFonts w:hint="default" w:ascii="Consolas" w:hAnsi="Consolas" w:eastAsia="Consolas" w:cs="Consolas"/>
          <w:b w:val="0"/>
          <w:bCs w:val="0"/>
          <w:color w:val="D4D4D4"/>
          <w:kern w:val="0"/>
          <w:sz w:val="24"/>
          <w:szCs w:val="24"/>
          <w:shd w:val="clear" w:fill="1E1E1E"/>
          <w:lang w:val="en-US" w:eastAsia="zh-CN" w:bidi="ar"/>
        </w:rPr>
        <w:t> ctrl + click on "</w:t>
      </w:r>
      <w:r>
        <w:rPr>
          <w:rFonts w:hint="default" w:ascii="Consolas" w:hAnsi="Consolas" w:eastAsia="Consolas" w:cs="Consolas"/>
          <w:b/>
          <w:bCs/>
          <w:color w:val="569CD6"/>
          <w:kern w:val="0"/>
          <w:sz w:val="24"/>
          <w:szCs w:val="24"/>
          <w:shd w:val="clear" w:fill="1E1E1E"/>
          <w:lang w:val="en-US" w:eastAsia="zh-CN" w:bidi="ar"/>
        </w:rPr>
        <w:t>**http://127.0.0.1:5000.**</w:t>
      </w: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ind w:leftChars="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16"/>
          <w:szCs w:val="16"/>
          <w:shd w:val="clear" w:fill="1E1E1E"/>
          <w:lang w:val="en-US" w:eastAsia="zh-CN" w:bidi="ar"/>
        </w:rPr>
        <w:t>A</w:t>
      </w:r>
      <w:r>
        <w:rPr>
          <w:rFonts w:hint="default" w:ascii="Consolas" w:hAnsi="Consolas" w:eastAsia="Consolas" w:cs="Consolas"/>
          <w:b w:val="0"/>
          <w:bCs w:val="0"/>
          <w:color w:val="D4D4D4"/>
          <w:kern w:val="0"/>
          <w:sz w:val="24"/>
          <w:szCs w:val="24"/>
          <w:shd w:val="clear" w:fill="1E1E1E"/>
          <w:lang w:val="en-US" w:eastAsia="zh-CN" w:bidi="ar"/>
        </w:rPr>
        <w:t>dminister account and password：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6796E6"/>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admin-123456</w:t>
      </w:r>
    </w:p>
    <w:p>
      <w:pPr>
        <w:numPr>
          <w:ilvl w:val="0"/>
          <w:numId w:val="0"/>
        </w:numPr>
        <w:rPr>
          <w:rFonts w:hint="eastAsia" w:ascii="Times New Roman" w:hAnsi="Times New Roman" w:cs="Times New Roman"/>
          <w:sz w:val="28"/>
          <w:szCs w:val="28"/>
          <w:lang w:val="en-US" w:eastAsia="zh-CN"/>
        </w:rPr>
      </w:pPr>
    </w:p>
    <w:p>
      <w:pPr>
        <w:numPr>
          <w:ilvl w:val="0"/>
          <w:numId w:val="0"/>
        </w:num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Website functions</w:t>
      </w:r>
    </w:p>
    <w:p>
      <w:pPr>
        <w:numPr>
          <w:ilvl w:val="0"/>
          <w:numId w:val="2"/>
        </w:num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---log in</w:t>
      </w:r>
    </w:p>
    <w:p>
      <w:pPr>
        <w:numPr>
          <w:ilvl w:val="0"/>
          <w:numId w:val="0"/>
        </w:numPr>
        <w:ind w:firstLine="420" w:firstLineChars="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You can log in to get more authority as a administer (see figure 1.1)</w:t>
      </w:r>
    </w:p>
    <w:p>
      <w:pPr>
        <w:numPr>
          <w:ilvl w:val="0"/>
          <w:numId w:val="0"/>
        </w:numPr>
        <w:ind w:firstLine="420" w:firstLineChars="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Otherwise, you will be warned when you try to register a new player.(see figure 1.2)</w:t>
      </w:r>
    </w:p>
    <w:p>
      <w:pPr>
        <w:numPr>
          <w:ilvl w:val="0"/>
          <w:numId w:val="0"/>
        </w:numPr>
        <w:rPr>
          <w:rFonts w:hint="eastAsia" w:ascii="Times New Roman" w:hAnsi="Times New Roman" w:cs="Times New Roman"/>
          <w:sz w:val="28"/>
          <w:szCs w:val="28"/>
          <w:lang w:val="en-US" w:eastAsia="zh-CN"/>
        </w:rPr>
      </w:pPr>
    </w:p>
    <w:p>
      <w:pPr>
        <w:numPr>
          <w:ilvl w:val="0"/>
          <w:numId w:val="0"/>
        </w:numPr>
        <w:ind w:firstLine="420" w:firstLineChars="0"/>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To</w:t>
      </w:r>
      <w:r>
        <w:rPr>
          <w:rFonts w:hint="default" w:ascii="Times New Roman" w:hAnsi="Times New Roman" w:cs="Times New Roman"/>
          <w:sz w:val="28"/>
          <w:szCs w:val="28"/>
          <w:lang w:val="en-US" w:eastAsia="zh-CN"/>
        </w:rPr>
        <w:t xml:space="preserve"> ensure the correctness of the database, we will not allow the administrator front-end registration, of course, we will provide the administrator account and password to meet the requirements of the staff.</w:t>
      </w:r>
    </w:p>
    <w:p>
      <w:pPr>
        <w:numPr>
          <w:ilvl w:val="0"/>
          <w:numId w:val="0"/>
        </w:numPr>
        <w:rPr>
          <w:rFonts w:hint="default" w:ascii="Times New Roman" w:hAnsi="Times New Roman" w:cs="Times New Roman"/>
          <w:sz w:val="28"/>
          <w:szCs w:val="28"/>
          <w:lang w:val="en-US" w:eastAsia="zh-CN"/>
        </w:rPr>
      </w:pPr>
    </w:p>
    <w:p>
      <w:pPr>
        <w:numPr>
          <w:ilvl w:val="0"/>
          <w:numId w:val="0"/>
        </w:num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5273040" cy="2053590"/>
            <wp:effectExtent l="0" t="0" r="0" b="3810"/>
            <wp:docPr id="4" name="图片 4" descr="9d7458113c8c91e88ce156602de8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d7458113c8c91e88ce156602de8186"/>
                    <pic:cNvPicPr>
                      <a:picLocks noChangeAspect="1"/>
                    </pic:cNvPicPr>
                  </pic:nvPicPr>
                  <pic:blipFill>
                    <a:blip r:embed="rId4"/>
                    <a:stretch>
                      <a:fillRect/>
                    </a:stretch>
                  </pic:blipFill>
                  <pic:spPr>
                    <a:xfrm>
                      <a:off x="0" y="0"/>
                      <a:ext cx="5273040" cy="2053590"/>
                    </a:xfrm>
                    <a:prstGeom prst="rect">
                      <a:avLst/>
                    </a:prstGeom>
                  </pic:spPr>
                </pic:pic>
              </a:graphicData>
            </a:graphic>
          </wp:inline>
        </w:drawing>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Figure </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lang w:val="en-US" w:eastAsia="zh-CN"/>
        </w:rPr>
        <w:t>.1</w:t>
      </w:r>
    </w:p>
    <w:p>
      <w:pPr>
        <w:jc w:val="cente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5273675" cy="2414270"/>
            <wp:effectExtent l="0" t="0" r="14605" b="8890"/>
            <wp:docPr id="6" name="图片 6" descr="df3df749e777b8d8466fe9eb68a1f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f3df749e777b8d8466fe9eb68a1f03"/>
                    <pic:cNvPicPr>
                      <a:picLocks noChangeAspect="1"/>
                    </pic:cNvPicPr>
                  </pic:nvPicPr>
                  <pic:blipFill>
                    <a:blip r:embed="rId5"/>
                    <a:stretch>
                      <a:fillRect/>
                    </a:stretch>
                  </pic:blipFill>
                  <pic:spPr>
                    <a:xfrm>
                      <a:off x="0" y="0"/>
                      <a:ext cx="5273675" cy="2414270"/>
                    </a:xfrm>
                    <a:prstGeom prst="rect">
                      <a:avLst/>
                    </a:prstGeom>
                  </pic:spPr>
                </pic:pic>
              </a:graphicData>
            </a:graphic>
          </wp:inline>
        </w:drawing>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Figure </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lang w:val="en-US" w:eastAsia="zh-CN"/>
        </w:rPr>
        <w:t>.2</w:t>
      </w:r>
    </w:p>
    <w:p>
      <w:pPr>
        <w:numPr>
          <w:ilvl w:val="0"/>
          <w:numId w:val="0"/>
        </w:numPr>
        <w:rPr>
          <w:rFonts w:hint="default" w:ascii="Times New Roman" w:hAnsi="Times New Roman" w:cs="Times New Roman"/>
          <w:sz w:val="28"/>
          <w:szCs w:val="28"/>
          <w:lang w:val="en-US" w:eastAsia="zh-CN"/>
        </w:rPr>
      </w:pPr>
    </w:p>
    <w:p>
      <w:pPr>
        <w:numPr>
          <w:ilvl w:val="0"/>
          <w:numId w:val="0"/>
        </w:num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2.---Administer Only</w:t>
      </w:r>
    </w:p>
    <w:p>
      <w:pPr>
        <w:ind w:firstLine="420" w:firstLineChars="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Administer can insert new data</w:t>
      </w:r>
    </w:p>
    <w:p>
      <w:pPr>
        <w:ind w:firstLine="420" w:firstLineChars="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 new player must have a unique id and season, we will check it if you insert duplicate information. (see figure 2.1)</w:t>
      </w:r>
    </w:p>
    <w:p>
      <w:pPr>
        <w:ind w:firstLine="420" w:firstLineChars="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 new player must have all information otherwise we will warn you about that.(see figure 2.2)</w:t>
      </w:r>
    </w:p>
    <w:p>
      <w:pPr>
        <w:ind w:firstLine="420" w:firstLineChars="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*Once the information complete, the new_player's information will be stored in the waiting list for further confirmation.(see figure 1.3)</w:t>
      </w:r>
    </w:p>
    <w:p>
      <w:pPr>
        <w:ind w:firstLine="420" w:firstLineChars="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*Of course, the overall value should be guaranteed to be less than or equal to the potential. Our backstage will automatically detect the correctness of the input data to ensure the integrity of the database.</w:t>
      </w:r>
    </w:p>
    <w:p>
      <w:pPr>
        <w:ind w:firstLine="420" w:firstLineChars="0"/>
        <w:rPr>
          <w:rFonts w:hint="default" w:ascii="Times New Roman" w:hAnsi="Times New Roman" w:cs="Times New Roman"/>
          <w:sz w:val="28"/>
          <w:szCs w:val="28"/>
          <w:lang w:val="en-US" w:eastAsia="zh-CN"/>
        </w:rPr>
      </w:pP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5269230" cy="987425"/>
            <wp:effectExtent l="0" t="0" r="3810" b="3175"/>
            <wp:docPr id="2" name="图片 2" descr="7f373d4d200b64f656e33bae5fb99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f373d4d200b64f656e33bae5fb990b"/>
                    <pic:cNvPicPr>
                      <a:picLocks noChangeAspect="1"/>
                    </pic:cNvPicPr>
                  </pic:nvPicPr>
                  <pic:blipFill>
                    <a:blip r:embed="rId6"/>
                    <a:stretch>
                      <a:fillRect/>
                    </a:stretch>
                  </pic:blipFill>
                  <pic:spPr>
                    <a:xfrm>
                      <a:off x="0" y="0"/>
                      <a:ext cx="5269230" cy="987425"/>
                    </a:xfrm>
                    <a:prstGeom prst="rect">
                      <a:avLst/>
                    </a:prstGeom>
                  </pic:spPr>
                </pic:pic>
              </a:graphicData>
            </a:graphic>
          </wp:inline>
        </w:drawing>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Figure 2.1</w:t>
      </w:r>
    </w:p>
    <w:p>
      <w:pPr>
        <w:jc w:val="center"/>
        <w:rPr>
          <w:rFonts w:hint="default" w:ascii="Times New Roman" w:hAnsi="Times New Roman" w:cs="Times New Roman"/>
          <w:sz w:val="24"/>
          <w:szCs w:val="24"/>
          <w:lang w:val="en-US" w:eastAsia="zh-CN"/>
        </w:rPr>
      </w:pPr>
    </w:p>
    <w:p>
      <w:pPr>
        <w:jc w:val="center"/>
        <w:rPr>
          <w:rFonts w:hint="default" w:ascii="Times New Roman" w:hAnsi="Times New Roman" w:cs="Times New Roman"/>
          <w:sz w:val="24"/>
          <w:szCs w:val="24"/>
          <w:lang w:val="en-US" w:eastAsia="zh-CN"/>
        </w:rPr>
      </w:pP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5267960" cy="1219835"/>
            <wp:effectExtent l="0" t="0" r="5080" b="14605"/>
            <wp:docPr id="3" name="图片 3" descr="3f8992cb337f3a9fed304ffa4e20b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f8992cb337f3a9fed304ffa4e20b63"/>
                    <pic:cNvPicPr>
                      <a:picLocks noChangeAspect="1"/>
                    </pic:cNvPicPr>
                  </pic:nvPicPr>
                  <pic:blipFill>
                    <a:blip r:embed="rId7"/>
                    <a:stretch>
                      <a:fillRect/>
                    </a:stretch>
                  </pic:blipFill>
                  <pic:spPr>
                    <a:xfrm>
                      <a:off x="0" y="0"/>
                      <a:ext cx="5267960" cy="1219835"/>
                    </a:xfrm>
                    <a:prstGeom prst="rect">
                      <a:avLst/>
                    </a:prstGeom>
                  </pic:spPr>
                </pic:pic>
              </a:graphicData>
            </a:graphic>
          </wp:inline>
        </w:drawing>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Figure 2.2</w:t>
      </w:r>
    </w:p>
    <w:p>
      <w:pPr>
        <w:jc w:val="center"/>
        <w:rPr>
          <w:rFonts w:hint="default" w:ascii="Times New Roman" w:hAnsi="Times New Roman" w:cs="Times New Roman"/>
          <w:sz w:val="24"/>
          <w:szCs w:val="24"/>
          <w:lang w:val="en-US" w:eastAsia="zh-CN"/>
        </w:rPr>
      </w:pPr>
    </w:p>
    <w:p>
      <w:pPr>
        <w:jc w:val="center"/>
        <w:rPr>
          <w:rFonts w:hint="default" w:ascii="Times New Roman" w:hAnsi="Times New Roman" w:cs="Times New Roman"/>
          <w:sz w:val="24"/>
          <w:szCs w:val="24"/>
          <w:lang w:val="en-US" w:eastAsia="zh-CN"/>
        </w:rPr>
      </w:pP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5632450" cy="1043940"/>
            <wp:effectExtent l="0" t="0" r="6350" b="7620"/>
            <wp:docPr id="1" name="图片 1" descr="12923ac3b5973c731a1c3b1db8b63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923ac3b5973c731a1c3b1db8b63c6"/>
                    <pic:cNvPicPr>
                      <a:picLocks noChangeAspect="1"/>
                    </pic:cNvPicPr>
                  </pic:nvPicPr>
                  <pic:blipFill>
                    <a:blip r:embed="rId8"/>
                    <a:srcRect l="1769" r="3376"/>
                    <a:stretch>
                      <a:fillRect/>
                    </a:stretch>
                  </pic:blipFill>
                  <pic:spPr>
                    <a:xfrm>
                      <a:off x="0" y="0"/>
                      <a:ext cx="5632450" cy="1043940"/>
                    </a:xfrm>
                    <a:prstGeom prst="rect">
                      <a:avLst/>
                    </a:prstGeom>
                  </pic:spPr>
                </pic:pic>
              </a:graphicData>
            </a:graphic>
          </wp:inline>
        </w:drawing>
      </w:r>
    </w:p>
    <w:p>
      <w:pPr>
        <w:jc w:val="center"/>
        <w:rPr>
          <w:rFonts w:hint="default" w:ascii="Times New Roman" w:hAnsi="Times New Roman" w:cs="Times New Roman"/>
          <w:sz w:val="24"/>
          <w:szCs w:val="24"/>
          <w:lang w:val="en-US" w:eastAsia="zh-CN"/>
        </w:rPr>
      </w:pPr>
      <w:bookmarkStart w:id="0" w:name="OLE_LINK1"/>
      <w:r>
        <w:rPr>
          <w:rFonts w:hint="default" w:ascii="Times New Roman" w:hAnsi="Times New Roman" w:cs="Times New Roman"/>
          <w:sz w:val="24"/>
          <w:szCs w:val="24"/>
          <w:lang w:val="en-US" w:eastAsia="zh-CN"/>
        </w:rPr>
        <w:t>Figure 2.3</w:t>
      </w:r>
    </w:p>
    <w:bookmarkEnd w:id="0"/>
    <w:p>
      <w:pPr>
        <w:numPr>
          <w:ilvl w:val="0"/>
          <w:numId w:val="0"/>
        </w:numPr>
        <w:ind w:leftChars="0"/>
        <w:rPr>
          <w:rFonts w:hint="default" w:ascii="Times New Roman" w:hAnsi="Times New Roman" w:cs="Times New Roman"/>
          <w:sz w:val="28"/>
          <w:szCs w:val="28"/>
          <w:lang w:val="en-US" w:eastAsia="zh-CN"/>
        </w:rPr>
      </w:pPr>
      <w:bookmarkStart w:id="1" w:name="_GoBack"/>
      <w:bookmarkEnd w:id="1"/>
    </w:p>
    <w:p>
      <w:pPr>
        <w:numPr>
          <w:ilvl w:val="0"/>
          <w:numId w:val="0"/>
        </w:numPr>
        <w:ind w:left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3.----Administer and User both can</w:t>
      </w:r>
    </w:p>
    <w:p>
      <w:pPr>
        <w:numPr>
          <w:ilvl w:val="0"/>
          <w:numId w:val="0"/>
        </w:numPr>
        <w:ind w:leftChars="0" w:firstLine="420" w:firstLineChars="0"/>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**You can search players information when you get one of the search keys (Player_id, season, player_best_position, league, club_name, nationality, overall , potential)see figure(3.1) and you will get the information include (Player_id, season, player_best_position, league, club_name, nationality, overall , potential,value(euro)) .see figure(3.2)</w:t>
      </w:r>
    </w:p>
    <w:p>
      <w:pPr>
        <w:numPr>
          <w:ilvl w:val="0"/>
          <w:numId w:val="0"/>
        </w:numPr>
        <w:ind w:leftChars="0" w:firstLine="42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5267325" cy="3548380"/>
            <wp:effectExtent l="0" t="0" r="5715" b="2540"/>
            <wp:docPr id="5" name="图片 5" descr="26889bdefafa7c857c2ed4acdcf3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6889bdefafa7c857c2ed4acdcf3779"/>
                    <pic:cNvPicPr>
                      <a:picLocks noChangeAspect="1"/>
                    </pic:cNvPicPr>
                  </pic:nvPicPr>
                  <pic:blipFill>
                    <a:blip r:embed="rId9"/>
                    <a:stretch>
                      <a:fillRect/>
                    </a:stretch>
                  </pic:blipFill>
                  <pic:spPr>
                    <a:xfrm>
                      <a:off x="0" y="0"/>
                      <a:ext cx="5267325" cy="3548380"/>
                    </a:xfrm>
                    <a:prstGeom prst="rect">
                      <a:avLst/>
                    </a:prstGeom>
                  </pic:spPr>
                </pic:pic>
              </a:graphicData>
            </a:graphic>
          </wp:inline>
        </w:drawing>
      </w:r>
    </w:p>
    <w:p>
      <w:pPr>
        <w:jc w:val="center"/>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Figure </w:t>
      </w:r>
      <w:r>
        <w:rPr>
          <w:rFonts w:hint="eastAsia" w:ascii="Times New Roman" w:hAnsi="Times New Roman" w:cs="Times New Roman"/>
          <w:sz w:val="24"/>
          <w:szCs w:val="24"/>
          <w:lang w:val="en-US" w:eastAsia="zh-CN"/>
        </w:rPr>
        <w:t>3.1</w:t>
      </w:r>
    </w:p>
    <w:p>
      <w:pPr>
        <w:jc w:val="center"/>
        <w:rPr>
          <w:rFonts w:hint="eastAsia"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030470" cy="3579495"/>
            <wp:effectExtent l="0" t="0" r="13970" b="1905"/>
            <wp:docPr id="7" name="图片 7" descr="274e2eeb29f1210b4a69e47eab961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74e2eeb29f1210b4a69e47eab9615f"/>
                    <pic:cNvPicPr>
                      <a:picLocks noChangeAspect="1"/>
                    </pic:cNvPicPr>
                  </pic:nvPicPr>
                  <pic:blipFill>
                    <a:blip r:embed="rId10"/>
                    <a:stretch>
                      <a:fillRect/>
                    </a:stretch>
                  </pic:blipFill>
                  <pic:spPr>
                    <a:xfrm>
                      <a:off x="0" y="0"/>
                      <a:ext cx="5030470" cy="3579495"/>
                    </a:xfrm>
                    <a:prstGeom prst="rect">
                      <a:avLst/>
                    </a:prstGeom>
                  </pic:spPr>
                </pic:pic>
              </a:graphicData>
            </a:graphic>
          </wp:inline>
        </w:drawing>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Figure </w:t>
      </w:r>
      <w:r>
        <w:rPr>
          <w:rFonts w:hint="eastAsia" w:ascii="Times New Roman" w:hAnsi="Times New Roman" w:cs="Times New Roman"/>
          <w:sz w:val="24"/>
          <w:szCs w:val="24"/>
          <w:lang w:val="en-US" w:eastAsia="zh-CN"/>
        </w:rPr>
        <w:t>3.2</w:t>
      </w:r>
    </w:p>
    <w:p>
      <w:pPr>
        <w:jc w:val="both"/>
        <w:rPr>
          <w:rFonts w:hint="default" w:ascii="Times New Roman" w:hAnsi="Times New Roman" w:cs="Times New Roman"/>
          <w:sz w:val="24"/>
          <w:szCs w:val="24"/>
          <w:lang w:val="en-US" w:eastAsia="zh-CN"/>
        </w:rPr>
      </w:pPr>
    </w:p>
    <w:p>
      <w:pPr>
        <w:numPr>
          <w:ilvl w:val="0"/>
          <w:numId w:val="0"/>
        </w:numPr>
        <w:ind w:leftChars="0" w:firstLine="420" w:firstLineChars="0"/>
        <w:jc w:val="left"/>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**If you are not so familiar with the league and the club and their belongings, or you are not sure whether this club has been promoted in a certain season, then we have also prepared a page for you to get more information(see figure 3.3）</w:t>
      </w:r>
      <w:r>
        <w:rPr>
          <w:rFonts w:hint="default" w:ascii="Times New Roman" w:hAnsi="Times New Roman" w:cs="Times New Roman"/>
          <w:sz w:val="28"/>
          <w:szCs w:val="28"/>
          <w:lang w:val="en-US" w:eastAsia="zh-CN"/>
        </w:rPr>
        <w:drawing>
          <wp:inline distT="0" distB="0" distL="114300" distR="114300">
            <wp:extent cx="4754245" cy="2185035"/>
            <wp:effectExtent l="0" t="0" r="635" b="9525"/>
            <wp:docPr id="9" name="图片 9" descr="a5d0ad8b812fa68fe595b5b7704f8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5d0ad8b812fa68fe595b5b7704f8d6"/>
                    <pic:cNvPicPr>
                      <a:picLocks noChangeAspect="1"/>
                    </pic:cNvPicPr>
                  </pic:nvPicPr>
                  <pic:blipFill>
                    <a:blip r:embed="rId11"/>
                    <a:stretch>
                      <a:fillRect/>
                    </a:stretch>
                  </pic:blipFill>
                  <pic:spPr>
                    <a:xfrm>
                      <a:off x="0" y="0"/>
                      <a:ext cx="4754245" cy="2185035"/>
                    </a:xfrm>
                    <a:prstGeom prst="rect">
                      <a:avLst/>
                    </a:prstGeom>
                  </pic:spPr>
                </pic:pic>
              </a:graphicData>
            </a:graphic>
          </wp:inline>
        </w:drawing>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Figure </w:t>
      </w:r>
      <w:r>
        <w:rPr>
          <w:rFonts w:hint="eastAsia" w:ascii="Times New Roman" w:hAnsi="Times New Roman" w:cs="Times New Roman"/>
          <w:sz w:val="24"/>
          <w:szCs w:val="24"/>
          <w:lang w:val="en-US" w:eastAsia="zh-CN"/>
        </w:rPr>
        <w:t>3.3</w:t>
      </w:r>
    </w:p>
    <w:p>
      <w:pPr>
        <w:numPr>
          <w:ilvl w:val="0"/>
          <w:numId w:val="0"/>
        </w:numPr>
        <w:ind w:leftChars="0" w:firstLine="420" w:firstLineChars="0"/>
        <w:rPr>
          <w:rFonts w:hint="eastAsia" w:ascii="Times New Roman" w:hAnsi="Times New Roman" w:cs="Times New Roman"/>
          <w:sz w:val="28"/>
          <w:szCs w:val="28"/>
          <w:lang w:val="en-US" w:eastAsia="zh-CN"/>
        </w:rPr>
      </w:pPr>
    </w:p>
    <w:p>
      <w:pPr>
        <w:numPr>
          <w:ilvl w:val="0"/>
          <w:numId w:val="0"/>
        </w:numPr>
        <w:ind w:leftChars="0" w:firstLine="420" w:firstLineChars="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You can enter whatever you want to know (league, club, season information) to get information. (see figure 3.4）</w:t>
      </w:r>
    </w:p>
    <w:p>
      <w:pPr>
        <w:numPr>
          <w:ilvl w:val="0"/>
          <w:numId w:val="0"/>
        </w:numPr>
        <w:ind w:leftChars="0" w:firstLine="42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5266690" cy="3703320"/>
            <wp:effectExtent l="0" t="0" r="6350" b="0"/>
            <wp:docPr id="8" name="图片 8" descr="8cec895b6a6311741fa3534582d63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cec895b6a6311741fa3534582d638a"/>
                    <pic:cNvPicPr>
                      <a:picLocks noChangeAspect="1"/>
                    </pic:cNvPicPr>
                  </pic:nvPicPr>
                  <pic:blipFill>
                    <a:blip r:embed="rId12"/>
                    <a:stretch>
                      <a:fillRect/>
                    </a:stretch>
                  </pic:blipFill>
                  <pic:spPr>
                    <a:xfrm>
                      <a:off x="0" y="0"/>
                      <a:ext cx="5266690" cy="3703320"/>
                    </a:xfrm>
                    <a:prstGeom prst="rect">
                      <a:avLst/>
                    </a:prstGeom>
                  </pic:spPr>
                </pic:pic>
              </a:graphicData>
            </a:graphic>
          </wp:inline>
        </w:drawing>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Figure </w:t>
      </w:r>
      <w:r>
        <w:rPr>
          <w:rFonts w:hint="eastAsia" w:ascii="Times New Roman" w:hAnsi="Times New Roman" w:cs="Times New Roman"/>
          <w:sz w:val="24"/>
          <w:szCs w:val="24"/>
          <w:lang w:val="en-US" w:eastAsia="zh-CN"/>
        </w:rPr>
        <w:t>3.4</w:t>
      </w:r>
    </w:p>
    <w:p>
      <w:pPr>
        <w:numPr>
          <w:ilvl w:val="0"/>
          <w:numId w:val="0"/>
        </w:numPr>
        <w:ind w:leftChars="0" w:firstLine="420" w:firstLineChars="0"/>
        <w:rPr>
          <w:rFonts w:hint="default" w:ascii="Times New Roman" w:hAnsi="Times New Roman" w:cs="Times New Roman"/>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1BA6E8"/>
    <w:multiLevelType w:val="singleLevel"/>
    <w:tmpl w:val="551BA6E8"/>
    <w:lvl w:ilvl="0" w:tentative="0">
      <w:start w:val="1"/>
      <w:numFmt w:val="decimal"/>
      <w:suff w:val="space"/>
      <w:lvlText w:val="%1."/>
      <w:lvlJc w:val="left"/>
    </w:lvl>
  </w:abstractNum>
  <w:abstractNum w:abstractNumId="1">
    <w:nsid w:val="688394BC"/>
    <w:multiLevelType w:val="singleLevel"/>
    <w:tmpl w:val="688394BC"/>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001BFA"/>
    <w:rsid w:val="35304E88"/>
    <w:rsid w:val="3A1136FF"/>
    <w:rsid w:val="51445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2021-04-23T04:38:00Z</dcterms:created>
  <dc:creator>hp</dc:creator>
  <cp:lastModifiedBy>Colombia 张诗琪</cp:lastModifiedBy>
  <dcterms:modified xsi:type="dcterms:W3CDTF">2021-04-23T07:03:42Z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9226ED28BCCE4A9EBB44BE653B65BC88</vt:lpwstr>
  </property>
</Properties>
</file>