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2B0C2" w14:textId="32067314" w:rsidR="00B410A9" w:rsidRPr="00B410A9" w:rsidRDefault="00B410A9" w:rsidP="00B410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B410A9">
        <w:rPr>
          <w:rStyle w:val="normaltextrun"/>
          <w:sz w:val="20"/>
          <w:szCs w:val="20"/>
          <w:lang w:val="en-US"/>
        </w:rPr>
        <w:t>Name:  ____________________________________                                       Student ID:  _________________</w:t>
      </w:r>
      <w:r w:rsidRPr="00B410A9">
        <w:rPr>
          <w:rStyle w:val="eop"/>
          <w:sz w:val="20"/>
          <w:szCs w:val="20"/>
        </w:rPr>
        <w:t> </w:t>
      </w:r>
    </w:p>
    <w:p w14:paraId="0658BAC6" w14:textId="77777777" w:rsidR="00B410A9" w:rsidRPr="00B410A9" w:rsidRDefault="00B410A9" w:rsidP="00B410A9">
      <w:pPr>
        <w:pStyle w:val="paragraph"/>
        <w:tabs>
          <w:tab w:val="left" w:pos="2552"/>
          <w:tab w:val="center" w:pos="4513"/>
        </w:tabs>
        <w:spacing w:before="0" w:beforeAutospacing="0" w:after="0" w:afterAutospacing="0"/>
        <w:textAlignment w:val="baseline"/>
        <w:rPr>
          <w:rStyle w:val="normaltextrun"/>
          <w:b/>
          <w:bCs/>
          <w:sz w:val="20"/>
          <w:szCs w:val="20"/>
          <w:lang w:val="en-US"/>
        </w:rPr>
      </w:pPr>
      <w:r w:rsidRPr="00B410A9">
        <w:rPr>
          <w:rStyle w:val="normaltextrun"/>
          <w:b/>
          <w:bCs/>
          <w:sz w:val="20"/>
          <w:szCs w:val="20"/>
          <w:lang w:val="en-US"/>
        </w:rPr>
        <w:tab/>
      </w:r>
    </w:p>
    <w:p w14:paraId="2923CB15" w14:textId="7223013E" w:rsidR="00B410A9" w:rsidRPr="00B410A9" w:rsidRDefault="00B410A9" w:rsidP="00B410A9">
      <w:pPr>
        <w:pStyle w:val="paragraph"/>
        <w:tabs>
          <w:tab w:val="left" w:pos="2552"/>
          <w:tab w:val="center" w:pos="4513"/>
        </w:tabs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B410A9">
        <w:rPr>
          <w:rStyle w:val="normaltextrun"/>
          <w:b/>
          <w:bCs/>
          <w:lang w:val="en-US"/>
        </w:rPr>
        <w:t xml:space="preserve">BN3402 </w:t>
      </w:r>
      <w:proofErr w:type="spellStart"/>
      <w:r w:rsidRPr="00B410A9">
        <w:rPr>
          <w:rStyle w:val="normaltextrun"/>
          <w:b/>
          <w:bCs/>
          <w:lang w:val="en-US"/>
        </w:rPr>
        <w:t>Bioanalytics</w:t>
      </w:r>
      <w:proofErr w:type="spellEnd"/>
      <w:r w:rsidRPr="00B410A9">
        <w:rPr>
          <w:rStyle w:val="normaltextrun"/>
          <w:b/>
          <w:bCs/>
          <w:lang w:val="en-US"/>
        </w:rPr>
        <w:t xml:space="preserve"> for Engineers</w:t>
      </w:r>
    </w:p>
    <w:p w14:paraId="5D32BED7" w14:textId="63B2BAC4" w:rsidR="00B410A9" w:rsidRPr="00B410A9" w:rsidRDefault="00B410A9" w:rsidP="00B410A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B410A9">
        <w:rPr>
          <w:rStyle w:val="normaltextrun"/>
          <w:b/>
          <w:bCs/>
          <w:lang w:val="en-US"/>
        </w:rPr>
        <w:t xml:space="preserve">Training Module </w:t>
      </w:r>
      <w:r w:rsidR="00F53A8E">
        <w:rPr>
          <w:rStyle w:val="normaltextrun"/>
          <w:b/>
          <w:bCs/>
          <w:lang w:val="en-US"/>
        </w:rPr>
        <w:t>–</w:t>
      </w:r>
      <w:r w:rsidRPr="00B410A9">
        <w:rPr>
          <w:rStyle w:val="normaltextrun"/>
          <w:b/>
          <w:bCs/>
          <w:lang w:val="en-US"/>
        </w:rPr>
        <w:t xml:space="preserve"> </w:t>
      </w:r>
      <w:r w:rsidR="00F53A8E">
        <w:rPr>
          <w:rStyle w:val="normaltextrun"/>
          <w:b/>
          <w:bCs/>
          <w:lang w:val="en-US"/>
        </w:rPr>
        <w:t>Flow Cytometry</w:t>
      </w:r>
    </w:p>
    <w:p w14:paraId="7ED0329E" w14:textId="0515B493" w:rsidR="00B410A9" w:rsidRPr="00B410A9" w:rsidRDefault="00B410A9" w:rsidP="00B410A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</w:rPr>
      </w:pPr>
      <w:r w:rsidRPr="00B410A9">
        <w:rPr>
          <w:rStyle w:val="normaltextrun"/>
          <w:b/>
          <w:bCs/>
          <w:lang w:val="en-US"/>
        </w:rPr>
        <w:t xml:space="preserve">Maximum Score: </w:t>
      </w:r>
      <w:r w:rsidR="005D722A">
        <w:rPr>
          <w:rStyle w:val="normaltextrun"/>
          <w:b/>
          <w:bCs/>
          <w:lang w:val="en-US"/>
        </w:rPr>
        <w:t>9</w:t>
      </w:r>
      <w:r w:rsidRPr="00B410A9">
        <w:rPr>
          <w:rStyle w:val="normaltextrun"/>
          <w:b/>
          <w:bCs/>
          <w:lang w:val="en-US"/>
        </w:rPr>
        <w:t xml:space="preserve"> points</w:t>
      </w:r>
    </w:p>
    <w:p w14:paraId="4F297862" w14:textId="77777777" w:rsidR="00B410A9" w:rsidRDefault="00B410A9" w:rsidP="00B410A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</w:rPr>
      </w:pPr>
    </w:p>
    <w:p w14:paraId="560C2FB3" w14:textId="74D5638E" w:rsidR="00B410A9" w:rsidRPr="00B410A9" w:rsidRDefault="00B410A9" w:rsidP="00B410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0"/>
          <w:szCs w:val="20"/>
          <w:u w:val="single"/>
        </w:rPr>
      </w:pPr>
      <w:r w:rsidRPr="00B410A9">
        <w:rPr>
          <w:rStyle w:val="eop"/>
          <w:b/>
          <w:bCs/>
          <w:sz w:val="20"/>
          <w:szCs w:val="20"/>
          <w:u w:val="single"/>
        </w:rPr>
        <w:t>Goal:</w:t>
      </w:r>
    </w:p>
    <w:p w14:paraId="1D655139" w14:textId="675C0132" w:rsidR="00F53A8E" w:rsidRDefault="00F53A8E">
      <w:pPr>
        <w:rPr>
          <w:rFonts w:ascii="Times New Roman" w:hAnsi="Times New Roman" w:cs="Times New Roman"/>
          <w:sz w:val="20"/>
          <w:szCs w:val="20"/>
        </w:rPr>
      </w:pPr>
      <w:r w:rsidRPr="00F53A8E">
        <w:rPr>
          <w:rFonts w:ascii="Times New Roman" w:hAnsi="Times New Roman" w:cs="Times New Roman"/>
          <w:sz w:val="20"/>
          <w:szCs w:val="20"/>
        </w:rPr>
        <w:t>In this assignment, you are to conduct cell cycle analysis</w:t>
      </w:r>
      <w:r w:rsidR="006D0110"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 w:rsidR="006D0110">
        <w:rPr>
          <w:rFonts w:ascii="Times New Roman" w:hAnsi="Times New Roman" w:cs="Times New Roman"/>
          <w:sz w:val="20"/>
          <w:szCs w:val="20"/>
        </w:rPr>
        <w:t>StarCellBio</w:t>
      </w:r>
      <w:proofErr w:type="spellEnd"/>
      <w:r w:rsidRPr="00F53A8E">
        <w:rPr>
          <w:rFonts w:ascii="Times New Roman" w:hAnsi="Times New Roman" w:cs="Times New Roman"/>
          <w:sz w:val="20"/>
          <w:szCs w:val="20"/>
        </w:rPr>
        <w:t xml:space="preserve"> to estimate the </w:t>
      </w:r>
      <w:proofErr w:type="gramStart"/>
      <w:r w:rsidRPr="00F53A8E">
        <w:rPr>
          <w:rFonts w:ascii="Times New Roman" w:hAnsi="Times New Roman" w:cs="Times New Roman"/>
          <w:sz w:val="20"/>
          <w:szCs w:val="20"/>
        </w:rPr>
        <w:t>amount</w:t>
      </w:r>
      <w:proofErr w:type="gramEnd"/>
      <w:r w:rsidRPr="00F53A8E">
        <w:rPr>
          <w:rFonts w:ascii="Times New Roman" w:hAnsi="Times New Roman" w:cs="Times New Roman"/>
          <w:sz w:val="20"/>
          <w:szCs w:val="20"/>
        </w:rPr>
        <w:t xml:space="preserve"> of cells in different phases of the cell cycle using the flow cytometry technique. </w:t>
      </w:r>
    </w:p>
    <w:p w14:paraId="1A301013" w14:textId="1A71DE2E" w:rsidR="00B410A9" w:rsidRDefault="00B410A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410A9">
        <w:rPr>
          <w:rFonts w:ascii="Times New Roman" w:hAnsi="Times New Roman" w:cs="Times New Roman"/>
          <w:b/>
          <w:bCs/>
          <w:sz w:val="20"/>
          <w:szCs w:val="20"/>
          <w:u w:val="single"/>
        </w:rPr>
        <w:t>Learning Objectives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4D97139C" w14:textId="77777777" w:rsidR="00F53A8E" w:rsidRPr="00F53A8E" w:rsidRDefault="00F53A8E" w:rsidP="00F53A8E">
      <w:pPr>
        <w:rPr>
          <w:rFonts w:ascii="Times New Roman" w:hAnsi="Times New Roman" w:cs="Times New Roman"/>
          <w:sz w:val="20"/>
          <w:szCs w:val="20"/>
        </w:rPr>
      </w:pPr>
      <w:r w:rsidRPr="00F53A8E">
        <w:rPr>
          <w:rFonts w:ascii="Times New Roman" w:hAnsi="Times New Roman" w:cs="Times New Roman"/>
          <w:sz w:val="20"/>
          <w:szCs w:val="20"/>
        </w:rPr>
        <w:t xml:space="preserve">1) Use </w:t>
      </w:r>
      <w:proofErr w:type="spellStart"/>
      <w:r w:rsidRPr="00F53A8E">
        <w:rPr>
          <w:rFonts w:ascii="Times New Roman" w:hAnsi="Times New Roman" w:cs="Times New Roman"/>
          <w:sz w:val="20"/>
          <w:szCs w:val="20"/>
        </w:rPr>
        <w:t>StarCellBio</w:t>
      </w:r>
      <w:proofErr w:type="spellEnd"/>
      <w:r w:rsidRPr="00F53A8E">
        <w:rPr>
          <w:rFonts w:ascii="Times New Roman" w:hAnsi="Times New Roman" w:cs="Times New Roman"/>
          <w:sz w:val="20"/>
          <w:szCs w:val="20"/>
        </w:rPr>
        <w:t xml:space="preserve"> to perform a flow cytometry experiment</w:t>
      </w:r>
    </w:p>
    <w:p w14:paraId="42FCA9D0" w14:textId="77777777" w:rsidR="00F53A8E" w:rsidRDefault="00F53A8E" w:rsidP="00F53A8E">
      <w:pPr>
        <w:rPr>
          <w:rFonts w:ascii="Times New Roman" w:hAnsi="Times New Roman" w:cs="Times New Roman"/>
          <w:sz w:val="20"/>
          <w:szCs w:val="20"/>
        </w:rPr>
      </w:pPr>
      <w:r w:rsidRPr="00F53A8E">
        <w:rPr>
          <w:rFonts w:ascii="Times New Roman" w:hAnsi="Times New Roman" w:cs="Times New Roman"/>
          <w:sz w:val="20"/>
          <w:szCs w:val="20"/>
        </w:rPr>
        <w:t>2) Determine the percentage of cells at the different phases of the cell cycle: G0/G1, S, G2/M</w:t>
      </w:r>
    </w:p>
    <w:p w14:paraId="7EB73F6E" w14:textId="5FF79A9B" w:rsidR="006D0110" w:rsidRDefault="00B410A9" w:rsidP="00F53A8E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410A9">
        <w:rPr>
          <w:rFonts w:ascii="Times New Roman" w:hAnsi="Times New Roman" w:cs="Times New Roman"/>
          <w:b/>
          <w:bCs/>
          <w:sz w:val="20"/>
          <w:szCs w:val="20"/>
          <w:u w:val="single"/>
        </w:rPr>
        <w:t>Background Introduction:</w:t>
      </w:r>
    </w:p>
    <w:p w14:paraId="39A4D29C" w14:textId="152343A0" w:rsidR="00F53A8E" w:rsidRDefault="00F53A8E" w:rsidP="00B410A9">
      <w:pPr>
        <w:rPr>
          <w:rFonts w:ascii="Times New Roman" w:hAnsi="Times New Roman" w:cs="Times New Roman"/>
          <w:sz w:val="20"/>
          <w:szCs w:val="20"/>
        </w:rPr>
      </w:pPr>
      <w:r w:rsidRPr="00F53A8E">
        <w:rPr>
          <w:rFonts w:ascii="Times New Roman" w:hAnsi="Times New Roman" w:cs="Times New Roman"/>
          <w:sz w:val="20"/>
          <w:szCs w:val="20"/>
        </w:rPr>
        <w:t xml:space="preserve">Flow cytometry is a laser-based technique used to analyse the physical and chemical properties of cells or particles in a fluid suspension. When stained with a fluorescent dye that binds to DNA, Propidium iodide (PI), the flow cytometer detects the amount of fluorescence signal within a cell which is proportionate to the amount of DNA present. Using this technique, we can conduct cell cycle analysis to estimate the </w:t>
      </w:r>
      <w:proofErr w:type="gramStart"/>
      <w:r w:rsidRPr="00F53A8E">
        <w:rPr>
          <w:rFonts w:ascii="Times New Roman" w:hAnsi="Times New Roman" w:cs="Times New Roman"/>
          <w:sz w:val="20"/>
          <w:szCs w:val="20"/>
        </w:rPr>
        <w:t>amount</w:t>
      </w:r>
      <w:proofErr w:type="gramEnd"/>
      <w:r w:rsidRPr="00F53A8E">
        <w:rPr>
          <w:rFonts w:ascii="Times New Roman" w:hAnsi="Times New Roman" w:cs="Times New Roman"/>
          <w:sz w:val="20"/>
          <w:szCs w:val="20"/>
        </w:rPr>
        <w:t xml:space="preserve"> of cells in different phases of the cell cycle</w:t>
      </w:r>
      <w:r w:rsidR="00031EBF">
        <w:rPr>
          <w:rFonts w:ascii="Times New Roman" w:hAnsi="Times New Roman" w:cs="Times New Roman"/>
          <w:sz w:val="20"/>
          <w:szCs w:val="20"/>
        </w:rPr>
        <w:t xml:space="preserve"> of FL1</w:t>
      </w:r>
      <w:r w:rsidR="005D722A">
        <w:rPr>
          <w:rFonts w:ascii="Times New Roman" w:hAnsi="Times New Roman" w:cs="Times New Roman"/>
          <w:sz w:val="20"/>
          <w:szCs w:val="20"/>
        </w:rPr>
        <w:t>, FL2 and FL3</w:t>
      </w:r>
      <w:r w:rsidR="00031EBF">
        <w:rPr>
          <w:rFonts w:ascii="Times New Roman" w:hAnsi="Times New Roman" w:cs="Times New Roman"/>
          <w:sz w:val="20"/>
          <w:szCs w:val="20"/>
        </w:rPr>
        <w:t xml:space="preserve"> somatic cells</w:t>
      </w:r>
      <w:r w:rsidRPr="00F53A8E">
        <w:rPr>
          <w:rFonts w:ascii="Times New Roman" w:hAnsi="Times New Roman" w:cs="Times New Roman"/>
          <w:sz w:val="20"/>
          <w:szCs w:val="20"/>
        </w:rPr>
        <w:t>.</w:t>
      </w:r>
    </w:p>
    <w:p w14:paraId="3122844F" w14:textId="720B6168" w:rsidR="00B410A9" w:rsidRDefault="00B410A9" w:rsidP="00B410A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410A9">
        <w:rPr>
          <w:rFonts w:ascii="Times New Roman" w:hAnsi="Times New Roman" w:cs="Times New Roman"/>
          <w:b/>
          <w:bCs/>
          <w:sz w:val="20"/>
          <w:szCs w:val="20"/>
          <w:u w:val="single"/>
        </w:rPr>
        <w:t>Question 1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2FB07F6A" w14:textId="2D20A951" w:rsidR="00B410A9" w:rsidRDefault="00B410A9" w:rsidP="00B410A9">
      <w:pPr>
        <w:rPr>
          <w:rFonts w:ascii="Times New Roman" w:hAnsi="Times New Roman" w:cs="Times New Roman"/>
          <w:sz w:val="20"/>
          <w:szCs w:val="20"/>
        </w:rPr>
      </w:pPr>
      <w:r w:rsidRPr="00B410A9">
        <w:rPr>
          <w:rFonts w:ascii="Times New Roman" w:hAnsi="Times New Roman" w:cs="Times New Roman"/>
          <w:sz w:val="20"/>
          <w:szCs w:val="20"/>
        </w:rPr>
        <w:t xml:space="preserve">What </w:t>
      </w:r>
      <w:r w:rsidR="006D0110">
        <w:rPr>
          <w:rFonts w:ascii="Times New Roman" w:hAnsi="Times New Roman" w:cs="Times New Roman"/>
          <w:sz w:val="20"/>
          <w:szCs w:val="20"/>
        </w:rPr>
        <w:t>is the percentage of</w:t>
      </w:r>
      <w:r w:rsidR="005D722A">
        <w:rPr>
          <w:rFonts w:ascii="Times New Roman" w:hAnsi="Times New Roman" w:cs="Times New Roman"/>
          <w:sz w:val="20"/>
          <w:szCs w:val="20"/>
        </w:rPr>
        <w:t xml:space="preserve"> FL1 somatic</w:t>
      </w:r>
      <w:r w:rsidR="006D0110">
        <w:rPr>
          <w:rFonts w:ascii="Times New Roman" w:hAnsi="Times New Roman" w:cs="Times New Roman"/>
          <w:sz w:val="20"/>
          <w:szCs w:val="20"/>
        </w:rPr>
        <w:t xml:space="preserve"> cells </w:t>
      </w:r>
      <w:r w:rsidR="006D0110" w:rsidRPr="006D0110">
        <w:rPr>
          <w:rFonts w:ascii="Times New Roman" w:hAnsi="Times New Roman" w:cs="Times New Roman"/>
          <w:sz w:val="20"/>
          <w:szCs w:val="20"/>
        </w:rPr>
        <w:t>at the different stages: G0/G1, S, G2/M phases of the cell cycle</w:t>
      </w:r>
      <w:r w:rsidR="006D0110">
        <w:rPr>
          <w:rFonts w:ascii="Times New Roman" w:hAnsi="Times New Roman" w:cs="Times New Roman"/>
          <w:sz w:val="20"/>
          <w:szCs w:val="20"/>
        </w:rPr>
        <w:t>?</w:t>
      </w:r>
      <w:r w:rsidR="00247EA1">
        <w:rPr>
          <w:rFonts w:ascii="Times New Roman" w:hAnsi="Times New Roman" w:cs="Times New Roman"/>
          <w:sz w:val="20"/>
          <w:szCs w:val="20"/>
        </w:rPr>
        <w:t xml:space="preserve"> </w:t>
      </w:r>
      <w:r w:rsidR="00AD5AA5">
        <w:rPr>
          <w:rFonts w:ascii="Times New Roman" w:hAnsi="Times New Roman" w:cs="Times New Roman"/>
          <w:sz w:val="20"/>
          <w:szCs w:val="20"/>
        </w:rPr>
        <w:t>(+/- 5%)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</w:tblGrid>
      <w:tr w:rsidR="00247EA1" w14:paraId="0FB6F771" w14:textId="77777777" w:rsidTr="00247EA1">
        <w:tc>
          <w:tcPr>
            <w:tcW w:w="1413" w:type="dxa"/>
          </w:tcPr>
          <w:p w14:paraId="3127206A" w14:textId="2C7F217E" w:rsidR="00247EA1" w:rsidRDefault="00247EA1" w:rsidP="00B410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Stages</w:t>
            </w:r>
          </w:p>
        </w:tc>
        <w:tc>
          <w:tcPr>
            <w:tcW w:w="2268" w:type="dxa"/>
          </w:tcPr>
          <w:p w14:paraId="451347D1" w14:textId="050C7FF9" w:rsidR="00247EA1" w:rsidRDefault="00247EA1" w:rsidP="00B410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Percentage of Cells (%) </w:t>
            </w:r>
          </w:p>
        </w:tc>
      </w:tr>
      <w:tr w:rsidR="00247EA1" w14:paraId="46C3FF67" w14:textId="77777777" w:rsidTr="00247EA1">
        <w:tc>
          <w:tcPr>
            <w:tcW w:w="1413" w:type="dxa"/>
          </w:tcPr>
          <w:p w14:paraId="793F6DB5" w14:textId="43E9DE1D" w:rsidR="00247EA1" w:rsidRDefault="00087F63" w:rsidP="00B410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G0/G1</w:t>
            </w:r>
          </w:p>
        </w:tc>
        <w:tc>
          <w:tcPr>
            <w:tcW w:w="2268" w:type="dxa"/>
          </w:tcPr>
          <w:p w14:paraId="1160B9C9" w14:textId="6B7F3021" w:rsidR="00247EA1" w:rsidRDefault="00AD5AA5" w:rsidP="00B410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5AA5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8</w:t>
            </w:r>
            <w:r w:rsidR="005D722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</w:p>
        </w:tc>
      </w:tr>
      <w:tr w:rsidR="00247EA1" w14:paraId="1B57C32F" w14:textId="77777777" w:rsidTr="00247EA1">
        <w:tc>
          <w:tcPr>
            <w:tcW w:w="1413" w:type="dxa"/>
          </w:tcPr>
          <w:p w14:paraId="6829F2C6" w14:textId="7DFADAEB" w:rsidR="00247EA1" w:rsidRDefault="00087F63" w:rsidP="00B410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2268" w:type="dxa"/>
          </w:tcPr>
          <w:p w14:paraId="2C538666" w14:textId="23DA18E3" w:rsidR="00247EA1" w:rsidRDefault="00AD5AA5" w:rsidP="00B410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5AA5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4</w:t>
            </w:r>
          </w:p>
        </w:tc>
      </w:tr>
      <w:tr w:rsidR="00247EA1" w14:paraId="0748E2F8" w14:textId="77777777" w:rsidTr="00247EA1">
        <w:tc>
          <w:tcPr>
            <w:tcW w:w="1413" w:type="dxa"/>
          </w:tcPr>
          <w:p w14:paraId="10E7AA88" w14:textId="023BB116" w:rsidR="00247EA1" w:rsidRDefault="00F25873" w:rsidP="00B410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G2/</w:t>
            </w:r>
            <w:r w:rsidR="00087F6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2268" w:type="dxa"/>
          </w:tcPr>
          <w:p w14:paraId="2285EFAF" w14:textId="33065AB2" w:rsidR="00247EA1" w:rsidRDefault="00AD5AA5" w:rsidP="00B410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5AA5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5D722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</w:p>
        </w:tc>
      </w:tr>
    </w:tbl>
    <w:p w14:paraId="1A269F6F" w14:textId="77777777" w:rsidR="005D722A" w:rsidRDefault="005D722A" w:rsidP="005D722A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5D23309" w14:textId="004352D1" w:rsidR="005D722A" w:rsidRDefault="005D722A" w:rsidP="005D722A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410A9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2:</w:t>
      </w:r>
    </w:p>
    <w:p w14:paraId="3BFCA7FA" w14:textId="175A89D2" w:rsidR="005D722A" w:rsidRDefault="005D722A" w:rsidP="005D722A">
      <w:pPr>
        <w:rPr>
          <w:rFonts w:ascii="Times New Roman" w:hAnsi="Times New Roman" w:cs="Times New Roman"/>
          <w:sz w:val="20"/>
          <w:szCs w:val="20"/>
        </w:rPr>
      </w:pPr>
      <w:r w:rsidRPr="00B410A9">
        <w:rPr>
          <w:rFonts w:ascii="Times New Roman" w:hAnsi="Times New Roman" w:cs="Times New Roman"/>
          <w:sz w:val="20"/>
          <w:szCs w:val="20"/>
        </w:rPr>
        <w:t xml:space="preserve">What </w:t>
      </w:r>
      <w:r>
        <w:rPr>
          <w:rFonts w:ascii="Times New Roman" w:hAnsi="Times New Roman" w:cs="Times New Roman"/>
          <w:sz w:val="20"/>
          <w:szCs w:val="20"/>
        </w:rPr>
        <w:t xml:space="preserve">is the percentage of FL2 somatic cells </w:t>
      </w:r>
      <w:r w:rsidRPr="006D0110">
        <w:rPr>
          <w:rFonts w:ascii="Times New Roman" w:hAnsi="Times New Roman" w:cs="Times New Roman"/>
          <w:sz w:val="20"/>
          <w:szCs w:val="20"/>
        </w:rPr>
        <w:t>at the different stages: G0/G1, S, G2/M phases of the cell cycle</w:t>
      </w:r>
      <w:r>
        <w:rPr>
          <w:rFonts w:ascii="Times New Roman" w:hAnsi="Times New Roman" w:cs="Times New Roman"/>
          <w:sz w:val="20"/>
          <w:szCs w:val="20"/>
        </w:rPr>
        <w:t>? (+/- 5%) (3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</w:tblGrid>
      <w:tr w:rsidR="005D722A" w14:paraId="0A72ED15" w14:textId="77777777" w:rsidTr="0090095C">
        <w:tc>
          <w:tcPr>
            <w:tcW w:w="1413" w:type="dxa"/>
          </w:tcPr>
          <w:p w14:paraId="66C4F523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Stages</w:t>
            </w:r>
          </w:p>
        </w:tc>
        <w:tc>
          <w:tcPr>
            <w:tcW w:w="2268" w:type="dxa"/>
          </w:tcPr>
          <w:p w14:paraId="2CFD3F52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Percentage of Cells (%) </w:t>
            </w:r>
          </w:p>
        </w:tc>
      </w:tr>
      <w:tr w:rsidR="005D722A" w14:paraId="05A64F9B" w14:textId="77777777" w:rsidTr="0090095C">
        <w:tc>
          <w:tcPr>
            <w:tcW w:w="1413" w:type="dxa"/>
          </w:tcPr>
          <w:p w14:paraId="75FDEC42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G0/G1</w:t>
            </w:r>
          </w:p>
        </w:tc>
        <w:tc>
          <w:tcPr>
            <w:tcW w:w="2268" w:type="dxa"/>
          </w:tcPr>
          <w:p w14:paraId="295D9192" w14:textId="1242A36F" w:rsidR="005D722A" w:rsidRPr="005D722A" w:rsidRDefault="005D722A" w:rsidP="0090095C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D722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</w:t>
            </w:r>
          </w:p>
        </w:tc>
      </w:tr>
      <w:tr w:rsidR="005D722A" w14:paraId="7172894C" w14:textId="77777777" w:rsidTr="0090095C">
        <w:tc>
          <w:tcPr>
            <w:tcW w:w="1413" w:type="dxa"/>
          </w:tcPr>
          <w:p w14:paraId="58489E4F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2268" w:type="dxa"/>
          </w:tcPr>
          <w:p w14:paraId="74EE34F5" w14:textId="75C9D541" w:rsidR="005D722A" w:rsidRPr="005D722A" w:rsidRDefault="005D722A" w:rsidP="0090095C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D722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44</w:t>
            </w:r>
          </w:p>
        </w:tc>
      </w:tr>
      <w:tr w:rsidR="005D722A" w14:paraId="6B1EAB0B" w14:textId="77777777" w:rsidTr="0090095C">
        <w:tc>
          <w:tcPr>
            <w:tcW w:w="1413" w:type="dxa"/>
          </w:tcPr>
          <w:p w14:paraId="520A10D5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G2/M</w:t>
            </w:r>
          </w:p>
        </w:tc>
        <w:tc>
          <w:tcPr>
            <w:tcW w:w="2268" w:type="dxa"/>
          </w:tcPr>
          <w:p w14:paraId="6734AEB1" w14:textId="3C5B3C7B" w:rsidR="005D722A" w:rsidRPr="005D722A" w:rsidRDefault="005D722A" w:rsidP="0090095C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D722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54</w:t>
            </w:r>
          </w:p>
        </w:tc>
      </w:tr>
    </w:tbl>
    <w:p w14:paraId="1294B0AC" w14:textId="77777777" w:rsidR="005D722A" w:rsidRDefault="005D722A" w:rsidP="005D722A">
      <w:pPr>
        <w:rPr>
          <w:rFonts w:ascii="Times New Roman" w:hAnsi="Times New Roman" w:cs="Times New Roman"/>
          <w:sz w:val="20"/>
          <w:szCs w:val="20"/>
        </w:rPr>
      </w:pPr>
    </w:p>
    <w:p w14:paraId="590C60D7" w14:textId="0A1470FA" w:rsidR="005D722A" w:rsidRDefault="005D722A" w:rsidP="005D722A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410A9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3:</w:t>
      </w:r>
    </w:p>
    <w:p w14:paraId="4AEBFED5" w14:textId="02124736" w:rsidR="005D722A" w:rsidRDefault="005D722A" w:rsidP="005D722A">
      <w:pPr>
        <w:rPr>
          <w:rFonts w:ascii="Times New Roman" w:hAnsi="Times New Roman" w:cs="Times New Roman"/>
          <w:sz w:val="20"/>
          <w:szCs w:val="20"/>
        </w:rPr>
      </w:pPr>
      <w:r w:rsidRPr="00B410A9">
        <w:rPr>
          <w:rFonts w:ascii="Times New Roman" w:hAnsi="Times New Roman" w:cs="Times New Roman"/>
          <w:sz w:val="20"/>
          <w:szCs w:val="20"/>
        </w:rPr>
        <w:t xml:space="preserve">What </w:t>
      </w:r>
      <w:r>
        <w:rPr>
          <w:rFonts w:ascii="Times New Roman" w:hAnsi="Times New Roman" w:cs="Times New Roman"/>
          <w:sz w:val="20"/>
          <w:szCs w:val="20"/>
        </w:rPr>
        <w:t xml:space="preserve">is the percentage of FL3 somatic cells </w:t>
      </w:r>
      <w:r w:rsidRPr="006D0110">
        <w:rPr>
          <w:rFonts w:ascii="Times New Roman" w:hAnsi="Times New Roman" w:cs="Times New Roman"/>
          <w:sz w:val="20"/>
          <w:szCs w:val="20"/>
        </w:rPr>
        <w:t>at the different stages: G0/G1, S, G2/M phases of the cell cycle</w:t>
      </w:r>
      <w:r>
        <w:rPr>
          <w:rFonts w:ascii="Times New Roman" w:hAnsi="Times New Roman" w:cs="Times New Roman"/>
          <w:sz w:val="20"/>
          <w:szCs w:val="20"/>
        </w:rPr>
        <w:t>? (+/- 5%) (3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</w:tblGrid>
      <w:tr w:rsidR="005D722A" w14:paraId="1B89E834" w14:textId="77777777" w:rsidTr="0090095C">
        <w:tc>
          <w:tcPr>
            <w:tcW w:w="1413" w:type="dxa"/>
          </w:tcPr>
          <w:p w14:paraId="5A9C0C57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Stages</w:t>
            </w:r>
          </w:p>
        </w:tc>
        <w:tc>
          <w:tcPr>
            <w:tcW w:w="2268" w:type="dxa"/>
          </w:tcPr>
          <w:p w14:paraId="2F925314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Percentage of Cells (%) </w:t>
            </w:r>
          </w:p>
        </w:tc>
      </w:tr>
      <w:tr w:rsidR="005D722A" w14:paraId="6E1D6371" w14:textId="77777777" w:rsidTr="0090095C">
        <w:tc>
          <w:tcPr>
            <w:tcW w:w="1413" w:type="dxa"/>
          </w:tcPr>
          <w:p w14:paraId="149DE6BD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G0/G1</w:t>
            </w:r>
          </w:p>
        </w:tc>
        <w:tc>
          <w:tcPr>
            <w:tcW w:w="2268" w:type="dxa"/>
          </w:tcPr>
          <w:p w14:paraId="08A99DF5" w14:textId="322B000E" w:rsidR="005D722A" w:rsidRPr="005D722A" w:rsidRDefault="005D722A" w:rsidP="0090095C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D722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59</w:t>
            </w:r>
          </w:p>
        </w:tc>
      </w:tr>
      <w:tr w:rsidR="005D722A" w14:paraId="2F8E89B0" w14:textId="77777777" w:rsidTr="0090095C">
        <w:tc>
          <w:tcPr>
            <w:tcW w:w="1413" w:type="dxa"/>
          </w:tcPr>
          <w:p w14:paraId="787CE307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2268" w:type="dxa"/>
          </w:tcPr>
          <w:p w14:paraId="6A1E82D8" w14:textId="471FC45E" w:rsidR="005D722A" w:rsidRPr="005D722A" w:rsidRDefault="005D722A" w:rsidP="0090095C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D722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32</w:t>
            </w:r>
          </w:p>
        </w:tc>
      </w:tr>
      <w:tr w:rsidR="005D722A" w14:paraId="7D61EE67" w14:textId="77777777" w:rsidTr="0090095C">
        <w:tc>
          <w:tcPr>
            <w:tcW w:w="1413" w:type="dxa"/>
          </w:tcPr>
          <w:p w14:paraId="0A44EA06" w14:textId="77777777" w:rsidR="005D722A" w:rsidRDefault="005D722A" w:rsidP="00900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G2/M</w:t>
            </w:r>
          </w:p>
        </w:tc>
        <w:tc>
          <w:tcPr>
            <w:tcW w:w="2268" w:type="dxa"/>
          </w:tcPr>
          <w:p w14:paraId="10D2ADCB" w14:textId="28BD32E6" w:rsidR="005D722A" w:rsidRPr="005D722A" w:rsidRDefault="005D722A" w:rsidP="0090095C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D722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9</w:t>
            </w:r>
          </w:p>
        </w:tc>
      </w:tr>
    </w:tbl>
    <w:p w14:paraId="3103E552" w14:textId="77777777" w:rsidR="005D722A" w:rsidRDefault="005D722A" w:rsidP="005D722A">
      <w:pPr>
        <w:rPr>
          <w:rFonts w:ascii="Times New Roman" w:hAnsi="Times New Roman" w:cs="Times New Roman"/>
          <w:sz w:val="20"/>
          <w:szCs w:val="20"/>
        </w:rPr>
      </w:pPr>
    </w:p>
    <w:p w14:paraId="37EDA91F" w14:textId="77777777" w:rsidR="008D57E9" w:rsidRDefault="008D57E9" w:rsidP="00B410A9">
      <w:pPr>
        <w:rPr>
          <w:rFonts w:ascii="Times New Roman" w:hAnsi="Times New Roman" w:cs="Times New Roman"/>
          <w:sz w:val="20"/>
          <w:szCs w:val="20"/>
        </w:rPr>
      </w:pPr>
    </w:p>
    <w:p w14:paraId="6509E191" w14:textId="77777777" w:rsidR="005D722A" w:rsidRDefault="005D722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1D03B24" w14:textId="513E7B38" w:rsidR="001D2D02" w:rsidRDefault="001D2D02" w:rsidP="00B410A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Flow Cytometry Results:</w:t>
      </w:r>
    </w:p>
    <w:p w14:paraId="4C67726E" w14:textId="49E5FFE0" w:rsidR="00031EBF" w:rsidRDefault="005D722A" w:rsidP="00B410A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796084C" wp14:editId="29C657A3">
            <wp:extent cx="4787900" cy="2057110"/>
            <wp:effectExtent l="0" t="0" r="0" b="635"/>
            <wp:docPr id="208988886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88867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0540" cy="20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6102" w14:textId="2FC03B0D" w:rsidR="005D722A" w:rsidRDefault="005D722A" w:rsidP="00B410A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CA64107" wp14:editId="2342F30E">
            <wp:extent cx="4788000" cy="2088451"/>
            <wp:effectExtent l="0" t="0" r="0" b="7620"/>
            <wp:docPr id="44371784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7847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08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3E81" w14:textId="6561D175" w:rsidR="005D722A" w:rsidRDefault="005D722A" w:rsidP="00B410A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4AD54BC" wp14:editId="610A0F30">
            <wp:extent cx="4788000" cy="2111791"/>
            <wp:effectExtent l="0" t="0" r="0" b="3175"/>
            <wp:docPr id="1920895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531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11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C9BB" w14:textId="005C08FE" w:rsidR="00E93A59" w:rsidRPr="00E93A59" w:rsidRDefault="00E93A59" w:rsidP="00E93A59">
      <w:pPr>
        <w:tabs>
          <w:tab w:val="left" w:pos="3673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sectPr w:rsidR="00E93A59" w:rsidRPr="00E9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A9"/>
    <w:rsid w:val="00031EBF"/>
    <w:rsid w:val="00087F63"/>
    <w:rsid w:val="001D2D02"/>
    <w:rsid w:val="00247EA1"/>
    <w:rsid w:val="00271915"/>
    <w:rsid w:val="002B2AFE"/>
    <w:rsid w:val="00362AD2"/>
    <w:rsid w:val="00430CA1"/>
    <w:rsid w:val="004939A4"/>
    <w:rsid w:val="005D722A"/>
    <w:rsid w:val="0062653B"/>
    <w:rsid w:val="006D0110"/>
    <w:rsid w:val="007B6978"/>
    <w:rsid w:val="007F3C75"/>
    <w:rsid w:val="008956E2"/>
    <w:rsid w:val="008D57E9"/>
    <w:rsid w:val="00AD5AA5"/>
    <w:rsid w:val="00B410A9"/>
    <w:rsid w:val="00BB5FDC"/>
    <w:rsid w:val="00E93A59"/>
    <w:rsid w:val="00F25873"/>
    <w:rsid w:val="00F50E9E"/>
    <w:rsid w:val="00F5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F1DF"/>
  <w15:chartTrackingRefBased/>
  <w15:docId w15:val="{711A35B6-1386-4A79-9AA6-11AB40BF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41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SG" w:eastAsia="en-SG"/>
      <w14:ligatures w14:val="none"/>
    </w:rPr>
  </w:style>
  <w:style w:type="character" w:customStyle="1" w:styleId="normaltextrun">
    <w:name w:val="normaltextrun"/>
    <w:basedOn w:val="DefaultParagraphFont"/>
    <w:rsid w:val="00B410A9"/>
  </w:style>
  <w:style w:type="character" w:customStyle="1" w:styleId="eop">
    <w:name w:val="eop"/>
    <w:basedOn w:val="DefaultParagraphFont"/>
    <w:rsid w:val="00B410A9"/>
  </w:style>
  <w:style w:type="paragraph" w:styleId="Caption">
    <w:name w:val="caption"/>
    <w:basedOn w:val="Normal"/>
    <w:next w:val="Normal"/>
    <w:uiPriority w:val="35"/>
    <w:semiHidden/>
    <w:unhideWhenUsed/>
    <w:qFormat/>
    <w:rsid w:val="00E93A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247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9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7f6069-2f15-4870-9bc5-baefd4a694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210C2EF9F50478C211884BDCFA97E" ma:contentTypeVersion="14" ma:contentTypeDescription="Create a new document." ma:contentTypeScope="" ma:versionID="c31061006d2d1813679e9355735e4b81">
  <xsd:schema xmlns:xsd="http://www.w3.org/2001/XMLSchema" xmlns:xs="http://www.w3.org/2001/XMLSchema" xmlns:p="http://schemas.microsoft.com/office/2006/metadata/properties" xmlns:ns3="da7f6069-2f15-4870-9bc5-baefd4a69411" xmlns:ns4="f8eec46e-3d90-410f-abf5-bf88e5737ee7" targetNamespace="http://schemas.microsoft.com/office/2006/metadata/properties" ma:root="true" ma:fieldsID="e774e9650ae2b6d0f738cd0c61836489" ns3:_="" ns4:_="">
    <xsd:import namespace="da7f6069-2f15-4870-9bc5-baefd4a69411"/>
    <xsd:import namespace="f8eec46e-3d90-410f-abf5-bf88e5737e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f6069-2f15-4870-9bc5-baefd4a694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ec46e-3d90-410f-abf5-bf88e5737ee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03C242-43BA-4E41-83CE-29EB027C1D0C}">
  <ds:schemaRefs>
    <ds:schemaRef ds:uri="http://schemas.microsoft.com/office/2006/metadata/properties"/>
    <ds:schemaRef ds:uri="http://schemas.microsoft.com/office/infopath/2007/PartnerControls"/>
    <ds:schemaRef ds:uri="da7f6069-2f15-4870-9bc5-baefd4a69411"/>
  </ds:schemaRefs>
</ds:datastoreItem>
</file>

<file path=customXml/itemProps2.xml><?xml version="1.0" encoding="utf-8"?>
<ds:datastoreItem xmlns:ds="http://schemas.openxmlformats.org/officeDocument/2006/customXml" ds:itemID="{CBB38628-D789-4B38-87F0-13C18C69DE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958E5A-F340-4197-89CF-C6D0E42752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7f6069-2f15-4870-9bc5-baefd4a69411"/>
    <ds:schemaRef ds:uri="f8eec46e-3d90-410f-abf5-bf88e5737e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Maghavaissanevi D/O K</dc:creator>
  <cp:keywords/>
  <dc:description/>
  <cp:lastModifiedBy>Maghavaissanevi D/O K</cp:lastModifiedBy>
  <cp:revision>4</cp:revision>
  <dcterms:created xsi:type="dcterms:W3CDTF">2023-11-30T05:25:00Z</dcterms:created>
  <dcterms:modified xsi:type="dcterms:W3CDTF">2023-12-05T08:22:00Z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0x01010095E210C2EF9F50478C211884BDCFA97E</vt:lpwstr>
  </property>
</Properties>
</file>