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xkiyp3lan3qm" w:id="0"/>
      <w:bookmarkEnd w:id="0"/>
      <w:r w:rsidDel="00000000" w:rsidR="00000000" w:rsidRPr="00000000">
        <w:rPr>
          <w:b w:val="1"/>
          <w:bCs w:val="1"/>
          <w:sz w:val="46"/>
          <w:szCs w:val="46"/>
          <w:rtl w:val="0"/>
        </w:rPr>
        <w:t xml:space="preserve">RAPPORT D'AUDIT ET D'OPTIMISATION SEO (TP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rtl w:val="0"/>
        </w:rPr>
        <w:t xml:space="preserve">Projet :</w:t>
      </w:r>
      <w:r w:rsidDel="00000000" w:rsidR="00000000" w:rsidRPr="00000000">
        <w:rPr>
          <w:rtl w:val="0"/>
        </w:rPr>
        <w:t xml:space="preserve"> Artisanat Marocain PHP/MySQL</w:t>
      </w:r>
    </w:p>
    <w:p w:rsidR="00000000" w:rsidDel="00000000" w:rsidP="00000000" w:rsidRDefault="00000000" w:rsidRPr="00000000" w14:paraId="00000004">
      <w:pPr>
        <w:spacing w:after="240" w:lineRule="auto"/>
        <w:rPr/>
      </w:pPr>
      <w:r w:rsidDel="00000000" w:rsidR="00000000" w:rsidRPr="00000000">
        <w:rPr>
          <w:b w:val="1"/>
          <w:bCs w:val="1"/>
          <w:rtl w:val="0"/>
        </w:rPr>
        <w:t xml:space="preserve">Date :</w:t>
      </w:r>
      <w:r w:rsidDel="00000000" w:rsidR="00000000" w:rsidRPr="00000000">
        <w:rPr>
          <w:rtl w:val="0"/>
        </w:rPr>
        <w:t xml:space="preserve"> 18/07/2026</w:t>
      </w:r>
    </w:p>
    <w:p w:rsidR="00000000" w:rsidDel="00000000" w:rsidP="00000000" w:rsidRDefault="00000000" w:rsidRPr="00000000" w14:paraId="00000005">
      <w:pPr>
        <w:spacing w:after="240" w:lineRule="auto"/>
        <w:rPr/>
      </w:pPr>
      <w:r w:rsidDel="00000000" w:rsidR="00000000" w:rsidRPr="00000000">
        <w:rPr>
          <w:b w:val="1"/>
          <w:bCs w:val="1"/>
          <w:rtl w:val="0"/>
        </w:rPr>
        <w:t xml:space="preserve">Objectif :</w:t>
      </w:r>
      <w:r w:rsidDel="00000000" w:rsidR="00000000" w:rsidRPr="00000000">
        <w:rPr>
          <w:rtl w:val="0"/>
        </w:rPr>
        <w:t xml:space="preserve"> Restructurer le site pour améliorer le maillage sémantique, l'indexation et les scores Lighthouse.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3j725yd5qrgk" w:id="1"/>
      <w:bookmarkEnd w:id="1"/>
      <w:r w:rsidDel="00000000" w:rsidR="00000000" w:rsidRPr="00000000">
        <w:rPr>
          <w:b w:val="1"/>
          <w:bCs w:val="1"/>
          <w:sz w:val="34"/>
          <w:szCs w:val="34"/>
          <w:rtl w:val="0"/>
        </w:rPr>
        <w:t xml:space="preserve">1. Audit Initial du Code HTML (Avant Optimisation)</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15"/>
        <w:gridCol w:w="2100"/>
        <w:gridCol w:w="1725"/>
        <w:gridCol w:w="1935"/>
        <w:tblGridChange w:id="0">
          <w:tblGrid>
            <w:gridCol w:w="1710"/>
            <w:gridCol w:w="1515"/>
            <w:gridCol w:w="2100"/>
            <w:gridCol w:w="1725"/>
            <w:gridCol w:w="19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Élément Vérifié</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index.php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poterie-ceramique.php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textiles-tissage.php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cosmetiques-naturels.php</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Balise </w:t>
            </w:r>
            <w:r w:rsidDel="00000000" w:rsidR="00000000" w:rsidRPr="00000000">
              <w:rPr>
                <w:b w:val="1"/>
                <w:bCs w:val="1"/>
                <w:color w:val="188038"/>
                <w:rtl w:val="0"/>
              </w:rPr>
              <w:t xml:space="preserve">&lt;title&gt;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Trop vague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Présente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Présente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Présente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Meta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Manquante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Oui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Balise </w:t>
            </w:r>
            <w:r w:rsidDel="00000000" w:rsidR="00000000" w:rsidRPr="00000000">
              <w:rPr>
                <w:b w:val="1"/>
                <w:bCs w:val="1"/>
                <w:color w:val="188038"/>
                <w:rtl w:val="0"/>
              </w:rPr>
              <w:t xml:space="preserve">&lt;h1&gt;</w:t>
            </w:r>
            <w:r w:rsidDel="00000000" w:rsidR="00000000" w:rsidRPr="00000000">
              <w:rPr>
                <w:b w:val="1"/>
                <w:bCs w:val="1"/>
                <w:rtl w:val="0"/>
              </w:rPr>
              <w:t xml:space="preserve"> Unique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Oui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Balises </w:t>
            </w:r>
            <w:r w:rsidDel="00000000" w:rsidR="00000000" w:rsidRPr="00000000">
              <w:rPr>
                <w:b w:val="1"/>
                <w:bCs w:val="1"/>
                <w:color w:val="188038"/>
                <w:rtl w:val="0"/>
              </w:rPr>
              <w:t xml:space="preserve">&lt;h2&gt;</w:t>
            </w:r>
            <w:r w:rsidDel="00000000" w:rsidR="00000000" w:rsidRPr="00000000">
              <w:rPr>
                <w:b w:val="1"/>
                <w:bCs w:val="1"/>
                <w:rtl w:val="0"/>
              </w:rPr>
              <w:t xml:space="preserve"> / </w:t>
            </w:r>
            <w:r w:rsidDel="00000000" w:rsidR="00000000" w:rsidRPr="00000000">
              <w:rPr>
                <w:b w:val="1"/>
                <w:bCs w:val="1"/>
                <w:color w:val="188038"/>
                <w:rtl w:val="0"/>
              </w:rPr>
              <w:t xml:space="preserve">&lt;h3&gt;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Manquantes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Oui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Images avec </w:t>
            </w:r>
            <w:r w:rsidDel="00000000" w:rsidR="00000000" w:rsidRPr="00000000">
              <w:rPr>
                <w:b w:val="1"/>
                <w:bCs w:val="1"/>
                <w:color w:val="188038"/>
                <w:rtl w:val="0"/>
              </w:rPr>
              <w:t xml:space="preserve">alt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Peu précis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Absents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Peu précis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Peu précis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Liens Internes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Oui</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Format Liens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color w:val="188038"/>
                <w:rtl w:val="0"/>
              </w:rPr>
              <w:t xml:space="preserve">.html</w:t>
            </w:r>
            <w:r w:rsidDel="00000000" w:rsidR="00000000" w:rsidRPr="00000000">
              <w:rPr>
                <w:rtl w:val="0"/>
              </w:rPr>
              <w:t xml:space="preserve"> (Cassés)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color w:val="188038"/>
                <w:rtl w:val="0"/>
              </w:rPr>
              <w:t xml:space="preserve">.html</w:t>
            </w:r>
            <w:r w:rsidDel="00000000" w:rsidR="00000000" w:rsidRPr="00000000">
              <w:rPr>
                <w:rtl w:val="0"/>
              </w:rPr>
              <w:t xml:space="preserve"> (Cassés)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color w:val="188038"/>
                <w:rtl w:val="0"/>
              </w:rPr>
              <w:t xml:space="preserve">.html</w:t>
            </w:r>
            <w:r w:rsidDel="00000000" w:rsidR="00000000" w:rsidRPr="00000000">
              <w:rPr>
                <w:rtl w:val="0"/>
              </w:rPr>
              <w:t xml:space="preserve"> (Cassés)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color w:val="188038"/>
                <w:rtl w:val="0"/>
              </w:rPr>
              <w:t xml:space="preserve">.html</w:t>
            </w:r>
            <w:r w:rsidDel="00000000" w:rsidR="00000000" w:rsidRPr="00000000">
              <w:rPr>
                <w:rtl w:val="0"/>
              </w:rPr>
              <w:t xml:space="preserve"> (Cassés)</w:t>
            </w:r>
          </w:p>
        </w:tc>
      </w:tr>
    </w:tbl>
    <w:p w:rsidR="00000000" w:rsidDel="00000000" w:rsidP="00000000" w:rsidRDefault="00000000" w:rsidRPr="00000000" w14:paraId="0000002F">
      <w:pPr>
        <w:numPr>
          <w:ilvl w:val="0"/>
          <w:numId w:val="2"/>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Score SEO Initial estimé (Lighthouse) :</w:t>
      </w:r>
      <w:r w:rsidDel="00000000" w:rsidR="00000000" w:rsidRPr="00000000">
        <w:rPr>
          <w:rtl w:val="0"/>
        </w:rPr>
        <w:t xml:space="preserve"> ~65/100 (Pénalisé par les liens morts, l'absence de meta description sur la poterie et le manque de textes descriptifs).</w:t>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9kpqcsywa0z8" w:id="2"/>
      <w:bookmarkEnd w:id="2"/>
      <w:r w:rsidDel="00000000" w:rsidR="00000000" w:rsidRPr="00000000">
        <w:rPr>
          <w:b w:val="1"/>
          <w:bCs w:val="1"/>
          <w:sz w:val="34"/>
          <w:szCs w:val="34"/>
          <w:rtl w:val="0"/>
        </w:rPr>
        <w:t xml:space="preserve">2. Stratégie de Mots-Clés Ciblés (Une Page = Un Sujet)</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280"/>
        <w:gridCol w:w="3780"/>
        <w:tblGridChange w:id="0">
          <w:tblGrid>
            <w:gridCol w:w="2775"/>
            <w:gridCol w:w="2280"/>
            <w:gridCol w:w="37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Mot-Clé Principal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Mots-Clés Secondaires</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index.php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Artisanat marocain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Produits artisanaux marocains, savoir-faire local</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poterie-ceramique.php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Poterie marocaine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Tajine marocain, céramique artisanale, zellige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textiles-tissage.php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Textiles marocains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Tapis berbère, caftan traditionnel, djellaba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cosmetiques-naturels.php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Cosmétiques naturels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Huile d'argan, savon noir beldi, ghassoul</w:t>
            </w:r>
          </w:p>
        </w:tc>
      </w:tr>
    </w:tbl>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johsktoilncy" w:id="3"/>
      <w:bookmarkEnd w:id="3"/>
      <w:r w:rsidDel="00000000" w:rsidR="00000000" w:rsidRPr="00000000">
        <w:rPr>
          <w:b w:val="1"/>
          <w:bCs w:val="1"/>
          <w:sz w:val="34"/>
          <w:szCs w:val="34"/>
          <w:rtl w:val="0"/>
        </w:rPr>
        <w:t xml:space="preserve">3. Optimisations On-Page Réalisées</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qn3a5me8r775" w:id="4"/>
      <w:bookmarkEnd w:id="4"/>
      <w:r w:rsidDel="00000000" w:rsidR="00000000" w:rsidRPr="00000000">
        <w:rPr>
          <w:b w:val="1"/>
          <w:bCs w:val="1"/>
          <w:color w:val="000000"/>
          <w:sz w:val="26"/>
          <w:szCs w:val="26"/>
          <w:rtl w:val="0"/>
        </w:rPr>
        <w:t xml:space="preserve">A. Réécriture des Balises </w:t>
      </w:r>
      <w:r w:rsidDel="00000000" w:rsidR="00000000" w:rsidRPr="00000000">
        <w:rPr>
          <w:b w:val="1"/>
          <w:bCs w:val="1"/>
          <w:color w:val="188038"/>
          <w:sz w:val="26"/>
          <w:szCs w:val="26"/>
          <w:rtl w:val="0"/>
        </w:rPr>
        <w:t xml:space="preserve">&lt;title&gt;</w:t>
      </w:r>
      <w:r w:rsidDel="00000000" w:rsidR="00000000" w:rsidRPr="00000000">
        <w:rPr>
          <w:b w:val="1"/>
          <w:bCs w:val="1"/>
          <w:color w:val="000000"/>
          <w:sz w:val="26"/>
          <w:szCs w:val="26"/>
          <w:rtl w:val="0"/>
        </w:rPr>
        <w:t xml:space="preserve"> et Meta Descriptions</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rtl w:val="0"/>
        </w:rPr>
        <w:t xml:space="preserve">index.php</w:t>
      </w:r>
    </w:p>
    <w:p w:rsidR="00000000" w:rsidDel="00000000" w:rsidP="00000000" w:rsidRDefault="00000000" w:rsidRPr="00000000" w14:paraId="00000043">
      <w:pPr>
        <w:numPr>
          <w:ilvl w:val="1"/>
          <w:numId w:val="4"/>
        </w:numPr>
        <w:spacing w:after="0" w:afterAutospacing="0" w:lineRule="auto"/>
        <w:ind w:left="1440" w:hanging="360"/>
      </w:pPr>
      <w:r w:rsidDel="00000000" w:rsidR="00000000" w:rsidRPr="00000000">
        <w:rPr>
          <w:i w:val="1"/>
          <w:iCs w:val="1"/>
          <w:rtl w:val="0"/>
        </w:rPr>
        <w:t xml:space="preserve">Title :</w:t>
      </w:r>
      <w:r w:rsidDel="00000000" w:rsidR="00000000" w:rsidRPr="00000000">
        <w:rPr>
          <w:rtl w:val="0"/>
        </w:rPr>
        <w:t xml:space="preserve"> Artisanat marocain - Produits traditionnels et savoir-faire local</w:t>
      </w:r>
    </w:p>
    <w:p w:rsidR="00000000" w:rsidDel="00000000" w:rsidP="00000000" w:rsidRDefault="00000000" w:rsidRPr="00000000" w14:paraId="00000044">
      <w:pPr>
        <w:numPr>
          <w:ilvl w:val="1"/>
          <w:numId w:val="4"/>
        </w:numPr>
        <w:spacing w:after="0" w:afterAutospacing="0" w:lineRule="auto"/>
        <w:ind w:left="1440" w:hanging="360"/>
      </w:pPr>
      <w:r w:rsidDel="00000000" w:rsidR="00000000" w:rsidRPr="00000000">
        <w:rPr>
          <w:i w:val="1"/>
          <w:iCs w:val="1"/>
          <w:rtl w:val="0"/>
        </w:rPr>
        <w:t xml:space="preserve">Meta Description :</w:t>
      </w:r>
      <w:r w:rsidDel="00000000" w:rsidR="00000000" w:rsidRPr="00000000">
        <w:rPr>
          <w:rtl w:val="0"/>
        </w:rPr>
        <w:t xml:space="preserve"> Découvrez l’artisanat marocain à travers plusieurs catégories : poterie, textiles et cosmétiques naturels issus du savoir-faire traditionnel marocain.</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b w:val="1"/>
          <w:bCs w:val="1"/>
          <w:rtl w:val="0"/>
        </w:rPr>
        <w:t xml:space="preserve">poterie-ceramique.php</w:t>
      </w:r>
    </w:p>
    <w:p w:rsidR="00000000" w:rsidDel="00000000" w:rsidP="00000000" w:rsidRDefault="00000000" w:rsidRPr="00000000" w14:paraId="00000046">
      <w:pPr>
        <w:numPr>
          <w:ilvl w:val="1"/>
          <w:numId w:val="4"/>
        </w:numPr>
        <w:spacing w:after="0" w:afterAutospacing="0" w:lineRule="auto"/>
        <w:ind w:left="1440" w:hanging="360"/>
      </w:pPr>
      <w:r w:rsidDel="00000000" w:rsidR="00000000" w:rsidRPr="00000000">
        <w:rPr>
          <w:i w:val="1"/>
          <w:iCs w:val="1"/>
          <w:rtl w:val="0"/>
        </w:rPr>
        <w:t xml:space="preserve">Title :</w:t>
      </w:r>
      <w:r w:rsidDel="00000000" w:rsidR="00000000" w:rsidRPr="00000000">
        <w:rPr>
          <w:rtl w:val="0"/>
        </w:rPr>
        <w:t xml:space="preserve"> Poterie &amp; Céramique - Artisanat Marocain</w:t>
      </w:r>
    </w:p>
    <w:p w:rsidR="00000000" w:rsidDel="00000000" w:rsidP="00000000" w:rsidRDefault="00000000" w:rsidRPr="00000000" w14:paraId="00000047">
      <w:pPr>
        <w:numPr>
          <w:ilvl w:val="1"/>
          <w:numId w:val="4"/>
        </w:numPr>
        <w:spacing w:after="0" w:afterAutospacing="0" w:lineRule="auto"/>
        <w:ind w:left="1440" w:hanging="360"/>
      </w:pPr>
      <w:r w:rsidDel="00000000" w:rsidR="00000000" w:rsidRPr="00000000">
        <w:rPr>
          <w:i w:val="1"/>
          <w:iCs w:val="1"/>
          <w:rtl w:val="0"/>
        </w:rPr>
        <w:t xml:space="preserve">Meta Description :</w:t>
      </w:r>
      <w:r w:rsidDel="00000000" w:rsidR="00000000" w:rsidRPr="00000000">
        <w:rPr>
          <w:rtl w:val="0"/>
        </w:rPr>
        <w:t xml:space="preserve"> Découvrez notre collection exclusive de poterie marocaine et céramiques artisanales faites à la main par nos artisans locaux.</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b w:val="1"/>
          <w:bCs w:val="1"/>
          <w:rtl w:val="0"/>
        </w:rPr>
        <w:t xml:space="preserve">textiles-tissage.php</w:t>
      </w:r>
    </w:p>
    <w:p w:rsidR="00000000" w:rsidDel="00000000" w:rsidP="00000000" w:rsidRDefault="00000000" w:rsidRPr="00000000" w14:paraId="00000049">
      <w:pPr>
        <w:numPr>
          <w:ilvl w:val="1"/>
          <w:numId w:val="4"/>
        </w:numPr>
        <w:spacing w:after="0" w:afterAutospacing="0" w:lineRule="auto"/>
        <w:ind w:left="1440" w:hanging="360"/>
      </w:pPr>
      <w:r w:rsidDel="00000000" w:rsidR="00000000" w:rsidRPr="00000000">
        <w:rPr>
          <w:i w:val="1"/>
          <w:iCs w:val="1"/>
          <w:rtl w:val="0"/>
        </w:rPr>
        <w:t xml:space="preserve">Title :</w:t>
      </w:r>
      <w:r w:rsidDel="00000000" w:rsidR="00000000" w:rsidRPr="00000000">
        <w:rPr>
          <w:rtl w:val="0"/>
        </w:rPr>
        <w:t xml:space="preserve"> Textiles marocains - Tapis berbères et vêtements traditionnels</w:t>
      </w:r>
    </w:p>
    <w:p w:rsidR="00000000" w:rsidDel="00000000" w:rsidP="00000000" w:rsidRDefault="00000000" w:rsidRPr="00000000" w14:paraId="0000004A">
      <w:pPr>
        <w:numPr>
          <w:ilvl w:val="1"/>
          <w:numId w:val="4"/>
        </w:numPr>
        <w:spacing w:after="0" w:afterAutospacing="0" w:lineRule="auto"/>
        <w:ind w:left="1440" w:hanging="360"/>
      </w:pPr>
      <w:r w:rsidDel="00000000" w:rsidR="00000000" w:rsidRPr="00000000">
        <w:rPr>
          <w:i w:val="1"/>
          <w:iCs w:val="1"/>
          <w:rtl w:val="0"/>
        </w:rPr>
        <w:t xml:space="preserve">Meta Description :</w:t>
      </w:r>
      <w:r w:rsidDel="00000000" w:rsidR="00000000" w:rsidRPr="00000000">
        <w:rPr>
          <w:rtl w:val="0"/>
        </w:rPr>
        <w:t xml:space="preserve"> Découvrez les textiles marocains : tapis berbères, caftans, djellabas et couvertures fabriqués selon un savoir-faire artisanal.</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b w:val="1"/>
          <w:bCs w:val="1"/>
          <w:rtl w:val="0"/>
        </w:rPr>
        <w:t xml:space="preserve">cosmetiques-naturels.php</w:t>
      </w:r>
    </w:p>
    <w:p w:rsidR="00000000" w:rsidDel="00000000" w:rsidP="00000000" w:rsidRDefault="00000000" w:rsidRPr="00000000" w14:paraId="0000004C">
      <w:pPr>
        <w:numPr>
          <w:ilvl w:val="1"/>
          <w:numId w:val="4"/>
        </w:numPr>
        <w:spacing w:after="0" w:afterAutospacing="0" w:lineRule="auto"/>
        <w:ind w:left="1440" w:hanging="360"/>
      </w:pPr>
      <w:r w:rsidDel="00000000" w:rsidR="00000000" w:rsidRPr="00000000">
        <w:rPr>
          <w:i w:val="1"/>
          <w:iCs w:val="1"/>
          <w:rtl w:val="0"/>
        </w:rPr>
        <w:t xml:space="preserve">Title :</w:t>
      </w:r>
      <w:r w:rsidDel="00000000" w:rsidR="00000000" w:rsidRPr="00000000">
        <w:rPr>
          <w:rtl w:val="0"/>
        </w:rPr>
        <w:t xml:space="preserve"> Cosmétiques naturels marocains - Huile d’argan, savon noir et ghassoul</w:t>
      </w:r>
    </w:p>
    <w:p w:rsidR="00000000" w:rsidDel="00000000" w:rsidP="00000000" w:rsidRDefault="00000000" w:rsidRPr="00000000" w14:paraId="0000004D">
      <w:pPr>
        <w:numPr>
          <w:ilvl w:val="1"/>
          <w:numId w:val="4"/>
        </w:numPr>
        <w:spacing w:after="240" w:lineRule="auto"/>
        <w:ind w:left="1440" w:hanging="360"/>
      </w:pPr>
      <w:r w:rsidDel="00000000" w:rsidR="00000000" w:rsidRPr="00000000">
        <w:rPr>
          <w:i w:val="1"/>
          <w:iCs w:val="1"/>
          <w:rtl w:val="0"/>
        </w:rPr>
        <w:t xml:space="preserve">Meta Description :</w:t>
      </w:r>
      <w:r w:rsidDel="00000000" w:rsidR="00000000" w:rsidRPr="00000000">
        <w:rPr>
          <w:rtl w:val="0"/>
        </w:rPr>
        <w:t xml:space="preserve"> Découvrez les cosmétiques naturels marocains comme l’huile d’argan, le savon noir et le ghassoul, issus des traditions du Maroc.</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wysar8ynpgmy" w:id="5"/>
      <w:bookmarkEnd w:id="5"/>
      <w:r w:rsidDel="00000000" w:rsidR="00000000" w:rsidRPr="00000000">
        <w:rPr>
          <w:b w:val="1"/>
          <w:bCs w:val="1"/>
          <w:color w:val="000000"/>
          <w:sz w:val="26"/>
          <w:szCs w:val="26"/>
          <w:rtl w:val="0"/>
        </w:rPr>
        <w:t xml:space="preserve">B. Automatisation Sémantique et Technique (PHP)</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Correction du Maillage Internes :</w:t>
      </w:r>
      <w:r w:rsidDel="00000000" w:rsidR="00000000" w:rsidRPr="00000000">
        <w:rPr>
          <w:rtl w:val="0"/>
        </w:rPr>
        <w:t xml:space="preserve"> Remplacement global de toutes les extensions de liens de </w:t>
      </w:r>
      <w:r w:rsidDel="00000000" w:rsidR="00000000" w:rsidRPr="00000000">
        <w:rPr>
          <w:color w:val="188038"/>
          <w:rtl w:val="0"/>
        </w:rPr>
        <w:t xml:space="preserve">.html</w:t>
      </w:r>
      <w:r w:rsidDel="00000000" w:rsidR="00000000" w:rsidRPr="00000000">
        <w:rPr>
          <w:rtl w:val="0"/>
        </w:rPr>
        <w:t xml:space="preserve"> vers </w:t>
      </w:r>
      <w:r w:rsidDel="00000000" w:rsidR="00000000" w:rsidRPr="00000000">
        <w:rPr>
          <w:color w:val="188038"/>
          <w:rtl w:val="0"/>
        </w:rPr>
        <w:t xml:space="preserve">.php</w:t>
      </w:r>
      <w:r w:rsidDel="00000000" w:rsidR="00000000" w:rsidRPr="00000000">
        <w:rPr>
          <w:rtl w:val="0"/>
        </w:rPr>
        <w:t xml:space="preserve">.</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b w:val="1"/>
          <w:bCs w:val="1"/>
          <w:rtl w:val="0"/>
        </w:rPr>
        <w:t xml:space="preserve">Prise en charge Multilingue :</w:t>
      </w:r>
      <w:r w:rsidDel="00000000" w:rsidR="00000000" w:rsidRPr="00000000">
        <w:rPr>
          <w:rtl w:val="0"/>
        </w:rPr>
        <w:t xml:space="preserve"> Transmission active de la variable de langue (</w:t>
      </w:r>
      <w:r w:rsidDel="00000000" w:rsidR="00000000" w:rsidRPr="00000000">
        <w:rPr>
          <w:color w:val="188038"/>
          <w:rtl w:val="0"/>
        </w:rPr>
        <w:t xml:space="preserve">?lang=fr|ar|en</w:t>
      </w:r>
      <w:r w:rsidDel="00000000" w:rsidR="00000000" w:rsidRPr="00000000">
        <w:rPr>
          <w:rtl w:val="0"/>
        </w:rPr>
        <w:t xml:space="preserve">) dans les menus pour permettre aux moteurs de recherche d'indexer les 3 versions du site.</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Optimisation des Images :</w:t>
      </w:r>
      <w:r w:rsidDel="00000000" w:rsidR="00000000" w:rsidRPr="00000000">
        <w:rPr>
          <w:rtl w:val="0"/>
        </w:rPr>
        <w:t xml:space="preserve"> Remplacement des attributs </w:t>
      </w:r>
      <w:r w:rsidDel="00000000" w:rsidR="00000000" w:rsidRPr="00000000">
        <w:rPr>
          <w:color w:val="188038"/>
          <w:rtl w:val="0"/>
        </w:rPr>
        <w:t xml:space="preserve">alt</w:t>
      </w:r>
      <w:r w:rsidDel="00000000" w:rsidR="00000000" w:rsidRPr="00000000">
        <w:rPr>
          <w:rtl w:val="0"/>
        </w:rPr>
        <w:t xml:space="preserve"> statiques par une injection PHP dynamique basée sur le nom du produit extrait de la base de données :</w:t>
        <w:br w:type="textWrapping"/>
      </w:r>
      <w:r w:rsidDel="00000000" w:rsidR="00000000" w:rsidRPr="00000000">
        <w:rPr>
          <w:color w:val="188038"/>
          <w:rtl w:val="0"/>
        </w:rPr>
        <w:t xml:space="preserve">alt="&lt;?php echo htmlspecialchars($product['name_' . $lang]); ?&gt;"</w:t>
      </w:r>
    </w:p>
    <w:p w:rsidR="00000000" w:rsidDel="00000000" w:rsidP="00000000" w:rsidRDefault="00000000" w:rsidRPr="00000000" w14:paraId="00000052">
      <w:pPr>
        <w:numPr>
          <w:ilvl w:val="0"/>
          <w:numId w:val="3"/>
        </w:numPr>
        <w:spacing w:after="240" w:lineRule="auto"/>
        <w:ind w:left="720" w:hanging="360"/>
      </w:pPr>
      <w:r w:rsidDel="00000000" w:rsidR="00000000" w:rsidRPr="00000000">
        <w:rPr>
          <w:b w:val="1"/>
          <w:bCs w:val="1"/>
          <w:rtl w:val="0"/>
        </w:rPr>
        <w:t xml:space="preserve">Gestion de l'Orientation Textuelle :</w:t>
      </w:r>
      <w:r w:rsidDel="00000000" w:rsidR="00000000" w:rsidRPr="00000000">
        <w:rPr>
          <w:rtl w:val="0"/>
        </w:rPr>
        <w:t xml:space="preserve"> Injection de la balise </w:t>
      </w:r>
      <w:r w:rsidDel="00000000" w:rsidR="00000000" w:rsidRPr="00000000">
        <w:rPr>
          <w:color w:val="188038"/>
          <w:rtl w:val="0"/>
        </w:rPr>
        <w:t xml:space="preserve">dir="rtl"</w:t>
      </w:r>
      <w:r w:rsidDel="00000000" w:rsidR="00000000" w:rsidRPr="00000000">
        <w:rPr>
          <w:rtl w:val="0"/>
        </w:rPr>
        <w:t xml:space="preserve"> automatisée lorsque la langue arabe (</w:t>
      </w:r>
      <w:r w:rsidDel="00000000" w:rsidR="00000000" w:rsidRPr="00000000">
        <w:rPr>
          <w:color w:val="188038"/>
          <w:rtl w:val="0"/>
        </w:rPr>
        <w:t xml:space="preserve">'ar'</w:t>
      </w:r>
      <w:r w:rsidDel="00000000" w:rsidR="00000000" w:rsidRPr="00000000">
        <w:rPr>
          <w:rtl w:val="0"/>
        </w:rPr>
        <w:t xml:space="preserve">) est sélectionnée.</w:t>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2a4cjl7hngo" w:id="6"/>
      <w:bookmarkEnd w:id="6"/>
      <w:r w:rsidDel="00000000" w:rsidR="00000000" w:rsidRPr="00000000">
        <w:rPr>
          <w:b w:val="1"/>
          <w:bCs w:val="1"/>
          <w:color w:val="000000"/>
          <w:sz w:val="26"/>
          <w:szCs w:val="26"/>
          <w:rtl w:val="0"/>
        </w:rPr>
        <w:t xml:space="preserve">4. Résultats Finaux (Vérification Lighthouse)</w:t>
      </w:r>
    </w:p>
    <w:p w:rsidR="00000000" w:rsidDel="00000000" w:rsidP="00000000" w:rsidRDefault="00000000" w:rsidRPr="00000000" w14:paraId="0000005D">
      <w:pPr>
        <w:spacing w:after="240" w:before="240" w:lineRule="auto"/>
        <w:rPr/>
      </w:pPr>
      <w:r w:rsidDel="00000000" w:rsidR="00000000" w:rsidRPr="00000000">
        <w:rPr>
          <w:rtl w:val="0"/>
        </w:rPr>
        <w:t xml:space="preserve">Voici les résultats réels obtenus lors de l'analyse automatisée avec Google Lighthouse sur la page d'accueil (</w:t>
      </w:r>
      <w:r w:rsidDel="00000000" w:rsidR="00000000" w:rsidRPr="00000000">
        <w:rPr>
          <w:rFonts w:ascii="Roboto Mono" w:cs="Roboto Mono" w:eastAsia="Roboto Mono" w:hAnsi="Roboto Mono"/>
          <w:color w:val="188038"/>
          <w:rtl w:val="0"/>
        </w:rPr>
        <w:t xml:space="preserve">index.php</w:t>
      </w:r>
      <w:r w:rsidDel="00000000" w:rsidR="00000000" w:rsidRPr="00000000">
        <w:rPr>
          <w:rtl w:val="0"/>
        </w:rPr>
        <w:t xml:space="preserve">) :</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Score SEO : 100 / 100</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i w:val="1"/>
          <w:iCs w:val="1"/>
          <w:rtl w:val="0"/>
        </w:rPr>
        <w:t xml:space="preserve">Observation :</w:t>
      </w:r>
      <w:r w:rsidDel="00000000" w:rsidR="00000000" w:rsidRPr="00000000">
        <w:rPr>
          <w:rtl w:val="0"/>
        </w:rPr>
        <w:t xml:space="preserve"> Toutes les optimisations de métadonnées (titres uniques, descriptions pertinentes, et maillage PHP dynamique sans liens brisés) ont été validées à 100% par le moteur de recherche.</w:t>
      </w:r>
      <w:r w:rsidDel="00000000" w:rsidR="00000000" w:rsidRPr="00000000">
        <w:rPr/>
        <w:drawing>
          <wp:inline distB="114300" distT="114300" distL="114300" distR="114300">
            <wp:extent cx="5943600" cy="2362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Score Accessibilité : 100 / 100</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i w:val="1"/>
          <w:iCs w:val="1"/>
          <w:rtl w:val="0"/>
        </w:rPr>
        <w:t xml:space="preserve">Observation :</w:t>
      </w:r>
      <w:r w:rsidDel="00000000" w:rsidR="00000000" w:rsidRPr="00000000">
        <w:rPr>
          <w:rtl w:val="0"/>
        </w:rPr>
        <w:t xml:space="preserve"> L'intégration des balises </w:t>
      </w:r>
      <w:r w:rsidDel="00000000" w:rsidR="00000000" w:rsidRPr="00000000">
        <w:rPr>
          <w:rFonts w:ascii="Roboto Mono" w:cs="Roboto Mono" w:eastAsia="Roboto Mono" w:hAnsi="Roboto Mono"/>
          <w:color w:val="188038"/>
          <w:rtl w:val="0"/>
        </w:rPr>
        <w:t xml:space="preserve">dir="rtl"</w:t>
      </w:r>
      <w:r w:rsidDel="00000000" w:rsidR="00000000" w:rsidRPr="00000000">
        <w:rPr>
          <w:rtl w:val="0"/>
        </w:rPr>
        <w:t xml:space="preserve"> automatisées pour la langue arabe, combinée à l'automatisation sémantique des attributs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pour toutes les images via la base de données, permet d'atteindre un score parfait d'inclusivité.</w:t>
      </w:r>
      <w:r w:rsidDel="00000000" w:rsidR="00000000" w:rsidRPr="00000000">
        <w:rPr/>
        <w:drawing>
          <wp:inline distB="114300" distT="114300" distL="114300" distR="114300">
            <wp:extent cx="5943600" cy="278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Score Best Practices : 96 / 100</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i w:val="1"/>
          <w:iCs w:val="1"/>
          <w:rtl w:val="0"/>
        </w:rPr>
        <w:t xml:space="preserve">Observation :</w:t>
      </w:r>
      <w:r w:rsidDel="00000000" w:rsidR="00000000" w:rsidRPr="00000000">
        <w:rPr>
          <w:rtl w:val="0"/>
        </w:rPr>
        <w:t xml:space="preserve"> L'utilisation de connexions sécurisées préparées PDO et le respect strict de la hiérarchie des balises HTML garantissent une conformité presque parfaite avec les standards modernes du Web.</w:t>
      </w:r>
      <w:r w:rsidDel="00000000" w:rsidR="00000000" w:rsidRPr="00000000">
        <w:rPr/>
        <w:drawing>
          <wp:inline distB="114300" distT="114300" distL="114300" distR="114300">
            <wp:extent cx="5943600" cy="2006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Score Performance : 91 / 100</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i w:val="1"/>
          <w:iCs w:val="1"/>
          <w:rtl w:val="0"/>
        </w:rPr>
        <w:t xml:space="preserve">Observation :</w:t>
      </w:r>
      <w:r w:rsidDel="00000000" w:rsidR="00000000" w:rsidRPr="00000000">
        <w:rPr>
          <w:rtl w:val="0"/>
        </w:rPr>
        <w:t xml:space="preserve"> Le temps de chargement est excellent sous XAMPP grâce à la légèreté des styles CSS.</w:t>
      </w:r>
    </w:p>
    <w:p w:rsidR="00000000" w:rsidDel="00000000" w:rsidP="00000000" w:rsidRDefault="00000000" w:rsidRPr="00000000" w14:paraId="00000066">
      <w:pPr>
        <w:numPr>
          <w:ilvl w:val="1"/>
          <w:numId w:val="1"/>
        </w:numPr>
        <w:spacing w:after="240" w:before="0" w:beforeAutospacing="0" w:lineRule="auto"/>
        <w:ind w:left="1440" w:hanging="360"/>
      </w:pPr>
      <w:r w:rsidDel="00000000" w:rsidR="00000000" w:rsidRPr="00000000">
        <w:rPr>
          <w:i w:val="1"/>
          <w:iCs w:val="1"/>
          <w:rtl w:val="0"/>
        </w:rPr>
        <w:t xml:space="preserve">Note technique :</w:t>
      </w:r>
      <w:r w:rsidDel="00000000" w:rsidR="00000000" w:rsidRPr="00000000">
        <w:rPr>
          <w:rtl w:val="0"/>
        </w:rPr>
        <w:t xml:space="preserve"> Lighthouse signale que des extensions du navigateur Chrome et des données locales (IndexedDB) ont légèrement ralenti le test. En mode navigation privée (Incognito), le score de performance pur est virtuellement encore plus élevé.</w:t>
      </w:r>
      <w:r w:rsidDel="00000000" w:rsidR="00000000" w:rsidRPr="00000000">
        <w:rPr/>
        <w:drawing>
          <wp:inline distB="114300" distT="114300" distL="114300" distR="114300">
            <wp:extent cx="5943600" cy="3187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