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D4DFC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Un agente de IA enfocado en la gestión de beneficios corporativos debe actuar como un asistente autoservicio inteligente que reduzca la carga operativa de Recursos Humanos (Gente y Cultura) y optimice el tiempo del colaborador.</w:t>
      </w:r>
    </w:p>
    <w:p w14:paraId="7415A991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7E170487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 continuación se presenta el diseño del proceso de negocio de principio a fin, estructurado por fases operativas.</w:t>
      </w:r>
    </w:p>
    <w:p w14:paraId="54159BC3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br/>
      </w:r>
    </w:p>
    <w:p w14:paraId="5C057742" w14:textId="77777777" w:rsidR="00AA3C3A" w:rsidRPr="00AA3C3A" w:rsidRDefault="00AA3C3A" w:rsidP="00AA3C3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Flujo del Proceso: Agente de IA para Gestión de Beneficios</w:t>
      </w:r>
    </w:p>
    <w:p w14:paraId="58BCFCA3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1. Recepción de la Solicitud e Identificación</w:t>
      </w:r>
    </w:p>
    <w:p w14:paraId="6534D500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br/>
      </w:r>
    </w:p>
    <w:p w14:paraId="36DC4E65" w14:textId="77777777" w:rsidR="00AA3C3A" w:rsidRPr="00AA3C3A" w:rsidRDefault="00AA3C3A" w:rsidP="00AA3C3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Inicio:</w:t>
      </w: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El colaborador interactúa con el agente a través del canal corporativo (</w:t>
      </w:r>
      <w:proofErr w:type="spellStart"/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Teams</w:t>
      </w:r>
      <w:proofErr w:type="spellEnd"/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, </w:t>
      </w:r>
      <w:proofErr w:type="spellStart"/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Slack</w:t>
      </w:r>
      <w:proofErr w:type="spellEnd"/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, Intranet o App móvil).</w:t>
      </w:r>
    </w:p>
    <w:p w14:paraId="3CB85A06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07627026" w14:textId="77777777" w:rsidR="00AA3C3A" w:rsidRPr="00AA3C3A" w:rsidRDefault="00AA3C3A" w:rsidP="00AA3C3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Autenticación y Contextualización:</w:t>
      </w:r>
    </w:p>
    <w:p w14:paraId="66751EB8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br/>
      </w:r>
    </w:p>
    <w:p w14:paraId="36286C89" w14:textId="77777777" w:rsidR="00AA3C3A" w:rsidRPr="00AA3C3A" w:rsidRDefault="00AA3C3A" w:rsidP="00AA3C3A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El agente valida la identidad del usuario a través de SSO (Single </w:t>
      </w:r>
      <w:proofErr w:type="spellStart"/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Sign-On</w:t>
      </w:r>
      <w:proofErr w:type="spellEnd"/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).</w:t>
      </w:r>
    </w:p>
    <w:p w14:paraId="47D888A1" w14:textId="77777777" w:rsidR="00AA3C3A" w:rsidRPr="00AA3C3A" w:rsidRDefault="00AA3C3A" w:rsidP="00AA3C3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58FE5F8E" w14:textId="77777777" w:rsidR="00AA3C3A" w:rsidRPr="00AA3C3A" w:rsidRDefault="00AA3C3A" w:rsidP="00AA3C3A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Consulta en tiempo real el perfil del empleado en el sistema HRIS (ej. SAP </w:t>
      </w:r>
      <w:proofErr w:type="spellStart"/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SuccessFactors</w:t>
      </w:r>
      <w:proofErr w:type="spellEnd"/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, </w:t>
      </w:r>
      <w:proofErr w:type="spellStart"/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Workday</w:t>
      </w:r>
      <w:proofErr w:type="spellEnd"/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) para obtener variables clave: tipo de contrato, antigüedad, nivel jerárquico, saldo de vacaciones y dependientes registrados.</w:t>
      </w:r>
    </w:p>
    <w:p w14:paraId="31A4A6F9" w14:textId="77777777" w:rsidR="00AA3C3A" w:rsidRPr="00AA3C3A" w:rsidRDefault="00AA3C3A" w:rsidP="00AA3C3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14A676E0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2. Procesamiento del Lenguaje Natural y Clasificación de Intención</w:t>
      </w:r>
    </w:p>
    <w:p w14:paraId="512B2FBD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br/>
      </w:r>
    </w:p>
    <w:p w14:paraId="00D340A1" w14:textId="77777777" w:rsidR="00AA3C3A" w:rsidRPr="00AA3C3A" w:rsidRDefault="00AA3C3A" w:rsidP="00AA3C3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El agente analiza la consulta mediante Procesamiento de Lenguaje Natural (NLP) y clasifica la interacción en una de las tres categorías principales:</w:t>
      </w:r>
    </w:p>
    <w:p w14:paraId="4363013B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3642"/>
        <w:gridCol w:w="3070"/>
      </w:tblGrid>
      <w:tr w:rsidR="00AA3C3A" w:rsidRPr="00AA3C3A" w14:paraId="12A2F373" w14:textId="77777777" w:rsidTr="00AA3C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31CBC" w14:textId="77777777" w:rsidR="00AA3C3A" w:rsidRPr="00AA3C3A" w:rsidRDefault="00AA3C3A" w:rsidP="00AA3C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AA3C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lastRenderedPageBreak/>
              <w:t>Tipo de Solicitud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2379A" w14:textId="77777777" w:rsidR="00AA3C3A" w:rsidRPr="00AA3C3A" w:rsidRDefault="00AA3C3A" w:rsidP="00AA3C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AA3C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Ejemplo de Consulta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C10F2" w14:textId="77777777" w:rsidR="00AA3C3A" w:rsidRPr="00AA3C3A" w:rsidRDefault="00AA3C3A" w:rsidP="00AA3C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AA3C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Acción del Agente</w:t>
            </w:r>
          </w:p>
        </w:tc>
      </w:tr>
      <w:tr w:rsidR="00AA3C3A" w:rsidRPr="00AA3C3A" w14:paraId="0D610050" w14:textId="77777777" w:rsidTr="00AA3C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24CF6" w14:textId="77777777" w:rsidR="00AA3C3A" w:rsidRPr="00AA3C3A" w:rsidRDefault="00AA3C3A" w:rsidP="00AA3C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AA3C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Informativa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F261A" w14:textId="77777777" w:rsidR="00AA3C3A" w:rsidRPr="00AA3C3A" w:rsidRDefault="00AA3C3A" w:rsidP="00AA3C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AA3C3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"¿Cuántos días de vacaciones tengo y cuál es la política para pedir días de estudio?"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577C7" w14:textId="77777777" w:rsidR="00AA3C3A" w:rsidRPr="00AA3C3A" w:rsidRDefault="00AA3C3A" w:rsidP="00AA3C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AA3C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Consulta las políticas vigentes y el saldo específico, respondiendo de forma clara y directa.</w:t>
            </w:r>
          </w:p>
        </w:tc>
      </w:tr>
      <w:tr w:rsidR="00AA3C3A" w:rsidRPr="00AA3C3A" w14:paraId="6516ABA4" w14:textId="77777777" w:rsidTr="00AA3C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5A9A5" w14:textId="77777777" w:rsidR="00AA3C3A" w:rsidRPr="00AA3C3A" w:rsidRDefault="00AA3C3A" w:rsidP="00AA3C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AA3C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Operativa / Transaccional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9FBB4" w14:textId="77777777" w:rsidR="00AA3C3A" w:rsidRPr="00AA3C3A" w:rsidRDefault="00AA3C3A" w:rsidP="00AA3C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AA3C3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"Quiero solicitar mi seguro de salud complementario para mi cónyuge"</w:t>
            </w:r>
            <w:r w:rsidRPr="00AA3C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 xml:space="preserve"> o </w:t>
            </w:r>
            <w:r w:rsidRPr="00AA3C3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"Quiero pedir un anticipo de sueldo"</w:t>
            </w:r>
            <w:r w:rsidRPr="00AA3C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9FD49" w14:textId="77777777" w:rsidR="00AA3C3A" w:rsidRPr="00AA3C3A" w:rsidRDefault="00AA3C3A" w:rsidP="00AA3C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AA3C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Inicia el flujo guiado de captura de datos y documentos requeridos.</w:t>
            </w:r>
          </w:p>
        </w:tc>
      </w:tr>
      <w:tr w:rsidR="00AA3C3A" w:rsidRPr="00AA3C3A" w14:paraId="58D019CD" w14:textId="77777777" w:rsidTr="00AA3C3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38F6A" w14:textId="77777777" w:rsidR="00AA3C3A" w:rsidRPr="00AA3C3A" w:rsidRDefault="00AA3C3A" w:rsidP="00AA3C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AA3C3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Compleja / Excepción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B15F" w14:textId="77777777" w:rsidR="00AA3C3A" w:rsidRPr="00AA3C3A" w:rsidRDefault="00AA3C3A" w:rsidP="00AA3C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AA3C3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"Tengo un problema con el pago de mi licencia médica que no encaja en la norma"</w:t>
            </w:r>
            <w:r w:rsidRPr="00AA3C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E5783" w14:textId="77777777" w:rsidR="00AA3C3A" w:rsidRPr="00AA3C3A" w:rsidRDefault="00AA3C3A" w:rsidP="00AA3C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VE"/>
              </w:rPr>
            </w:pPr>
            <w:r w:rsidRPr="00AA3C3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VE"/>
              </w:rPr>
              <w:t>Identifica la necesidad de asistencia humana y prepara la derivación.</w:t>
            </w:r>
          </w:p>
        </w:tc>
      </w:tr>
    </w:tbl>
    <w:p w14:paraId="427AA5D0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3. Verificación de Elegibilidad y Reglas de Negocio</w:t>
      </w:r>
    </w:p>
    <w:p w14:paraId="7637FC51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br/>
      </w:r>
    </w:p>
    <w:p w14:paraId="5CD7B4DF" w14:textId="77777777" w:rsidR="00AA3C3A" w:rsidRPr="00AA3C3A" w:rsidRDefault="00AA3C3A" w:rsidP="00AA3C3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Antes de ejecutar cualquier transacción, la IA valida las reglas de negocio en segundo plano:</w:t>
      </w:r>
    </w:p>
    <w:p w14:paraId="5A42BC2E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br/>
      </w:r>
    </w:p>
    <w:p w14:paraId="4D3A2380" w14:textId="77777777" w:rsidR="00AA3C3A" w:rsidRPr="00AA3C3A" w:rsidRDefault="00AA3C3A" w:rsidP="00AA3C3A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Ejemplo:</w:t>
      </w: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Para un préstamo de colaborador, verifica si cumple con la antigüedad mínima requerida (&gt; 6 meses) y si la capacidad de endeudamiento lo permite.</w:t>
      </w:r>
    </w:p>
    <w:p w14:paraId="4A70C9D4" w14:textId="77777777" w:rsidR="00AA3C3A" w:rsidRPr="00AA3C3A" w:rsidRDefault="00AA3C3A" w:rsidP="00AA3C3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63FBAC2B" w14:textId="77777777" w:rsidR="00AA3C3A" w:rsidRPr="00AA3C3A" w:rsidRDefault="00AA3C3A" w:rsidP="00AA3C3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Respuesta condicional:</w:t>
      </w:r>
    </w:p>
    <w:p w14:paraId="4908EBE0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br/>
      </w:r>
    </w:p>
    <w:p w14:paraId="764DCCAF" w14:textId="77777777" w:rsidR="00AA3C3A" w:rsidRPr="00AA3C3A" w:rsidRDefault="00AA3C3A" w:rsidP="00AA3C3A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Si cumple:</w:t>
      </w: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Continúa con el proceso sin intervención humana.</w:t>
      </w:r>
    </w:p>
    <w:p w14:paraId="21B24D63" w14:textId="77777777" w:rsidR="00AA3C3A" w:rsidRPr="00AA3C3A" w:rsidRDefault="00AA3C3A" w:rsidP="00AA3C3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504F9386" w14:textId="77777777" w:rsidR="00AA3C3A" w:rsidRPr="00AA3C3A" w:rsidRDefault="00AA3C3A" w:rsidP="00AA3C3A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Si no cumple:</w:t>
      </w: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Explica de forma empática los motivos basados en la política corporativa y sugiere alternativas si existen.</w:t>
      </w:r>
    </w:p>
    <w:p w14:paraId="17DB5D3D" w14:textId="77777777" w:rsidR="00AA3C3A" w:rsidRPr="00AA3C3A" w:rsidRDefault="00AA3C3A" w:rsidP="00AA3C3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5594B3AB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lastRenderedPageBreak/>
        <w:t>4. Ejecución Transaccional y Captura de Datos</w:t>
      </w:r>
    </w:p>
    <w:p w14:paraId="44BD7E0A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br/>
      </w:r>
    </w:p>
    <w:p w14:paraId="34991415" w14:textId="77777777" w:rsidR="00AA3C3A" w:rsidRPr="00AA3C3A" w:rsidRDefault="00AA3C3A" w:rsidP="00AA3C3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Captura Guiada:</w:t>
      </w: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El agente solicita los datos o archivos necesarios en la misma interfaz (ej. adjuntar certificado de nacimiento para el bono de maternidad/paternidad).</w:t>
      </w:r>
    </w:p>
    <w:p w14:paraId="6FA44A49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0CC2B880" w14:textId="77777777" w:rsidR="00AA3C3A" w:rsidRPr="00AA3C3A" w:rsidRDefault="00AA3C3A" w:rsidP="00AA3C3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Procesamiento y Firma:</w:t>
      </w:r>
    </w:p>
    <w:p w14:paraId="252CC238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br/>
      </w:r>
    </w:p>
    <w:p w14:paraId="4123AF44" w14:textId="77777777" w:rsidR="00AA3C3A" w:rsidRPr="00AA3C3A" w:rsidRDefault="00AA3C3A" w:rsidP="00AA3C3A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Si requiere aprobación formal, la IA genera el documento/ticket correspondiente y lo envía al flujo de aprobación del jefatura o del área de RRHH.</w:t>
      </w:r>
    </w:p>
    <w:p w14:paraId="1107A424" w14:textId="77777777" w:rsidR="00AA3C3A" w:rsidRPr="00AA3C3A" w:rsidRDefault="00AA3C3A" w:rsidP="00AA3C3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6D30A3C9" w14:textId="77777777" w:rsidR="00AA3C3A" w:rsidRPr="00AA3C3A" w:rsidRDefault="00AA3C3A" w:rsidP="00AA3C3A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Integra con plataformas de firma digital si la prestación lo exige.</w:t>
      </w:r>
    </w:p>
    <w:p w14:paraId="7E084463" w14:textId="77777777" w:rsidR="00AA3C3A" w:rsidRPr="00AA3C3A" w:rsidRDefault="00AA3C3A" w:rsidP="00AA3C3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1E34793C" w14:textId="77777777" w:rsidR="00AA3C3A" w:rsidRPr="00AA3C3A" w:rsidRDefault="00AA3C3A" w:rsidP="00AA3C3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Integración de Sistemas:</w:t>
      </w: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La IA escribe la transacción directamente en el HRIS o ERP de la entidad financiera mediante </w:t>
      </w:r>
      <w:proofErr w:type="spellStart"/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APIs</w:t>
      </w:r>
      <w:proofErr w:type="spellEnd"/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(ej. descuenta el saldo de días o registra la carga familiar).</w:t>
      </w:r>
    </w:p>
    <w:p w14:paraId="5E1BC298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6A052C37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5. Derivación y Escalado (</w:t>
      </w:r>
      <w:proofErr w:type="spellStart"/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Handoff</w:t>
      </w:r>
      <w:proofErr w:type="spellEnd"/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 a Humano)</w:t>
      </w:r>
    </w:p>
    <w:p w14:paraId="637E2281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br/>
      </w:r>
    </w:p>
    <w:p w14:paraId="78FE979C" w14:textId="77777777" w:rsidR="00AA3C3A" w:rsidRPr="00AA3C3A" w:rsidRDefault="00AA3C3A" w:rsidP="00AA3C3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Si la consulta es compleja o el usuario expresa insatisfacción:</w:t>
      </w:r>
    </w:p>
    <w:p w14:paraId="5A0B3953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br/>
      </w:r>
    </w:p>
    <w:p w14:paraId="7BA31684" w14:textId="77777777" w:rsidR="00AA3C3A" w:rsidRPr="00AA3C3A" w:rsidRDefault="00AA3C3A" w:rsidP="00AA3C3A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El agente transfiere la conversación a un especialista de RRHH (Nivel 2).</w:t>
      </w:r>
    </w:p>
    <w:p w14:paraId="3AA3BF56" w14:textId="77777777" w:rsidR="00AA3C3A" w:rsidRPr="00AA3C3A" w:rsidRDefault="00AA3C3A" w:rsidP="00AA3C3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36F029F9" w14:textId="77777777" w:rsidR="00AA3C3A" w:rsidRPr="00AA3C3A" w:rsidRDefault="00AA3C3A" w:rsidP="00AA3C3A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Adjunta el </w:t>
      </w: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historial estructurado</w:t>
      </w: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 la interacción para que el ejecutivo humano tenga todo el contexto sin hacer repetir al colaborador.</w:t>
      </w:r>
    </w:p>
    <w:p w14:paraId="3687063B" w14:textId="77777777" w:rsidR="00AA3C3A" w:rsidRPr="00AA3C3A" w:rsidRDefault="00AA3C3A" w:rsidP="00AA3C3A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7506D7ED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6. Cierre, Confirmación y Seguimiento</w:t>
      </w:r>
    </w:p>
    <w:p w14:paraId="22969EC7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br/>
      </w:r>
    </w:p>
    <w:p w14:paraId="0755FF8E" w14:textId="77777777" w:rsidR="00AA3C3A" w:rsidRPr="00AA3C3A" w:rsidRDefault="00AA3C3A" w:rsidP="00AA3C3A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Confirmación:</w:t>
      </w: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El agente emite un comprobante o número de ticket y envía una notificación por correo/notificación </w:t>
      </w:r>
      <w:proofErr w:type="spellStart"/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push</w:t>
      </w:r>
      <w:proofErr w:type="spellEnd"/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14:paraId="0939941A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00F34EB0" w14:textId="77777777" w:rsidR="00AA3C3A" w:rsidRPr="00AA3C3A" w:rsidRDefault="00AA3C3A" w:rsidP="00AA3C3A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Encuesta de Satisfacción (CSAT):</w:t>
      </w: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Solicita una valoración rápida (1 a 5 estrellas) de la experiencia.</w:t>
      </w:r>
    </w:p>
    <w:p w14:paraId="111E73FB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585426F2" w14:textId="77777777" w:rsidR="00AA3C3A" w:rsidRPr="00AA3C3A" w:rsidRDefault="00AA3C3A" w:rsidP="00AA3C3A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Encuesta Operativa Post-Atención:</w:t>
      </w: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En solicitudes asíncronas (ej. trámite de reembolso), el agente notifica proactivamente cuando el estado de la solicitud cambia.</w:t>
      </w:r>
    </w:p>
    <w:p w14:paraId="2F66F130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1B3F8360" w14:textId="77777777" w:rsidR="00AA3C3A" w:rsidRPr="00AA3C3A" w:rsidRDefault="00AA3C3A" w:rsidP="00AA3C3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Indicadores Clave de Rendimiento (</w:t>
      </w:r>
      <w:proofErr w:type="spellStart"/>
      <w:r w:rsidRPr="00AA3C3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KPIs</w:t>
      </w:r>
      <w:proofErr w:type="spellEnd"/>
      <w:r w:rsidRPr="00AA3C3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) del Proceso</w:t>
      </w:r>
    </w:p>
    <w:p w14:paraId="6E9FB18B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Para evaluar el impacto de este agente en la organización financiera, se deben monitorear los siguientes métricos:</w:t>
      </w:r>
    </w:p>
    <w:p w14:paraId="7F6B201F" w14:textId="77777777" w:rsidR="00AA3C3A" w:rsidRPr="00AA3C3A" w:rsidRDefault="00AA3C3A" w:rsidP="00AA3C3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br/>
      </w:r>
    </w:p>
    <w:p w14:paraId="4BBC4491" w14:textId="77777777" w:rsidR="00AA3C3A" w:rsidRPr="00AA3C3A" w:rsidRDefault="00AA3C3A" w:rsidP="00AA3C3A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Tasa de Deflexión (Self-Service </w:t>
      </w:r>
      <w:proofErr w:type="spellStart"/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Rate</w:t>
      </w:r>
      <w:proofErr w:type="spellEnd"/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):</w:t>
      </w: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% de consultas resueltas 100% por la IA sin intervención humana (Meta recomendada: &gt; 75%).</w:t>
      </w:r>
    </w:p>
    <w:p w14:paraId="109F3988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476EDB7D" w14:textId="77777777" w:rsidR="00AA3C3A" w:rsidRPr="00AA3C3A" w:rsidRDefault="00AA3C3A" w:rsidP="00AA3C3A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Tiempo Medio de Solución (MTTR):</w:t>
      </w: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Reducción en el tiempo de procesamiento de solicitudes (ej. de 48 horas a minutos).</w:t>
      </w:r>
    </w:p>
    <w:p w14:paraId="02E73663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7B1E1D9F" w14:textId="77777777" w:rsidR="00AA3C3A" w:rsidRPr="00AA3C3A" w:rsidRDefault="00AA3C3A" w:rsidP="00AA3C3A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Satisfacción del Colaborador (CSAT):</w:t>
      </w: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Valoración directa del usuario sobre la atención recibida.</w:t>
      </w:r>
    </w:p>
    <w:p w14:paraId="4D635CAB" w14:textId="77777777" w:rsidR="00AA3C3A" w:rsidRPr="00AA3C3A" w:rsidRDefault="00AA3C3A" w:rsidP="00AA3C3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</w:p>
    <w:p w14:paraId="77E6D8EB" w14:textId="77777777" w:rsidR="00AA3C3A" w:rsidRPr="00AA3C3A" w:rsidRDefault="00AA3C3A" w:rsidP="00AA3C3A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AA3C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Adopción de Beneficios:</w:t>
      </w:r>
      <w:r w:rsidRPr="00AA3C3A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Incremento en el uso de los beneficios contractuales por parte de los empleados al facilitar su acceso y conocimiento.</w:t>
      </w:r>
    </w:p>
    <w:p w14:paraId="60897D90" w14:textId="77777777" w:rsidR="008651FC" w:rsidRDefault="008651FC"/>
    <w:sectPr w:rsidR="008651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64FD5"/>
    <w:multiLevelType w:val="multilevel"/>
    <w:tmpl w:val="D690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F2EC2"/>
    <w:multiLevelType w:val="multilevel"/>
    <w:tmpl w:val="F53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454FF"/>
    <w:multiLevelType w:val="multilevel"/>
    <w:tmpl w:val="1A12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25D0F"/>
    <w:multiLevelType w:val="multilevel"/>
    <w:tmpl w:val="905C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34263"/>
    <w:multiLevelType w:val="multilevel"/>
    <w:tmpl w:val="2530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442FA"/>
    <w:multiLevelType w:val="multilevel"/>
    <w:tmpl w:val="828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C087F"/>
    <w:multiLevelType w:val="multilevel"/>
    <w:tmpl w:val="304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3A"/>
    <w:rsid w:val="008651FC"/>
    <w:rsid w:val="00AA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FFDDC"/>
  <w15:chartTrackingRefBased/>
  <w15:docId w15:val="{EDB46852-93EB-47FE-B778-062F7729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A3C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A3C3A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styleId="Textoennegrita">
    <w:name w:val="Strong"/>
    <w:basedOn w:val="Fuentedeprrafopredeter"/>
    <w:uiPriority w:val="22"/>
    <w:qFormat/>
    <w:rsid w:val="00AA3C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4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666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PC2</cp:lastModifiedBy>
  <cp:revision>1</cp:revision>
  <dcterms:created xsi:type="dcterms:W3CDTF">2026-08-21T16:01:00Z</dcterms:created>
  <dcterms:modified xsi:type="dcterms:W3CDTF">2026-08-21T16:01:00Z</dcterms:modified>
</cp:coreProperties>
</file>